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kern w:val="2"/>
          <w:sz w:val="24"/>
          <w:szCs w:val="24"/>
          <w14:ligatures w14:val="standardContextual"/>
        </w:rPr>
        <w:id w:val="-702713444"/>
        <w:docPartObj>
          <w:docPartGallery w:val="Table of Contents"/>
          <w:docPartUnique/>
        </w:docPartObj>
      </w:sdtPr>
      <w:sdtEndPr>
        <w:rPr>
          <w:b/>
          <w:bCs/>
          <w:noProof/>
        </w:rPr>
      </w:sdtEndPr>
      <w:sdtContent>
        <w:p w14:paraId="3A4C4949" w14:textId="4542857E" w:rsidR="004C13FA" w:rsidRDefault="004C13FA">
          <w:pPr>
            <w:pStyle w:val="TOCHeading"/>
          </w:pPr>
          <w:r>
            <w:t>Contents</w:t>
          </w:r>
        </w:p>
        <w:p w14:paraId="6AD1A203" w14:textId="3D201901" w:rsidR="004C13FA" w:rsidRDefault="004C13F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616827" w:history="1">
            <w:r w:rsidRPr="00B756CA">
              <w:rPr>
                <w:rStyle w:val="Hyperlink"/>
                <w:rFonts w:ascii="Avenir Next LT Pro Demi" w:hAnsi="Avenir Next LT Pro Demi"/>
                <w:noProof/>
              </w:rPr>
              <w:t>Problem Framing &amp; Data Understanding</w:t>
            </w:r>
            <w:r>
              <w:rPr>
                <w:noProof/>
                <w:webHidden/>
              </w:rPr>
              <w:tab/>
            </w:r>
            <w:r>
              <w:rPr>
                <w:noProof/>
                <w:webHidden/>
              </w:rPr>
              <w:fldChar w:fldCharType="begin"/>
            </w:r>
            <w:r>
              <w:rPr>
                <w:noProof/>
                <w:webHidden/>
              </w:rPr>
              <w:instrText xml:space="preserve"> PAGEREF _Toc227616827 \h </w:instrText>
            </w:r>
            <w:r>
              <w:rPr>
                <w:noProof/>
                <w:webHidden/>
              </w:rPr>
            </w:r>
            <w:r>
              <w:rPr>
                <w:noProof/>
                <w:webHidden/>
              </w:rPr>
              <w:fldChar w:fldCharType="separate"/>
            </w:r>
            <w:r w:rsidR="00BB1F15">
              <w:rPr>
                <w:noProof/>
                <w:webHidden/>
              </w:rPr>
              <w:t>1</w:t>
            </w:r>
            <w:r>
              <w:rPr>
                <w:noProof/>
                <w:webHidden/>
              </w:rPr>
              <w:fldChar w:fldCharType="end"/>
            </w:r>
          </w:hyperlink>
        </w:p>
        <w:p w14:paraId="07414B0C" w14:textId="33B2C65C" w:rsidR="004C13FA" w:rsidRDefault="00BB2079">
          <w:pPr>
            <w:pStyle w:val="TOC2"/>
            <w:tabs>
              <w:tab w:val="right" w:leader="dot" w:pos="9350"/>
            </w:tabs>
            <w:rPr>
              <w:rFonts w:eastAsiaTheme="minorEastAsia"/>
              <w:noProof/>
            </w:rPr>
          </w:pPr>
          <w:hyperlink w:anchor="_Toc227616828" w:history="1">
            <w:r w:rsidR="004C13FA" w:rsidRPr="00B756CA">
              <w:rPr>
                <w:rStyle w:val="Hyperlink"/>
                <w:rFonts w:ascii="Avenir Next LT Pro Demi" w:hAnsi="Avenir Next LT Pro Demi"/>
                <w:noProof/>
              </w:rPr>
              <w:t>What is the problem being solved?</w:t>
            </w:r>
            <w:r w:rsidR="004C13FA">
              <w:rPr>
                <w:noProof/>
                <w:webHidden/>
              </w:rPr>
              <w:tab/>
            </w:r>
            <w:r w:rsidR="004C13FA">
              <w:rPr>
                <w:noProof/>
                <w:webHidden/>
              </w:rPr>
              <w:fldChar w:fldCharType="begin"/>
            </w:r>
            <w:r w:rsidR="004C13FA">
              <w:rPr>
                <w:noProof/>
                <w:webHidden/>
              </w:rPr>
              <w:instrText xml:space="preserve"> PAGEREF _Toc227616828 \h </w:instrText>
            </w:r>
            <w:r w:rsidR="004C13FA">
              <w:rPr>
                <w:noProof/>
                <w:webHidden/>
              </w:rPr>
            </w:r>
            <w:r w:rsidR="004C13FA">
              <w:rPr>
                <w:noProof/>
                <w:webHidden/>
              </w:rPr>
              <w:fldChar w:fldCharType="separate"/>
            </w:r>
            <w:r w:rsidR="00BB1F15">
              <w:rPr>
                <w:noProof/>
                <w:webHidden/>
              </w:rPr>
              <w:t>1</w:t>
            </w:r>
            <w:r w:rsidR="004C13FA">
              <w:rPr>
                <w:noProof/>
                <w:webHidden/>
              </w:rPr>
              <w:fldChar w:fldCharType="end"/>
            </w:r>
          </w:hyperlink>
        </w:p>
        <w:p w14:paraId="6EE8CBDF" w14:textId="3170F7D4" w:rsidR="004C13FA" w:rsidRDefault="00BB2079">
          <w:pPr>
            <w:pStyle w:val="TOC2"/>
            <w:tabs>
              <w:tab w:val="right" w:leader="dot" w:pos="9350"/>
            </w:tabs>
            <w:rPr>
              <w:rFonts w:eastAsiaTheme="minorEastAsia"/>
              <w:noProof/>
            </w:rPr>
          </w:pPr>
          <w:hyperlink w:anchor="_Toc227616829" w:history="1">
            <w:r w:rsidR="004C13FA" w:rsidRPr="00B756CA">
              <w:rPr>
                <w:rStyle w:val="Hyperlink"/>
                <w:rFonts w:ascii="Avenir Next LT Pro Demi" w:hAnsi="Avenir Next LT Pro Demi"/>
                <w:noProof/>
              </w:rPr>
              <w:t>What is the target variable?</w:t>
            </w:r>
            <w:r w:rsidR="004C13FA">
              <w:rPr>
                <w:noProof/>
                <w:webHidden/>
              </w:rPr>
              <w:tab/>
            </w:r>
            <w:r w:rsidR="004C13FA">
              <w:rPr>
                <w:noProof/>
                <w:webHidden/>
              </w:rPr>
              <w:fldChar w:fldCharType="begin"/>
            </w:r>
            <w:r w:rsidR="004C13FA">
              <w:rPr>
                <w:noProof/>
                <w:webHidden/>
              </w:rPr>
              <w:instrText xml:space="preserve"> PAGEREF _Toc227616829 \h </w:instrText>
            </w:r>
            <w:r w:rsidR="004C13FA">
              <w:rPr>
                <w:noProof/>
                <w:webHidden/>
              </w:rPr>
            </w:r>
            <w:r w:rsidR="004C13FA">
              <w:rPr>
                <w:noProof/>
                <w:webHidden/>
              </w:rPr>
              <w:fldChar w:fldCharType="separate"/>
            </w:r>
            <w:r w:rsidR="00BB1F15">
              <w:rPr>
                <w:noProof/>
                <w:webHidden/>
              </w:rPr>
              <w:t>2</w:t>
            </w:r>
            <w:r w:rsidR="004C13FA">
              <w:rPr>
                <w:noProof/>
                <w:webHidden/>
              </w:rPr>
              <w:fldChar w:fldCharType="end"/>
            </w:r>
          </w:hyperlink>
        </w:p>
        <w:p w14:paraId="73E212E9" w14:textId="1A2C0083" w:rsidR="004C13FA" w:rsidRDefault="00BB2079">
          <w:pPr>
            <w:pStyle w:val="TOC2"/>
            <w:tabs>
              <w:tab w:val="right" w:leader="dot" w:pos="9350"/>
            </w:tabs>
            <w:rPr>
              <w:rFonts w:eastAsiaTheme="minorEastAsia"/>
              <w:noProof/>
            </w:rPr>
          </w:pPr>
          <w:hyperlink w:anchor="_Toc227616830" w:history="1">
            <w:r w:rsidR="004C13FA" w:rsidRPr="00B756CA">
              <w:rPr>
                <w:rStyle w:val="Hyperlink"/>
                <w:rFonts w:ascii="Avenir Next LT Pro Demi" w:hAnsi="Avenir Next LT Pro Demi"/>
                <w:noProof/>
              </w:rPr>
              <w:t>Is it binary or multiclass classification?</w:t>
            </w:r>
            <w:r w:rsidR="004C13FA">
              <w:rPr>
                <w:noProof/>
                <w:webHidden/>
              </w:rPr>
              <w:tab/>
            </w:r>
            <w:r w:rsidR="004C13FA">
              <w:rPr>
                <w:noProof/>
                <w:webHidden/>
              </w:rPr>
              <w:fldChar w:fldCharType="begin"/>
            </w:r>
            <w:r w:rsidR="004C13FA">
              <w:rPr>
                <w:noProof/>
                <w:webHidden/>
              </w:rPr>
              <w:instrText xml:space="preserve"> PAGEREF _Toc227616830 \h </w:instrText>
            </w:r>
            <w:r w:rsidR="004C13FA">
              <w:rPr>
                <w:noProof/>
                <w:webHidden/>
              </w:rPr>
            </w:r>
            <w:r w:rsidR="004C13FA">
              <w:rPr>
                <w:noProof/>
                <w:webHidden/>
              </w:rPr>
              <w:fldChar w:fldCharType="separate"/>
            </w:r>
            <w:r w:rsidR="00BB1F15">
              <w:rPr>
                <w:noProof/>
                <w:webHidden/>
              </w:rPr>
              <w:t>2</w:t>
            </w:r>
            <w:r w:rsidR="004C13FA">
              <w:rPr>
                <w:noProof/>
                <w:webHidden/>
              </w:rPr>
              <w:fldChar w:fldCharType="end"/>
            </w:r>
          </w:hyperlink>
        </w:p>
        <w:p w14:paraId="42FC59DF" w14:textId="4A2F07E6" w:rsidR="004C13FA" w:rsidRDefault="00BB2079">
          <w:pPr>
            <w:pStyle w:val="TOC2"/>
            <w:tabs>
              <w:tab w:val="right" w:leader="dot" w:pos="9350"/>
            </w:tabs>
            <w:rPr>
              <w:rFonts w:eastAsiaTheme="minorEastAsia"/>
              <w:noProof/>
            </w:rPr>
          </w:pPr>
          <w:hyperlink w:anchor="_Toc227616831" w:history="1">
            <w:r w:rsidR="004C13FA" w:rsidRPr="00B756CA">
              <w:rPr>
                <w:rStyle w:val="Hyperlink"/>
                <w:rFonts w:ascii="Avenir Next LT Pro Demi" w:hAnsi="Avenir Next LT Pro Demi"/>
                <w:noProof/>
              </w:rPr>
              <w:t>Challenges do you expect (e.g., imbalance, noise)</w:t>
            </w:r>
            <w:r w:rsidR="004C13FA">
              <w:rPr>
                <w:noProof/>
                <w:webHidden/>
              </w:rPr>
              <w:tab/>
            </w:r>
            <w:r w:rsidR="004C13FA">
              <w:rPr>
                <w:noProof/>
                <w:webHidden/>
              </w:rPr>
              <w:fldChar w:fldCharType="begin"/>
            </w:r>
            <w:r w:rsidR="004C13FA">
              <w:rPr>
                <w:noProof/>
                <w:webHidden/>
              </w:rPr>
              <w:instrText xml:space="preserve"> PAGEREF _Toc227616831 \h </w:instrText>
            </w:r>
            <w:r w:rsidR="004C13FA">
              <w:rPr>
                <w:noProof/>
                <w:webHidden/>
              </w:rPr>
            </w:r>
            <w:r w:rsidR="004C13FA">
              <w:rPr>
                <w:noProof/>
                <w:webHidden/>
              </w:rPr>
              <w:fldChar w:fldCharType="separate"/>
            </w:r>
            <w:r w:rsidR="00BB1F15">
              <w:rPr>
                <w:noProof/>
                <w:webHidden/>
              </w:rPr>
              <w:t>2</w:t>
            </w:r>
            <w:r w:rsidR="004C13FA">
              <w:rPr>
                <w:noProof/>
                <w:webHidden/>
              </w:rPr>
              <w:fldChar w:fldCharType="end"/>
            </w:r>
          </w:hyperlink>
        </w:p>
        <w:p w14:paraId="6610A922" w14:textId="34553EBD" w:rsidR="004C13FA" w:rsidRDefault="00BB2079">
          <w:pPr>
            <w:pStyle w:val="TOC2"/>
            <w:tabs>
              <w:tab w:val="right" w:leader="dot" w:pos="9350"/>
            </w:tabs>
            <w:rPr>
              <w:rFonts w:eastAsiaTheme="minorEastAsia"/>
              <w:noProof/>
            </w:rPr>
          </w:pPr>
          <w:hyperlink w:anchor="_Toc227616832" w:history="1">
            <w:r w:rsidR="004C13FA" w:rsidRPr="00B756CA">
              <w:rPr>
                <w:rStyle w:val="Hyperlink"/>
                <w:rFonts w:ascii="Avenir Next LT Pro Demi" w:hAnsi="Avenir Next LT Pro Demi"/>
                <w:noProof/>
              </w:rPr>
              <w:t>Class Imbalance:</w:t>
            </w:r>
            <w:r w:rsidR="004C13FA">
              <w:rPr>
                <w:noProof/>
                <w:webHidden/>
              </w:rPr>
              <w:tab/>
            </w:r>
            <w:r w:rsidR="004C13FA">
              <w:rPr>
                <w:noProof/>
                <w:webHidden/>
              </w:rPr>
              <w:fldChar w:fldCharType="begin"/>
            </w:r>
            <w:r w:rsidR="004C13FA">
              <w:rPr>
                <w:noProof/>
                <w:webHidden/>
              </w:rPr>
              <w:instrText xml:space="preserve"> PAGEREF _Toc227616832 \h </w:instrText>
            </w:r>
            <w:r w:rsidR="004C13FA">
              <w:rPr>
                <w:noProof/>
                <w:webHidden/>
              </w:rPr>
            </w:r>
            <w:r w:rsidR="004C13FA">
              <w:rPr>
                <w:noProof/>
                <w:webHidden/>
              </w:rPr>
              <w:fldChar w:fldCharType="separate"/>
            </w:r>
            <w:r w:rsidR="00BB1F15">
              <w:rPr>
                <w:noProof/>
                <w:webHidden/>
              </w:rPr>
              <w:t>2</w:t>
            </w:r>
            <w:r w:rsidR="004C13FA">
              <w:rPr>
                <w:noProof/>
                <w:webHidden/>
              </w:rPr>
              <w:fldChar w:fldCharType="end"/>
            </w:r>
          </w:hyperlink>
        </w:p>
        <w:p w14:paraId="2835777D" w14:textId="5DA6E64A" w:rsidR="004C13FA" w:rsidRDefault="00BB2079">
          <w:pPr>
            <w:pStyle w:val="TOC3"/>
            <w:tabs>
              <w:tab w:val="right" w:leader="dot" w:pos="9350"/>
            </w:tabs>
            <w:rPr>
              <w:rFonts w:eastAsiaTheme="minorEastAsia"/>
              <w:noProof/>
            </w:rPr>
          </w:pPr>
          <w:hyperlink w:anchor="_Toc227616833" w:history="1">
            <w:r w:rsidR="004C13FA" w:rsidRPr="00B756CA">
              <w:rPr>
                <w:rStyle w:val="Hyperlink"/>
                <w:rFonts w:ascii="Avenir Next LT Pro Demi" w:hAnsi="Avenir Next LT Pro Demi"/>
                <w:noProof/>
              </w:rPr>
              <w:t>Large range between attributes:</w:t>
            </w:r>
            <w:r w:rsidR="004C13FA">
              <w:rPr>
                <w:noProof/>
                <w:webHidden/>
              </w:rPr>
              <w:tab/>
            </w:r>
            <w:r w:rsidR="004C13FA">
              <w:rPr>
                <w:noProof/>
                <w:webHidden/>
              </w:rPr>
              <w:fldChar w:fldCharType="begin"/>
            </w:r>
            <w:r w:rsidR="004C13FA">
              <w:rPr>
                <w:noProof/>
                <w:webHidden/>
              </w:rPr>
              <w:instrText xml:space="preserve"> PAGEREF _Toc227616833 \h </w:instrText>
            </w:r>
            <w:r w:rsidR="004C13FA">
              <w:rPr>
                <w:noProof/>
                <w:webHidden/>
              </w:rPr>
            </w:r>
            <w:r w:rsidR="004C13FA">
              <w:rPr>
                <w:noProof/>
                <w:webHidden/>
              </w:rPr>
              <w:fldChar w:fldCharType="separate"/>
            </w:r>
            <w:r w:rsidR="00BB1F15">
              <w:rPr>
                <w:noProof/>
                <w:webHidden/>
              </w:rPr>
              <w:t>2</w:t>
            </w:r>
            <w:r w:rsidR="004C13FA">
              <w:rPr>
                <w:noProof/>
                <w:webHidden/>
              </w:rPr>
              <w:fldChar w:fldCharType="end"/>
            </w:r>
          </w:hyperlink>
        </w:p>
        <w:p w14:paraId="2635ACBC" w14:textId="5EBA1E2E" w:rsidR="004C13FA" w:rsidRDefault="00BB2079">
          <w:pPr>
            <w:pStyle w:val="TOC3"/>
            <w:tabs>
              <w:tab w:val="right" w:leader="dot" w:pos="9350"/>
            </w:tabs>
            <w:rPr>
              <w:rFonts w:eastAsiaTheme="minorEastAsia"/>
              <w:noProof/>
            </w:rPr>
          </w:pPr>
          <w:hyperlink w:anchor="_Toc227616834" w:history="1">
            <w:r w:rsidR="004C13FA" w:rsidRPr="00B756CA">
              <w:rPr>
                <w:rStyle w:val="Hyperlink"/>
                <w:rFonts w:ascii="Avenir Next LT Pro Demi" w:hAnsi="Avenir Next LT Pro Demi"/>
                <w:noProof/>
              </w:rPr>
              <w:t>Categorical Noise:</w:t>
            </w:r>
            <w:r w:rsidR="004C13FA">
              <w:rPr>
                <w:noProof/>
                <w:webHidden/>
              </w:rPr>
              <w:tab/>
            </w:r>
            <w:r w:rsidR="004C13FA">
              <w:rPr>
                <w:noProof/>
                <w:webHidden/>
              </w:rPr>
              <w:fldChar w:fldCharType="begin"/>
            </w:r>
            <w:r w:rsidR="004C13FA">
              <w:rPr>
                <w:noProof/>
                <w:webHidden/>
              </w:rPr>
              <w:instrText xml:space="preserve"> PAGEREF _Toc227616834 \h </w:instrText>
            </w:r>
            <w:r w:rsidR="004C13FA">
              <w:rPr>
                <w:noProof/>
                <w:webHidden/>
              </w:rPr>
            </w:r>
            <w:r w:rsidR="004C13FA">
              <w:rPr>
                <w:noProof/>
                <w:webHidden/>
              </w:rPr>
              <w:fldChar w:fldCharType="separate"/>
            </w:r>
            <w:r w:rsidR="00BB1F15">
              <w:rPr>
                <w:noProof/>
                <w:webHidden/>
              </w:rPr>
              <w:t>2</w:t>
            </w:r>
            <w:r w:rsidR="004C13FA">
              <w:rPr>
                <w:noProof/>
                <w:webHidden/>
              </w:rPr>
              <w:fldChar w:fldCharType="end"/>
            </w:r>
          </w:hyperlink>
        </w:p>
        <w:p w14:paraId="1BA45761" w14:textId="2524C645" w:rsidR="004C13FA" w:rsidRDefault="004C13FA">
          <w:r>
            <w:rPr>
              <w:b/>
              <w:bCs/>
              <w:noProof/>
            </w:rPr>
            <w:fldChar w:fldCharType="end"/>
          </w:r>
        </w:p>
      </w:sdtContent>
    </w:sdt>
    <w:p w14:paraId="5209F479" w14:textId="77777777" w:rsidR="00ED5042" w:rsidRDefault="00ED5042" w:rsidP="00A14B18">
      <w:pPr>
        <w:pStyle w:val="Heading1"/>
        <w:rPr>
          <w:rFonts w:ascii="Avenir Next LT Pro Demi" w:hAnsi="Avenir Next LT Pro Demi"/>
        </w:rPr>
      </w:pPr>
    </w:p>
    <w:p w14:paraId="609444E5" w14:textId="77777777" w:rsidR="00ED5042" w:rsidRDefault="00ED5042" w:rsidP="00A14B18">
      <w:pPr>
        <w:pStyle w:val="Heading1"/>
        <w:rPr>
          <w:rFonts w:ascii="Avenir Next LT Pro Demi" w:hAnsi="Avenir Next LT Pro Demi"/>
        </w:rPr>
      </w:pPr>
    </w:p>
    <w:p w14:paraId="48C2204F" w14:textId="77777777" w:rsidR="00ED5042" w:rsidRDefault="00ED5042" w:rsidP="00A14B18">
      <w:pPr>
        <w:pStyle w:val="Heading1"/>
        <w:rPr>
          <w:rFonts w:ascii="Avenir Next LT Pro Demi" w:hAnsi="Avenir Next LT Pro Demi"/>
        </w:rPr>
      </w:pPr>
    </w:p>
    <w:p w14:paraId="6EB4D645" w14:textId="77777777" w:rsidR="00ED5042" w:rsidRDefault="00ED5042" w:rsidP="00A14B18">
      <w:pPr>
        <w:pStyle w:val="Heading1"/>
        <w:rPr>
          <w:rFonts w:ascii="Avenir Next LT Pro Demi" w:hAnsi="Avenir Next LT Pro Demi"/>
        </w:rPr>
      </w:pPr>
    </w:p>
    <w:p w14:paraId="6B9C43BE" w14:textId="77777777" w:rsidR="00ED5042" w:rsidRDefault="00ED5042" w:rsidP="00A14B18">
      <w:pPr>
        <w:pStyle w:val="Heading1"/>
        <w:rPr>
          <w:rFonts w:ascii="Avenir Next LT Pro Demi" w:hAnsi="Avenir Next LT Pro Demi"/>
        </w:rPr>
      </w:pPr>
    </w:p>
    <w:p w14:paraId="596697F6" w14:textId="77777777" w:rsidR="00ED5042" w:rsidRDefault="00ED5042" w:rsidP="00ED5042"/>
    <w:p w14:paraId="0C5DC75A" w14:textId="77777777" w:rsidR="00ED5042" w:rsidRDefault="00ED5042" w:rsidP="00ED5042"/>
    <w:p w14:paraId="2933F92F" w14:textId="77777777" w:rsidR="00ED5042" w:rsidRPr="00ED5042" w:rsidRDefault="00ED5042" w:rsidP="00ED5042"/>
    <w:p w14:paraId="7218CB53" w14:textId="061EEDFA" w:rsidR="00A14B18" w:rsidRPr="00ED5042" w:rsidRDefault="00A14B18" w:rsidP="00A14B18">
      <w:pPr>
        <w:pStyle w:val="Heading1"/>
        <w:rPr>
          <w:rFonts w:ascii="Avenir Next LT Pro Demi" w:hAnsi="Avenir Next LT Pro Demi"/>
        </w:rPr>
      </w:pPr>
      <w:bookmarkStart w:id="0" w:name="_Toc227616827"/>
      <w:r w:rsidRPr="00ED5042">
        <w:rPr>
          <w:rFonts w:ascii="Avenir Next LT Pro Demi" w:hAnsi="Avenir Next LT Pro Demi"/>
        </w:rPr>
        <w:t>Problem Framing &amp; Data Understanding</w:t>
      </w:r>
      <w:bookmarkEnd w:id="0"/>
    </w:p>
    <w:p w14:paraId="02568849" w14:textId="0D6E30A1" w:rsidR="00A14B18" w:rsidRPr="00ED5042" w:rsidRDefault="00A65BD8" w:rsidP="00A14B18">
      <w:pPr>
        <w:pStyle w:val="Heading2"/>
        <w:rPr>
          <w:rFonts w:ascii="Avenir Next LT Pro Demi" w:hAnsi="Avenir Next LT Pro Demi"/>
        </w:rPr>
      </w:pPr>
      <w:bookmarkStart w:id="1" w:name="_Toc227616828"/>
      <w:r w:rsidRPr="00ED5042">
        <w:rPr>
          <w:rFonts w:ascii="Avenir Next LT Pro Demi" w:hAnsi="Avenir Next LT Pro Demi"/>
        </w:rPr>
        <w:t>What is the problem being solved?</w:t>
      </w:r>
      <w:bookmarkEnd w:id="1"/>
    </w:p>
    <w:p w14:paraId="299B835D" w14:textId="10D318E1" w:rsidR="00A14B18" w:rsidRDefault="00A14B18" w:rsidP="00A14B18">
      <w:pPr>
        <w:rPr>
          <w:rFonts w:ascii="Avenir Next LT Pro Light" w:hAnsi="Avenir Next LT Pro Light"/>
        </w:rPr>
      </w:pPr>
      <w:r w:rsidRPr="00ED5042">
        <w:rPr>
          <w:rFonts w:ascii="Avenir Next LT Pro Light" w:hAnsi="Avenir Next LT Pro Light"/>
        </w:rPr>
        <w:t xml:space="preserve">The model is trying to predict whether a customer will pay on their next month payment time using their credit limit, demographic information, bill amounts, and previous payments. </w:t>
      </w:r>
    </w:p>
    <w:p w14:paraId="2490FA68" w14:textId="77777777" w:rsidR="00ED5042" w:rsidRPr="00ED5042" w:rsidRDefault="00ED5042" w:rsidP="00A14B18">
      <w:pPr>
        <w:rPr>
          <w:rFonts w:ascii="Avenir Next LT Pro Light" w:hAnsi="Avenir Next LT Pro Light"/>
        </w:rPr>
      </w:pPr>
    </w:p>
    <w:p w14:paraId="79EAE075" w14:textId="0B845D61" w:rsidR="00ED5042" w:rsidRPr="00ED5042" w:rsidRDefault="00A14B18" w:rsidP="00ED5042">
      <w:pPr>
        <w:pStyle w:val="Heading2"/>
        <w:rPr>
          <w:rFonts w:ascii="Avenir Next LT Pro Demi" w:hAnsi="Avenir Next LT Pro Demi"/>
        </w:rPr>
      </w:pPr>
      <w:bookmarkStart w:id="2" w:name="_Toc227616829"/>
      <w:r w:rsidRPr="00ED5042">
        <w:rPr>
          <w:rFonts w:ascii="Avenir Next LT Pro Demi" w:hAnsi="Avenir Next LT Pro Demi"/>
        </w:rPr>
        <w:t>What is the target variable?</w:t>
      </w:r>
      <w:bookmarkEnd w:id="2"/>
    </w:p>
    <w:p w14:paraId="3573903E" w14:textId="0BB014B7" w:rsidR="00A14B18" w:rsidRPr="00A14B18" w:rsidRDefault="00A14B18" w:rsidP="00A14B18">
      <w:pPr>
        <w:rPr>
          <w:rFonts w:ascii="Avenir Next LT Pro Light" w:hAnsi="Avenir Next LT Pro Light"/>
        </w:rPr>
      </w:pPr>
      <w:r w:rsidRPr="00A14B18">
        <w:rPr>
          <w:rFonts w:ascii="Avenir Next LT Pro Light" w:hAnsi="Avenir Next LT Pro Light"/>
        </w:rPr>
        <w:t>The target is</w:t>
      </w:r>
      <w:r w:rsidRPr="00ED5042">
        <w:rPr>
          <w:rFonts w:ascii="Avenir Next LT Pro Light" w:hAnsi="Avenir Next LT Pro Light"/>
        </w:rPr>
        <w:t xml:space="preserve"> to predict of the person will pay at the time or not </w:t>
      </w:r>
    </w:p>
    <w:p w14:paraId="2D717B55" w14:textId="15F67D09" w:rsidR="00A14B18" w:rsidRPr="00ED5042" w:rsidRDefault="00A14B18" w:rsidP="00A14B18">
      <w:pPr>
        <w:pStyle w:val="ListParagraph"/>
        <w:numPr>
          <w:ilvl w:val="0"/>
          <w:numId w:val="4"/>
        </w:numPr>
        <w:rPr>
          <w:rFonts w:ascii="Avenir Next LT Pro Light" w:hAnsi="Avenir Next LT Pro Light"/>
        </w:rPr>
      </w:pPr>
      <w:r w:rsidRPr="00ED5042">
        <w:rPr>
          <w:rFonts w:ascii="Avenir Next LT Pro Light" w:hAnsi="Avenir Next LT Pro Light"/>
        </w:rPr>
        <w:t xml:space="preserve">1 = No, the client </w:t>
      </w:r>
    </w:p>
    <w:p w14:paraId="273E406D" w14:textId="5540B298" w:rsidR="00A14B18" w:rsidRDefault="00A14B18" w:rsidP="004C13FA">
      <w:pPr>
        <w:pStyle w:val="ListParagraph"/>
        <w:numPr>
          <w:ilvl w:val="0"/>
          <w:numId w:val="4"/>
        </w:numPr>
        <w:rPr>
          <w:rFonts w:ascii="Avenir Next LT Pro Light" w:hAnsi="Avenir Next LT Pro Light"/>
        </w:rPr>
      </w:pPr>
      <w:r w:rsidRPr="00ED5042">
        <w:rPr>
          <w:rFonts w:ascii="Avenir Next LT Pro Light" w:hAnsi="Avenir Next LT Pro Light"/>
        </w:rPr>
        <w:t>0 = Yes, the client</w:t>
      </w:r>
      <w:r w:rsidR="002062C4">
        <w:rPr>
          <w:rFonts w:ascii="Avenir Next LT Pro Light" w:hAnsi="Avenir Next LT Pro Light"/>
        </w:rPr>
        <w:t xml:space="preserve"> </w:t>
      </w:r>
    </w:p>
    <w:p w14:paraId="326E86B2" w14:textId="77777777" w:rsidR="004C13FA" w:rsidRPr="004C13FA" w:rsidRDefault="004C13FA" w:rsidP="004C13FA">
      <w:pPr>
        <w:rPr>
          <w:rFonts w:ascii="Avenir Next LT Pro Light" w:hAnsi="Avenir Next LT Pro Light"/>
        </w:rPr>
      </w:pPr>
    </w:p>
    <w:p w14:paraId="3ADAE04D" w14:textId="5AF1DBA6" w:rsidR="00ED5042" w:rsidRPr="00ED5042" w:rsidRDefault="00A14B18" w:rsidP="00ED5042">
      <w:pPr>
        <w:pStyle w:val="Heading2"/>
        <w:rPr>
          <w:rFonts w:ascii="Avenir Next LT Pro Demi" w:hAnsi="Avenir Next LT Pro Demi"/>
        </w:rPr>
      </w:pPr>
      <w:bookmarkStart w:id="3" w:name="_Toc227616830"/>
      <w:r w:rsidRPr="00ED5042">
        <w:rPr>
          <w:rFonts w:ascii="Avenir Next LT Pro Demi" w:hAnsi="Avenir Next LT Pro Demi"/>
        </w:rPr>
        <w:t>Is it binary or multiclass classification?</w:t>
      </w:r>
      <w:bookmarkEnd w:id="3"/>
    </w:p>
    <w:p w14:paraId="40F20EC4" w14:textId="0F3F0C9D" w:rsidR="00A14B18" w:rsidRDefault="00A14B18" w:rsidP="00A14B18">
      <w:pPr>
        <w:rPr>
          <w:rFonts w:ascii="Avenir Next LT Pro Light" w:hAnsi="Avenir Next LT Pro Light"/>
        </w:rPr>
      </w:pPr>
      <w:r w:rsidRPr="00ED5042">
        <w:rPr>
          <w:rFonts w:ascii="Avenir Next LT Pro Light" w:hAnsi="Avenir Next LT Pro Light"/>
        </w:rPr>
        <w:t xml:space="preserve">It is a </w:t>
      </w:r>
      <w:r w:rsidRPr="00ED5042">
        <w:rPr>
          <w:rFonts w:ascii="Avenir Next LT Pro Light" w:hAnsi="Avenir Next LT Pro Light"/>
          <w:b/>
          <w:bCs/>
        </w:rPr>
        <w:t>binary classification</w:t>
      </w:r>
      <w:r w:rsidRPr="00ED5042">
        <w:rPr>
          <w:rFonts w:ascii="Avenir Next LT Pro Light" w:hAnsi="Avenir Next LT Pro Light"/>
        </w:rPr>
        <w:t xml:space="preserve"> problem, because the target has only </w:t>
      </w:r>
      <w:r w:rsidRPr="00ED5042">
        <w:rPr>
          <w:rFonts w:ascii="Avenir Next LT Pro Light" w:hAnsi="Avenir Next LT Pro Light"/>
          <w:b/>
          <w:bCs/>
        </w:rPr>
        <w:t>two classes,</w:t>
      </w:r>
      <w:r w:rsidRPr="00ED5042">
        <w:rPr>
          <w:rFonts w:ascii="Avenir Next LT Pro Light" w:hAnsi="Avenir Next LT Pro Light"/>
        </w:rPr>
        <w:t xml:space="preserve"> </w:t>
      </w:r>
      <w:r w:rsidR="00E3022F" w:rsidRPr="00ED5042">
        <w:rPr>
          <w:rFonts w:ascii="Avenir Next LT Pro Light" w:hAnsi="Avenir Next LT Pro Light"/>
        </w:rPr>
        <w:t>whether the person</w:t>
      </w:r>
      <w:r w:rsidRPr="00ED5042">
        <w:rPr>
          <w:rFonts w:ascii="Avenir Next LT Pro Light" w:hAnsi="Avenir Next LT Pro Light"/>
        </w:rPr>
        <w:t xml:space="preserve"> will pay at the time or not</w:t>
      </w:r>
    </w:p>
    <w:p w14:paraId="1A4A599F" w14:textId="77777777" w:rsidR="004C13FA" w:rsidRPr="00ED5042" w:rsidRDefault="004C13FA" w:rsidP="00A14B18">
      <w:pPr>
        <w:rPr>
          <w:rFonts w:ascii="Avenir Next LT Pro Light" w:hAnsi="Avenir Next LT Pro Light"/>
        </w:rPr>
      </w:pPr>
    </w:p>
    <w:p w14:paraId="75E24509" w14:textId="1ACC0141" w:rsidR="00ED5042" w:rsidRPr="001D665E" w:rsidRDefault="00A14B18" w:rsidP="001D665E">
      <w:pPr>
        <w:pStyle w:val="Heading2"/>
        <w:rPr>
          <w:rFonts w:ascii="Avenir Next LT Pro Demi" w:hAnsi="Avenir Next LT Pro Demi"/>
        </w:rPr>
      </w:pPr>
      <w:bookmarkStart w:id="4" w:name="_Toc227616831"/>
      <w:r w:rsidRPr="00ED5042">
        <w:rPr>
          <w:rFonts w:ascii="Avenir Next LT Pro Demi" w:hAnsi="Avenir Next LT Pro Demi"/>
        </w:rPr>
        <w:t>Challenges</w:t>
      </w:r>
      <w:r w:rsidR="00A65BD8" w:rsidRPr="00ED5042">
        <w:rPr>
          <w:rFonts w:ascii="Avenir Next LT Pro Demi" w:hAnsi="Avenir Next LT Pro Demi"/>
        </w:rPr>
        <w:t xml:space="preserve"> do you expect (e.g., imbalance, noise)</w:t>
      </w:r>
      <w:bookmarkEnd w:id="4"/>
    </w:p>
    <w:p w14:paraId="7D7D2A95" w14:textId="77777777" w:rsidR="00ED5042" w:rsidRPr="00ED5042" w:rsidRDefault="00ED5042" w:rsidP="00ED5042">
      <w:pPr>
        <w:pStyle w:val="Heading2"/>
        <w:rPr>
          <w:rFonts w:ascii="Avenir Next LT Pro Demi" w:hAnsi="Avenir Next LT Pro Demi"/>
        </w:rPr>
      </w:pPr>
      <w:bookmarkStart w:id="5" w:name="_Toc227616832"/>
      <w:r w:rsidRPr="00ED5042">
        <w:rPr>
          <w:rFonts w:ascii="Avenir Next LT Pro Demi" w:hAnsi="Avenir Next LT Pro Demi"/>
        </w:rPr>
        <w:t>Class Imbalance:</w:t>
      </w:r>
      <w:bookmarkEnd w:id="5"/>
    </w:p>
    <w:p w14:paraId="2BC99433" w14:textId="730EB87D" w:rsidR="001D665E" w:rsidRDefault="00ED5042" w:rsidP="001D665E">
      <w:pPr>
        <w:rPr>
          <w:rFonts w:ascii="Avenir Next LT Pro Light" w:hAnsi="Avenir Next LT Pro Light"/>
        </w:rPr>
      </w:pPr>
      <w:r w:rsidRPr="00ED5042">
        <w:rPr>
          <w:rFonts w:ascii="Avenir Next LT Pro Light" w:hAnsi="Avenir Next LT Pro Light"/>
        </w:rPr>
        <w:t xml:space="preserve"> Approximately 78% of the records represent clients who did not default while only 22% represent those who did This skew can lead a model to be overly optimistic, achieving high accuracy by simply predicting "no default" for everyone while failing to identify the high-risk individuals the bank cares about.</w:t>
      </w:r>
    </w:p>
    <w:p w14:paraId="16C89843" w14:textId="77777777" w:rsidR="001D665E" w:rsidRPr="00ED5042" w:rsidRDefault="001D665E" w:rsidP="001D665E">
      <w:pPr>
        <w:rPr>
          <w:rFonts w:ascii="Avenir Next LT Pro Light" w:hAnsi="Avenir Next LT Pro Light"/>
        </w:rPr>
      </w:pPr>
    </w:p>
    <w:p w14:paraId="79841A13" w14:textId="2849B854" w:rsidR="00ED5042" w:rsidRPr="00ED5042" w:rsidRDefault="00ED5042" w:rsidP="00ED5042">
      <w:pPr>
        <w:pStyle w:val="Heading3"/>
        <w:rPr>
          <w:rFonts w:ascii="Avenir Next LT Pro Demi" w:hAnsi="Avenir Next LT Pro Demi"/>
          <w:sz w:val="32"/>
          <w:szCs w:val="32"/>
        </w:rPr>
      </w:pPr>
      <w:bookmarkStart w:id="6" w:name="_Toc227616833"/>
      <w:r w:rsidRPr="00ED5042">
        <w:rPr>
          <w:rFonts w:ascii="Avenir Next LT Pro Demi" w:hAnsi="Avenir Next LT Pro Demi"/>
          <w:sz w:val="32"/>
          <w:szCs w:val="32"/>
        </w:rPr>
        <w:t>Large range between attributes:</w:t>
      </w:r>
      <w:bookmarkEnd w:id="6"/>
    </w:p>
    <w:p w14:paraId="7FF52853" w14:textId="51A72B34" w:rsidR="00ED5042" w:rsidRDefault="00ED5042" w:rsidP="00ED5042">
      <w:pPr>
        <w:rPr>
          <w:rFonts w:ascii="Avenir Next LT Pro Light" w:hAnsi="Avenir Next LT Pro Light"/>
        </w:rPr>
      </w:pPr>
      <w:r w:rsidRPr="00ED5042">
        <w:rPr>
          <w:rFonts w:ascii="Avenir Next LT Pro Light" w:hAnsi="Avenir Next LT Pro Light"/>
        </w:rPr>
        <w:t xml:space="preserve"> The dataset contains variables with </w:t>
      </w:r>
      <w:r w:rsidRPr="00ED5042">
        <w:rPr>
          <w:rFonts w:ascii="Avenir Next LT Pro Light" w:hAnsi="Avenir Next LT Pro Light"/>
          <w:b/>
          <w:bCs/>
        </w:rPr>
        <w:t>BIG DIFFRENCE</w:t>
      </w:r>
      <w:r w:rsidRPr="00ED5042">
        <w:rPr>
          <w:rFonts w:ascii="Avenir Next LT Pro Light" w:hAnsi="Avenir Next LT Pro Light"/>
        </w:rPr>
        <w:t xml:space="preserve"> in scales. For instance, credit limits (LIMIT_BAL) and bill amounts reach into the hundreds of thousands, while ages and payment statuses are in double or single digits. Without proper normalization or standardization, the mathematical weight of the larger numbers would dominate the model's learning process.</w:t>
      </w:r>
    </w:p>
    <w:p w14:paraId="2885F7C4" w14:textId="77777777" w:rsidR="001D665E" w:rsidRPr="00ED5042" w:rsidRDefault="001D665E" w:rsidP="00ED5042">
      <w:pPr>
        <w:rPr>
          <w:rFonts w:ascii="Avenir Next LT Pro Light" w:hAnsi="Avenir Next LT Pro Light"/>
        </w:rPr>
      </w:pPr>
    </w:p>
    <w:p w14:paraId="1C2A6837" w14:textId="77777777" w:rsidR="00ED5042" w:rsidRPr="00ED5042" w:rsidRDefault="00ED5042" w:rsidP="00ED5042">
      <w:pPr>
        <w:pStyle w:val="Heading3"/>
        <w:rPr>
          <w:rFonts w:ascii="Avenir Next LT Pro Demi" w:hAnsi="Avenir Next LT Pro Demi"/>
          <w:sz w:val="32"/>
          <w:szCs w:val="32"/>
        </w:rPr>
      </w:pPr>
      <w:bookmarkStart w:id="7" w:name="_Toc227616834"/>
      <w:r w:rsidRPr="00ED5042">
        <w:rPr>
          <w:rFonts w:ascii="Avenir Next LT Pro Demi" w:hAnsi="Avenir Next LT Pro Demi"/>
          <w:sz w:val="32"/>
          <w:szCs w:val="32"/>
        </w:rPr>
        <w:t>Categorical Noise:</w:t>
      </w:r>
      <w:bookmarkEnd w:id="7"/>
    </w:p>
    <w:p w14:paraId="61294C5F" w14:textId="01DF5638" w:rsidR="004C13FA" w:rsidRPr="005E765B" w:rsidRDefault="00ED5042" w:rsidP="005E765B">
      <w:pPr>
        <w:rPr>
          <w:rFonts w:ascii="Avenir Next LT Pro Light" w:hAnsi="Avenir Next LT Pro Light"/>
        </w:rPr>
      </w:pPr>
      <w:r w:rsidRPr="00ED5042">
        <w:rPr>
          <w:rFonts w:ascii="Avenir Next LT Pro Light" w:hAnsi="Avenir Next LT Pro Light"/>
        </w:rPr>
        <w:t xml:space="preserve"> Columns like EDUCATION and MARRIAGE contain undocumented values (such as 5 or 6) that fall outside the </w:t>
      </w:r>
      <w:r>
        <w:rPr>
          <w:rFonts w:ascii="Avenir Next LT Pro Light" w:hAnsi="Avenir Next LT Pro Light"/>
        </w:rPr>
        <w:t>defined data values in the repository.</w:t>
      </w:r>
      <w:r w:rsidRPr="00ED5042">
        <w:rPr>
          <w:rFonts w:ascii="Avenir Next LT Pro Light" w:hAnsi="Avenir Next LT Pro Light"/>
        </w:rPr>
        <w:t xml:space="preserve"> These require careful remapping or grouping to prevent the model from treating "unknown" data as distinct, influential categories.</w:t>
      </w:r>
    </w:p>
    <w:p w14:paraId="267947DC" w14:textId="6FFB596A" w:rsidR="004C13FA" w:rsidRPr="005E765B" w:rsidRDefault="004C13FA" w:rsidP="005E765B">
      <w:pPr>
        <w:pStyle w:val="Heading1"/>
        <w:rPr>
          <w:rFonts w:ascii="Avenir Next LT Pro Demi" w:hAnsi="Avenir Next LT Pro Demi"/>
          <w:sz w:val="32"/>
          <w:szCs w:val="32"/>
        </w:rPr>
      </w:pPr>
      <w:r w:rsidRPr="005E765B">
        <w:rPr>
          <w:rFonts w:ascii="Avenir Next LT Pro Demi" w:hAnsi="Avenir Next LT Pro Demi"/>
          <w:sz w:val="32"/>
          <w:szCs w:val="32"/>
        </w:rPr>
        <w:lastRenderedPageBreak/>
        <w:t>Data Acquisition &amp; Documentation</w:t>
      </w:r>
    </w:p>
    <w:p w14:paraId="330A4DD2" w14:textId="0B01D680" w:rsidR="004C13FA" w:rsidRPr="005E765B" w:rsidRDefault="004C13FA" w:rsidP="005E765B">
      <w:pPr>
        <w:pStyle w:val="Heading1"/>
        <w:rPr>
          <w:rFonts w:ascii="Avenir Next LT Pro Demi" w:hAnsi="Avenir Next LT Pro Demi"/>
          <w:sz w:val="32"/>
          <w:szCs w:val="32"/>
        </w:rPr>
      </w:pPr>
      <w:r w:rsidRPr="005E765B">
        <w:rPr>
          <w:rFonts w:ascii="Avenir Next LT Pro Demi" w:hAnsi="Avenir Next LT Pro Demi"/>
          <w:sz w:val="32"/>
          <w:szCs w:val="32"/>
        </w:rPr>
        <w:t>Dataset source (link)</w:t>
      </w:r>
    </w:p>
    <w:p w14:paraId="2245DE7D" w14:textId="18A224C2" w:rsidR="004C13FA" w:rsidRPr="005E765B" w:rsidRDefault="00BB2079" w:rsidP="005E765B">
      <w:pPr>
        <w:rPr>
          <w:sz w:val="28"/>
          <w:szCs w:val="28"/>
        </w:rPr>
      </w:pPr>
      <w:hyperlink r:id="rId9" w:history="1">
        <w:r w:rsidR="004C13FA" w:rsidRPr="004C13FA">
          <w:rPr>
            <w:rStyle w:val="Hyperlink"/>
            <w:sz w:val="28"/>
            <w:szCs w:val="28"/>
          </w:rPr>
          <w:t>https://archive.ics.uci.edu/dataset/350/default+of+credit+card+clients</w:t>
        </w:r>
      </w:hyperlink>
    </w:p>
    <w:p w14:paraId="4ED0C6E1" w14:textId="1F68EA97" w:rsidR="004C13FA" w:rsidRPr="005E765B" w:rsidRDefault="004C13FA" w:rsidP="005E765B">
      <w:pPr>
        <w:pStyle w:val="Heading1"/>
      </w:pPr>
      <w:r w:rsidRPr="005E765B">
        <w:t>Any modifications made (cleaning, label changes, training/test splits)</w:t>
      </w:r>
    </w:p>
    <w:p w14:paraId="256A82E2" w14:textId="72A30E1E" w:rsidR="004C13FA" w:rsidRPr="005E765B" w:rsidRDefault="004C13FA" w:rsidP="005E765B">
      <w:pPr>
        <w:pStyle w:val="Heading2"/>
      </w:pPr>
      <w:r w:rsidRPr="005E765B">
        <w:t xml:space="preserve">Cleaning </w:t>
      </w:r>
    </w:p>
    <w:p w14:paraId="68EE4A16" w14:textId="30B25CAB" w:rsidR="00F6209F" w:rsidRPr="00F6209F" w:rsidRDefault="00F6209F" w:rsidP="00F6209F">
      <w:pPr>
        <w:rPr>
          <w:rFonts w:ascii="Avenir Next LT Pro Light" w:hAnsi="Avenir Next LT Pro Light"/>
          <w:rtl/>
          <w:lang w:bidi="ar-EG"/>
        </w:rPr>
      </w:pPr>
      <w:r w:rsidRPr="00F6209F">
        <w:rPr>
          <w:rFonts w:ascii="Avenir Next LT Pro Light" w:hAnsi="Avenir Next LT Pro Light"/>
        </w:rPr>
        <w:t xml:space="preserve">We removed the ID column, as it does not provide any useful information for the model. Additionally, we cleaned the dataset by eliminating noisy records. For example, the marriage attribute contained 54 entries with an invalid value of 0, and the education attribute included inconsistent values such as 0, 5, and 6. Since the dataset is relatively large (30,000 records) and these noisy entries represent only a small fraction (around </w:t>
      </w:r>
      <w:r w:rsidR="005E765B">
        <w:rPr>
          <w:rFonts w:ascii="Avenir Next LT Pro Light" w:hAnsi="Avenir Next LT Pro Light" w:hint="cs"/>
          <w:rtl/>
        </w:rPr>
        <w:t>1.75</w:t>
      </w:r>
      <w:r w:rsidRPr="00F6209F">
        <w:rPr>
          <w:rFonts w:ascii="Avenir Next LT Pro Light" w:hAnsi="Avenir Next LT Pro Light"/>
        </w:rPr>
        <w:t>%), we chose to remove them to improve data quality</w:t>
      </w:r>
    </w:p>
    <w:p w14:paraId="25584519" w14:textId="0F4AB774" w:rsidR="008C0C6F" w:rsidRDefault="00F6209F" w:rsidP="00F6209F">
      <w:r>
        <w:rPr>
          <w:noProof/>
        </w:rPr>
        <w:drawing>
          <wp:anchor distT="0" distB="0" distL="114300" distR="114300" simplePos="0" relativeHeight="251659264" behindDoc="0" locked="0" layoutInCell="1" allowOverlap="1" wp14:anchorId="773D984E" wp14:editId="0885E96B">
            <wp:simplePos x="0" y="0"/>
            <wp:positionH relativeFrom="margin">
              <wp:align>left</wp:align>
            </wp:positionH>
            <wp:positionV relativeFrom="paragraph">
              <wp:posOffset>142240</wp:posOffset>
            </wp:positionV>
            <wp:extent cx="2572385" cy="2261870"/>
            <wp:effectExtent l="0" t="0" r="0" b="5080"/>
            <wp:wrapSquare wrapText="bothSides"/>
            <wp:docPr id="82751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2385" cy="2261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7021A4F" wp14:editId="27A9B7EF">
            <wp:simplePos x="0" y="0"/>
            <wp:positionH relativeFrom="margin">
              <wp:align>right</wp:align>
            </wp:positionH>
            <wp:positionV relativeFrom="paragraph">
              <wp:posOffset>102235</wp:posOffset>
            </wp:positionV>
            <wp:extent cx="2514116" cy="2307477"/>
            <wp:effectExtent l="0" t="0" r="635" b="0"/>
            <wp:wrapSquare wrapText="bothSides"/>
            <wp:docPr id="14686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116" cy="23074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rPr>
        <w:t xml:space="preserve">          </w:t>
      </w:r>
    </w:p>
    <w:p w14:paraId="403EC573" w14:textId="2A7CC2D2" w:rsidR="008C0C6F" w:rsidRDefault="008C0C6F" w:rsidP="004C13FA">
      <w:pPr>
        <w:rPr>
          <w:rtl/>
        </w:rPr>
      </w:pPr>
    </w:p>
    <w:p w14:paraId="04F7DB1A" w14:textId="77777777" w:rsidR="005E765B" w:rsidRDefault="005E765B" w:rsidP="004C13FA">
      <w:pPr>
        <w:rPr>
          <w:rtl/>
        </w:rPr>
      </w:pPr>
    </w:p>
    <w:p w14:paraId="30AC67EA" w14:textId="77777777" w:rsidR="005E765B" w:rsidRDefault="005E765B" w:rsidP="004C13FA">
      <w:pPr>
        <w:rPr>
          <w:rtl/>
        </w:rPr>
      </w:pPr>
    </w:p>
    <w:p w14:paraId="6E943034" w14:textId="77777777" w:rsidR="005E765B" w:rsidRDefault="005E765B" w:rsidP="004C13FA">
      <w:pPr>
        <w:rPr>
          <w:rtl/>
        </w:rPr>
      </w:pPr>
    </w:p>
    <w:p w14:paraId="0EB29A43" w14:textId="77777777" w:rsidR="005E765B" w:rsidRDefault="005E765B" w:rsidP="004C13FA">
      <w:pPr>
        <w:rPr>
          <w:rtl/>
        </w:rPr>
      </w:pPr>
    </w:p>
    <w:p w14:paraId="2174B38D" w14:textId="77777777" w:rsidR="005E765B" w:rsidRDefault="005E765B" w:rsidP="004C13FA">
      <w:pPr>
        <w:rPr>
          <w:rtl/>
        </w:rPr>
      </w:pPr>
    </w:p>
    <w:p w14:paraId="7ABEB980" w14:textId="77777777" w:rsidR="005E765B" w:rsidRDefault="005E765B" w:rsidP="004C13FA"/>
    <w:p w14:paraId="26A26F52" w14:textId="0151A053" w:rsidR="004C13FA" w:rsidRPr="005E765B" w:rsidRDefault="004C13FA" w:rsidP="005E765B">
      <w:pPr>
        <w:pStyle w:val="Heading2"/>
      </w:pPr>
      <w:r w:rsidRPr="005E765B">
        <w:lastRenderedPageBreak/>
        <w:t>Label changes</w:t>
      </w:r>
    </w:p>
    <w:p w14:paraId="1B3C9C58" w14:textId="4DB48B77" w:rsidR="008C0C6F" w:rsidRPr="00F6209F" w:rsidRDefault="008C0C6F" w:rsidP="008C0C6F">
      <w:pPr>
        <w:pStyle w:val="Heading3"/>
        <w:rPr>
          <w:rFonts w:ascii="Avenir Next LT Pro Light" w:eastAsiaTheme="minorHAnsi" w:hAnsi="Avenir Next LT Pro Light" w:cstheme="minorBidi"/>
          <w:color w:val="auto"/>
          <w:sz w:val="24"/>
          <w:szCs w:val="24"/>
        </w:rPr>
      </w:pPr>
      <w:r w:rsidRPr="00F6209F">
        <w:rPr>
          <w:rFonts w:ascii="Avenir Next LT Pro Light" w:eastAsiaTheme="minorHAnsi" w:hAnsi="Avenir Next LT Pro Light" w:cstheme="minorBidi"/>
          <w:color w:val="auto"/>
          <w:sz w:val="24"/>
          <w:szCs w:val="24"/>
        </w:rPr>
        <w:t>We renamed the attributes from X0, X1, X2, …, X23 to more meaningful names based on the repository description. In addition, the monthly delay attributes were inconsistent because they included PAY0 and PAY2 but skipped PAY1, so we corrected the numbering to PAY1, PAY2, …, PAY6.</w:t>
      </w:r>
    </w:p>
    <w:p w14:paraId="1975429F" w14:textId="47517685" w:rsidR="004C13FA" w:rsidRPr="005E765B" w:rsidRDefault="004C13FA" w:rsidP="005E765B">
      <w:pPr>
        <w:pStyle w:val="Heading2"/>
      </w:pPr>
      <w:r w:rsidRPr="005E765B">
        <w:t xml:space="preserve">Training / test splits </w:t>
      </w:r>
    </w:p>
    <w:p w14:paraId="196DB17D" w14:textId="40AE395A" w:rsidR="005E765B" w:rsidRPr="00FC07BB" w:rsidRDefault="008C0C6F" w:rsidP="00FC07BB">
      <w:pPr>
        <w:pStyle w:val="Heading3"/>
        <w:rPr>
          <w:rFonts w:ascii="Avenir Next LT Pro Light" w:eastAsiaTheme="minorHAnsi" w:hAnsi="Avenir Next LT Pro Light" w:cstheme="minorBidi"/>
          <w:color w:val="auto"/>
          <w:sz w:val="24"/>
          <w:szCs w:val="24"/>
          <w:rtl/>
        </w:rPr>
      </w:pPr>
      <w:r w:rsidRPr="00F6209F">
        <w:rPr>
          <w:rFonts w:ascii="Avenir Next LT Pro Light" w:eastAsiaTheme="minorHAnsi" w:hAnsi="Avenir Next LT Pro Light" w:cstheme="minorBidi"/>
          <w:color w:val="auto"/>
          <w:sz w:val="24"/>
          <w:szCs w:val="24"/>
        </w:rPr>
        <w:t xml:space="preserve">We have </w:t>
      </w:r>
      <w:r w:rsidR="005E765B" w:rsidRPr="00F6209F">
        <w:rPr>
          <w:rFonts w:ascii="Avenir Next LT Pro Light" w:eastAsiaTheme="minorHAnsi" w:hAnsi="Avenir Next LT Pro Light" w:cstheme="minorBidi"/>
          <w:color w:val="auto"/>
          <w:sz w:val="24"/>
          <w:szCs w:val="24"/>
        </w:rPr>
        <w:t>used</w:t>
      </w:r>
      <w:r w:rsidRPr="00F6209F">
        <w:rPr>
          <w:rFonts w:ascii="Avenir Next LT Pro Light" w:eastAsiaTheme="minorHAnsi" w:hAnsi="Avenir Next LT Pro Light" w:cstheme="minorBidi"/>
          <w:color w:val="auto"/>
          <w:sz w:val="24"/>
          <w:szCs w:val="24"/>
        </w:rPr>
        <w:t xml:space="preserve"> K-Fold-cross validation for making the model and we k = 5 </w:t>
      </w:r>
    </w:p>
    <w:p w14:paraId="1AAAA7F9" w14:textId="0A3D9B67" w:rsidR="004C13FA" w:rsidRDefault="005E765B" w:rsidP="00FC07BB">
      <w:pPr>
        <w:pStyle w:val="Heading1"/>
      </w:pPr>
      <w:r w:rsidRPr="005E765B">
        <w:t>Data Cleaning &amp; Preprocessing</w:t>
      </w:r>
    </w:p>
    <w:p w14:paraId="5E7AE75B" w14:textId="0F428C51" w:rsidR="00FC07BB" w:rsidRPr="00FC07BB" w:rsidRDefault="00FC07BB" w:rsidP="00FC07BB"/>
    <w:p w14:paraId="549FAD7E" w14:textId="4A1D5457" w:rsidR="004C13FA" w:rsidRDefault="005E765B" w:rsidP="005E765B">
      <w:pPr>
        <w:pStyle w:val="Heading2"/>
        <w:rPr>
          <w:rtl/>
        </w:rPr>
      </w:pPr>
      <w:r w:rsidRPr="005E765B">
        <w:t>Handling missing values</w:t>
      </w:r>
    </w:p>
    <w:p w14:paraId="2397FD06" w14:textId="1D5C2A79" w:rsidR="005E765B" w:rsidRPr="000C30AC" w:rsidRDefault="005E765B" w:rsidP="005E765B">
      <w:pPr>
        <w:rPr>
          <w:rFonts w:ascii="Avenir Next LT Pro Light" w:hAnsi="Avenir Next LT Pro Light"/>
        </w:rPr>
      </w:pPr>
      <w:r w:rsidRPr="000C30AC">
        <w:rPr>
          <w:rFonts w:ascii="Avenir Next LT Pro Light" w:hAnsi="Avenir Next LT Pro Light"/>
        </w:rPr>
        <w:t xml:space="preserve">There was no missing value on the data for the categorical or the numeric features based on the repository </w:t>
      </w:r>
    </w:p>
    <w:p w14:paraId="64D0CA0B" w14:textId="28CB5B8B" w:rsidR="005E765B" w:rsidRDefault="005E765B" w:rsidP="005E765B">
      <w:pPr>
        <w:jc w:val="center"/>
        <w:rPr>
          <w:rtl/>
        </w:rPr>
      </w:pPr>
      <w:r>
        <w:rPr>
          <w:noProof/>
        </w:rPr>
        <mc:AlternateContent>
          <mc:Choice Requires="wps">
            <w:drawing>
              <wp:anchor distT="0" distB="0" distL="114300" distR="114300" simplePos="0" relativeHeight="251660288" behindDoc="0" locked="0" layoutInCell="1" allowOverlap="1" wp14:anchorId="5517788B" wp14:editId="035CD0EE">
                <wp:simplePos x="0" y="0"/>
                <wp:positionH relativeFrom="column">
                  <wp:posOffset>1196340</wp:posOffset>
                </wp:positionH>
                <wp:positionV relativeFrom="paragraph">
                  <wp:posOffset>1433195</wp:posOffset>
                </wp:positionV>
                <wp:extent cx="1272540" cy="7620"/>
                <wp:effectExtent l="38100" t="76200" r="0" b="87630"/>
                <wp:wrapNone/>
                <wp:docPr id="299730206" name="Straight Arrow Connector 3"/>
                <wp:cNvGraphicFramePr/>
                <a:graphic xmlns:a="http://schemas.openxmlformats.org/drawingml/2006/main">
                  <a:graphicData uri="http://schemas.microsoft.com/office/word/2010/wordprocessingShape">
                    <wps:wsp>
                      <wps:cNvCnPr/>
                      <wps:spPr>
                        <a:xfrm flipH="1" flipV="1">
                          <a:off x="0" y="0"/>
                          <a:ext cx="1272540" cy="76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4A13A5" id="_x0000_t32" coordsize="21600,21600" o:spt="32" o:oned="t" path="m,l21600,21600e" filled="f">
                <v:path arrowok="t" fillok="f" o:connecttype="none"/>
                <o:lock v:ext="edit" shapetype="t"/>
              </v:shapetype>
              <v:shape id="Straight Arrow Connector 3" o:spid="_x0000_s1026" type="#_x0000_t32" style="position:absolute;margin-left:94.2pt;margin-top:112.85pt;width:100.2pt;height:.6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" strokecolor="#e97132 [3205]" strokeweight=".5pt">
                <v:stroke endarrow="block" joinstyle="miter"/>
              </v:shape>
            </w:pict>
          </mc:Fallback>
        </mc:AlternateContent>
      </w:r>
      <w:r w:rsidRPr="005E765B">
        <w:rPr>
          <w:noProof/>
        </w:rPr>
        <w:drawing>
          <wp:inline distT="0" distB="0" distL="0" distR="0" wp14:anchorId="37717BD5" wp14:editId="27BB7223">
            <wp:extent cx="5943600" cy="1708150"/>
            <wp:effectExtent l="0" t="0" r="0" b="6350"/>
            <wp:docPr id="58943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2789" name=""/>
                    <pic:cNvPicPr/>
                  </pic:nvPicPr>
                  <pic:blipFill>
                    <a:blip r:embed="rId12"/>
                    <a:stretch>
                      <a:fillRect/>
                    </a:stretch>
                  </pic:blipFill>
                  <pic:spPr>
                    <a:xfrm>
                      <a:off x="0" y="0"/>
                      <a:ext cx="5943600" cy="1708150"/>
                    </a:xfrm>
                    <a:prstGeom prst="rect">
                      <a:avLst/>
                    </a:prstGeom>
                  </pic:spPr>
                </pic:pic>
              </a:graphicData>
            </a:graphic>
          </wp:inline>
        </w:drawing>
      </w:r>
    </w:p>
    <w:p w14:paraId="5EF9980E" w14:textId="146559E5" w:rsidR="005E765B" w:rsidRDefault="005E765B" w:rsidP="005E765B">
      <w:pPr>
        <w:pStyle w:val="Heading2"/>
        <w:rPr>
          <w:rtl/>
        </w:rPr>
      </w:pPr>
      <w:r w:rsidRPr="005E765B">
        <w:t>Encoding categorical variables</w:t>
      </w:r>
    </w:p>
    <w:p w14:paraId="3092DAC5" w14:textId="301C5C18" w:rsidR="005E765B" w:rsidRPr="000C30AC" w:rsidRDefault="005E765B" w:rsidP="005E765B">
      <w:pPr>
        <w:rPr>
          <w:rFonts w:ascii="Avenir Next LT Pro Light" w:hAnsi="Avenir Next LT Pro Light"/>
        </w:rPr>
      </w:pPr>
      <w:r w:rsidRPr="000C30AC">
        <w:rPr>
          <w:rFonts w:ascii="Avenir Next LT Pro Light" w:hAnsi="Avenir Next LT Pro Light"/>
        </w:rPr>
        <w:t xml:space="preserve">The data </w:t>
      </w:r>
      <w:r w:rsidR="00FC07BB" w:rsidRPr="000C30AC">
        <w:rPr>
          <w:rFonts w:ascii="Avenir Next LT Pro Light" w:hAnsi="Avenir Next LT Pro Light"/>
        </w:rPr>
        <w:t xml:space="preserve">(categorical) </w:t>
      </w:r>
      <w:r w:rsidRPr="000C30AC">
        <w:rPr>
          <w:rFonts w:ascii="Avenir Next LT Pro Light" w:hAnsi="Avenir Next LT Pro Light"/>
        </w:rPr>
        <w:t>was already encoded</w:t>
      </w:r>
      <w:r w:rsidR="00FC07BB" w:rsidRPr="000C30AC">
        <w:rPr>
          <w:rFonts w:ascii="Avenir Next LT Pro Light" w:hAnsi="Avenir Next LT Pro Light"/>
        </w:rPr>
        <w:t xml:space="preserve"> </w:t>
      </w:r>
      <w:r w:rsidRPr="000C30AC">
        <w:rPr>
          <w:rFonts w:ascii="Avenir Next LT Pro Light" w:hAnsi="Avenir Next LT Pro Light"/>
        </w:rPr>
        <w:t>to numbers</w:t>
      </w:r>
      <w:r w:rsidR="00FC07BB" w:rsidRPr="000C30AC">
        <w:rPr>
          <w:rFonts w:ascii="Avenir Next LT Pro Light" w:hAnsi="Avenir Next LT Pro Light"/>
        </w:rPr>
        <w:t xml:space="preserve"> based on the repository the data like the sex marriage and the educations was mapped to numbers these numbers </w:t>
      </w:r>
    </w:p>
    <w:p w14:paraId="4F91036F" w14:textId="73831540" w:rsidR="00FC07BB" w:rsidRDefault="00FC07BB" w:rsidP="00FC07BB">
      <w:pPr>
        <w:jc w:val="center"/>
      </w:pPr>
      <w:r w:rsidRPr="00FC07BB">
        <w:rPr>
          <w:noProof/>
        </w:rPr>
        <w:drawing>
          <wp:anchor distT="0" distB="0" distL="114300" distR="114300" simplePos="0" relativeHeight="251661312" behindDoc="1" locked="0" layoutInCell="1" allowOverlap="1" wp14:anchorId="35C4BE99" wp14:editId="48F5E579">
            <wp:simplePos x="0" y="0"/>
            <wp:positionH relativeFrom="column">
              <wp:posOffset>327660</wp:posOffset>
            </wp:positionH>
            <wp:positionV relativeFrom="paragraph">
              <wp:posOffset>6985</wp:posOffset>
            </wp:positionV>
            <wp:extent cx="5151120" cy="2452660"/>
            <wp:effectExtent l="0" t="0" r="0" b="5080"/>
            <wp:wrapNone/>
            <wp:docPr id="126975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58351" name=""/>
                    <pic:cNvPicPr/>
                  </pic:nvPicPr>
                  <pic:blipFill>
                    <a:blip r:embed="rId13">
                      <a:extLst>
                        <a:ext uri="{28A0092B-C50C-407E-A947-70E740481C1C}">
                          <a14:useLocalDpi xmlns:a14="http://schemas.microsoft.com/office/drawing/2010/main" val="0"/>
                        </a:ext>
                      </a:extLst>
                    </a:blip>
                    <a:stretch>
                      <a:fillRect/>
                    </a:stretch>
                  </pic:blipFill>
                  <pic:spPr>
                    <a:xfrm>
                      <a:off x="0" y="0"/>
                      <a:ext cx="5151120" cy="2452660"/>
                    </a:xfrm>
                    <a:prstGeom prst="rect">
                      <a:avLst/>
                    </a:prstGeom>
                  </pic:spPr>
                </pic:pic>
              </a:graphicData>
            </a:graphic>
            <wp14:sizeRelH relativeFrom="margin">
              <wp14:pctWidth>0</wp14:pctWidth>
            </wp14:sizeRelH>
            <wp14:sizeRelV relativeFrom="margin">
              <wp14:pctHeight>0</wp14:pctHeight>
            </wp14:sizeRelV>
          </wp:anchor>
        </w:drawing>
      </w:r>
    </w:p>
    <w:p w14:paraId="19914BF3" w14:textId="0F0488A1" w:rsidR="00FC07BB" w:rsidRDefault="00FC07BB" w:rsidP="00FC07BB">
      <w:pPr>
        <w:jc w:val="center"/>
      </w:pPr>
    </w:p>
    <w:p w14:paraId="5B1FCD13" w14:textId="564FA7BE" w:rsidR="00FC07BB" w:rsidRDefault="00444319" w:rsidP="00FC07BB">
      <w:pPr>
        <w:jc w:val="center"/>
      </w:pPr>
      <w:r>
        <w:rPr>
          <w:noProof/>
        </w:rPr>
        <mc:AlternateContent>
          <mc:Choice Requires="wps">
            <w:drawing>
              <wp:anchor distT="0" distB="0" distL="114300" distR="114300" simplePos="0" relativeHeight="251665408" behindDoc="1" locked="0" layoutInCell="1" allowOverlap="1" wp14:anchorId="0F3098F5" wp14:editId="49795EB4">
                <wp:simplePos x="0" y="0"/>
                <wp:positionH relativeFrom="column">
                  <wp:posOffset>1859280</wp:posOffset>
                </wp:positionH>
                <wp:positionV relativeFrom="paragraph">
                  <wp:posOffset>294640</wp:posOffset>
                </wp:positionV>
                <wp:extent cx="1531620" cy="45085"/>
                <wp:effectExtent l="19050" t="76200" r="11430" b="50165"/>
                <wp:wrapTight wrapText="bothSides">
                  <wp:wrapPolygon edited="0">
                    <wp:start x="537" y="-36507"/>
                    <wp:lineTo x="-269" y="-9127"/>
                    <wp:lineTo x="17731" y="36507"/>
                    <wp:lineTo x="21493" y="36507"/>
                    <wp:lineTo x="21493" y="-18254"/>
                    <wp:lineTo x="1612" y="-36507"/>
                    <wp:lineTo x="537" y="-36507"/>
                  </wp:wrapPolygon>
                </wp:wrapTight>
                <wp:docPr id="1188970001" name="Straight Arrow Connector 3"/>
                <wp:cNvGraphicFramePr/>
                <a:graphic xmlns:a="http://schemas.openxmlformats.org/drawingml/2006/main">
                  <a:graphicData uri="http://schemas.microsoft.com/office/word/2010/wordprocessingShape">
                    <wps:wsp>
                      <wps:cNvCnPr/>
                      <wps:spPr>
                        <a:xfrm flipH="1" flipV="1">
                          <a:off x="0" y="0"/>
                          <a:ext cx="1531620" cy="450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16CB13" id="Straight Arrow Connector 3" o:spid="_x0000_s1026" type="#_x0000_t32" style="position:absolute;margin-left:146.4pt;margin-top:23.2pt;width:120.6pt;height:3.55pt;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" strokecolor="#e97132 [3205]" strokeweight=".5pt">
                <v:stroke endarrow="block" joinstyle="miter"/>
                <w10:wrap type="tight"/>
              </v:shape>
            </w:pict>
          </mc:Fallback>
        </mc:AlternateContent>
      </w:r>
    </w:p>
    <w:p w14:paraId="40E423CE" w14:textId="54C4C392" w:rsidR="00FC07BB" w:rsidRDefault="00444319" w:rsidP="00FC07BB">
      <w:pPr>
        <w:jc w:val="center"/>
      </w:pPr>
      <w:r>
        <w:rPr>
          <w:noProof/>
        </w:rPr>
        <mc:AlternateContent>
          <mc:Choice Requires="wps">
            <w:drawing>
              <wp:anchor distT="0" distB="0" distL="114300" distR="114300" simplePos="0" relativeHeight="251667456" behindDoc="1" locked="0" layoutInCell="1" allowOverlap="1" wp14:anchorId="191F6B28" wp14:editId="1EBCB511">
                <wp:simplePos x="0" y="0"/>
                <wp:positionH relativeFrom="column">
                  <wp:posOffset>2632710</wp:posOffset>
                </wp:positionH>
                <wp:positionV relativeFrom="paragraph">
                  <wp:posOffset>282575</wp:posOffset>
                </wp:positionV>
                <wp:extent cx="1363980" cy="46355"/>
                <wp:effectExtent l="19050" t="76200" r="26670" b="48895"/>
                <wp:wrapNone/>
                <wp:docPr id="2117343677" name="Straight Arrow Connector 3"/>
                <wp:cNvGraphicFramePr/>
                <a:graphic xmlns:a="http://schemas.openxmlformats.org/drawingml/2006/main">
                  <a:graphicData uri="http://schemas.microsoft.com/office/word/2010/wordprocessingShape">
                    <wps:wsp>
                      <wps:cNvCnPr/>
                      <wps:spPr>
                        <a:xfrm flipH="1" flipV="1">
                          <a:off x="0" y="0"/>
                          <a:ext cx="1363980" cy="4635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3AE5C7" id="Straight Arrow Connector 3" o:spid="_x0000_s1026" type="#_x0000_t32" style="position:absolute;margin-left:207.3pt;margin-top:22.25pt;width:107.4pt;height:3.65pt;flip:x 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" strokecolor="#e97132 [3205]" strokeweight=".5pt">
                <v:stroke endarrow="block" joinstyle="miter"/>
              </v:shape>
            </w:pict>
          </mc:Fallback>
        </mc:AlternateContent>
      </w:r>
      <w:r>
        <w:rPr>
          <w:noProof/>
        </w:rPr>
        <mc:AlternateContent>
          <mc:Choice Requires="wps">
            <w:drawing>
              <wp:anchor distT="0" distB="0" distL="114300" distR="114300" simplePos="0" relativeHeight="251663360" behindDoc="1" locked="0" layoutInCell="1" allowOverlap="1" wp14:anchorId="171550A4" wp14:editId="516306F6">
                <wp:simplePos x="0" y="0"/>
                <wp:positionH relativeFrom="column">
                  <wp:posOffset>3619500</wp:posOffset>
                </wp:positionH>
                <wp:positionV relativeFrom="paragraph">
                  <wp:posOffset>91440</wp:posOffset>
                </wp:positionV>
                <wp:extent cx="1516380" cy="45085"/>
                <wp:effectExtent l="38100" t="38100" r="26670" b="88265"/>
                <wp:wrapTight wrapText="bothSides">
                  <wp:wrapPolygon edited="0">
                    <wp:start x="14382" y="-18254"/>
                    <wp:lineTo x="-543" y="0"/>
                    <wp:lineTo x="271" y="54761"/>
                    <wp:lineTo x="1628" y="54761"/>
                    <wp:lineTo x="1899" y="36507"/>
                    <wp:lineTo x="21709" y="-18254"/>
                    <wp:lineTo x="14382" y="-18254"/>
                  </wp:wrapPolygon>
                </wp:wrapTight>
                <wp:docPr id="1773709796" name="Straight Arrow Connector 3"/>
                <wp:cNvGraphicFramePr/>
                <a:graphic xmlns:a="http://schemas.openxmlformats.org/drawingml/2006/main">
                  <a:graphicData uri="http://schemas.microsoft.com/office/word/2010/wordprocessingShape">
                    <wps:wsp>
                      <wps:cNvCnPr/>
                      <wps:spPr>
                        <a:xfrm flipH="1">
                          <a:off x="0" y="0"/>
                          <a:ext cx="1516380" cy="450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D671EF" id="Straight Arrow Connector 3" o:spid="_x0000_s1026" type="#_x0000_t32" style="position:absolute;margin-left:285pt;margin-top:7.2pt;width:119.4pt;height:3.55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" strokecolor="#e97132 [3205]" strokeweight=".5pt">
                <v:stroke endarrow="block" joinstyle="miter"/>
                <w10:wrap type="tight"/>
              </v:shape>
            </w:pict>
          </mc:Fallback>
        </mc:AlternateContent>
      </w:r>
    </w:p>
    <w:p w14:paraId="72863197" w14:textId="292D9548" w:rsidR="00FC07BB" w:rsidRDefault="00FC07BB" w:rsidP="00FC07BB">
      <w:pPr>
        <w:jc w:val="center"/>
      </w:pPr>
    </w:p>
    <w:p w14:paraId="05D975F5" w14:textId="77777777" w:rsidR="001D665E" w:rsidRDefault="001D665E" w:rsidP="002527BC">
      <w:pPr>
        <w:rPr>
          <w:rFonts w:ascii="Avenir Next LT Pro Light" w:hAnsi="Avenir Next LT Pro Light"/>
        </w:rPr>
      </w:pPr>
    </w:p>
    <w:p w14:paraId="7556706C" w14:textId="049B27EB" w:rsidR="009C3E4F" w:rsidRDefault="000C30AC" w:rsidP="002527BC">
      <w:pPr>
        <w:rPr>
          <w:rFonts w:ascii="Avenir Next LT Pro Light" w:hAnsi="Avenir Next LT Pro Light"/>
        </w:rPr>
      </w:pPr>
      <w:r w:rsidRPr="000C30AC">
        <w:rPr>
          <w:rFonts w:ascii="Avenir Next LT Pro Light" w:hAnsi="Avenir Next LT Pro Light"/>
        </w:rPr>
        <w:lastRenderedPageBreak/>
        <w:t>Since we are using the KNN model as a classifier and it relies on distance calculations to assign data points to class 1 or class 2</w:t>
      </w:r>
      <w:r>
        <w:rPr>
          <w:rFonts w:ascii="Avenir Next LT Pro Light" w:hAnsi="Avenir Next LT Pro Light"/>
        </w:rPr>
        <w:t xml:space="preserve"> </w:t>
      </w:r>
      <w:r w:rsidRPr="000C30AC">
        <w:rPr>
          <w:rFonts w:ascii="Avenir Next LT Pro Light" w:hAnsi="Avenir Next LT Pro Light"/>
        </w:rPr>
        <w:t>it can be biased by features with larger numerical values. In categorical features, these numerical differences do not represent any real-world ordering or importance</w:t>
      </w:r>
      <w:r>
        <w:rPr>
          <w:rFonts w:ascii="Avenir Next LT Pro Light" w:hAnsi="Avenir Next LT Pro Light"/>
        </w:rPr>
        <w:t xml:space="preserve"> </w:t>
      </w:r>
      <w:r w:rsidRPr="000C30AC">
        <w:rPr>
          <w:rFonts w:ascii="Avenir Next LT Pro Light" w:hAnsi="Avenir Next LT Pro Light"/>
        </w:rPr>
        <w:t>for example being male or female does not imply a higher or lower value. Therefore, we apply one-hot encoding to these features to ensure that all categories are treated equally and do not unfairly influence the distance calculations.</w:t>
      </w:r>
    </w:p>
    <w:p w14:paraId="4EAB7BE2" w14:textId="77777777" w:rsidR="000C30AC" w:rsidRPr="000C30AC" w:rsidRDefault="000C30AC" w:rsidP="000C30AC">
      <w:pPr>
        <w:rPr>
          <w:rFonts w:ascii="Avenir Next LT Pro Light" w:hAnsi="Avenir Next LT Pro Light"/>
          <w:rtl/>
        </w:rPr>
      </w:pPr>
    </w:p>
    <w:p w14:paraId="75FFC9CA" w14:textId="3BA74050" w:rsidR="005E765B" w:rsidRDefault="005E765B" w:rsidP="005E765B">
      <w:pPr>
        <w:pStyle w:val="Heading2"/>
      </w:pPr>
      <w:r w:rsidRPr="005E765B">
        <w:t>Scaling numerical features (if needed)</w:t>
      </w:r>
    </w:p>
    <w:p w14:paraId="63231E61" w14:textId="7F6DD616" w:rsidR="009C3E4F" w:rsidRDefault="000C30AC" w:rsidP="005104E0">
      <w:pPr>
        <w:rPr>
          <w:rFonts w:ascii="Avenir Next LT Pro Light" w:hAnsi="Avenir Next LT Pro Light"/>
        </w:rPr>
      </w:pPr>
      <w:r w:rsidRPr="00E3022F">
        <w:rPr>
          <w:rFonts w:ascii="Avenir Next LT Pro Light" w:hAnsi="Avenir Next LT Pro Light"/>
        </w:rPr>
        <w:t xml:space="preserve">We have used </w:t>
      </w:r>
      <w:r w:rsidR="009C3E4F">
        <w:rPr>
          <w:rFonts w:ascii="Avenir Next LT Pro Light" w:hAnsi="Avenir Next LT Pro Light"/>
        </w:rPr>
        <w:t xml:space="preserve">Robust scaling for the normalization of the large data and we used it as it don’t depend on the outliers </w:t>
      </w:r>
      <w:proofErr w:type="gramStart"/>
      <w:r w:rsidR="009C3E4F">
        <w:rPr>
          <w:rFonts w:ascii="Avenir Next LT Pro Light" w:hAnsi="Avenir Next LT Pro Light"/>
        </w:rPr>
        <w:t>( depend</w:t>
      </w:r>
      <w:proofErr w:type="gramEnd"/>
      <w:r w:rsidR="009C3E4F">
        <w:rPr>
          <w:rFonts w:ascii="Avenir Next LT Pro Light" w:hAnsi="Avenir Next LT Pro Light"/>
        </w:rPr>
        <w:t xml:space="preserve"> on the median of the data ) unlike the normalization techniques that rely on the mean of the data which will be smash the small data also we have used it because it is insensitive for the negative value unlike the log transform </w:t>
      </w:r>
    </w:p>
    <w:p w14:paraId="50D76F21" w14:textId="27554B00" w:rsidR="005E765B" w:rsidRPr="005104E0" w:rsidRDefault="00BB2079" w:rsidP="005104E0">
      <w:pPr>
        <w:jc w:val="center"/>
        <w:rPr>
          <w:rFonts w:ascii="Avenir Next LT Pro Light" w:hAnsi="Avenir Next LT Pro Light"/>
          <w:sz w:val="40"/>
          <w:szCs w:val="40"/>
          <w:rtl/>
        </w:rPr>
      </w:pPr>
      <m:oMathPara>
        <m:oMath>
          <m:sSub>
            <m:sSubPr>
              <m:ctrlPr>
                <w:rPr>
                  <w:rFonts w:ascii="Cambria Math" w:hAnsi="Cambria Math"/>
                  <w:i/>
                  <w:sz w:val="40"/>
                  <w:szCs w:val="40"/>
                </w:rPr>
              </m:ctrlPr>
            </m:sSubPr>
            <m:e>
              <m:r>
                <w:rPr>
                  <w:rFonts w:ascii="Cambria Math" w:hAnsi="Cambria Math"/>
                  <w:sz w:val="40"/>
                  <w:szCs w:val="40"/>
                </w:rPr>
                <m:t>x</m:t>
              </m:r>
            </m:e>
            <m:sub>
              <m:r>
                <w:rPr>
                  <w:rFonts w:ascii="Cambria Math" w:hAnsi="Cambria Math"/>
                  <w:sz w:val="40"/>
                  <w:szCs w:val="40"/>
                </w:rPr>
                <m:t>i</m:t>
              </m:r>
            </m:sub>
          </m:sSub>
          <m:r>
            <w:rPr>
              <w:rFonts w:ascii="Cambria Math" w:hAnsi="Cambria Math"/>
              <w:sz w:val="40"/>
              <w:szCs w:val="40"/>
            </w:rPr>
            <m:t>=</m:t>
          </m:r>
          <m:f>
            <m:fPr>
              <m:ctrlPr>
                <w:rPr>
                  <w:rFonts w:ascii="Cambria Math" w:hAnsi="Cambria Math"/>
                  <w:i/>
                  <w:sz w:val="40"/>
                  <w:szCs w:val="40"/>
                </w:rPr>
              </m:ctrlPr>
            </m:fPr>
            <m:num>
              <m:r>
                <w:rPr>
                  <w:rFonts w:ascii="Cambria Math" w:hAnsi="Cambria Math"/>
                  <w:sz w:val="40"/>
                  <w:szCs w:val="40"/>
                </w:rPr>
                <m:t>x-Mⅇⅆⅈan</m:t>
              </m:r>
            </m:num>
            <m:den>
              <m:r>
                <w:rPr>
                  <w:rFonts w:ascii="Cambria Math" w:hAnsi="Cambria Math"/>
                  <w:sz w:val="40"/>
                  <w:szCs w:val="40"/>
                </w:rPr>
                <m:t>IQR</m:t>
              </m:r>
            </m:den>
          </m:f>
        </m:oMath>
      </m:oMathPara>
    </w:p>
    <w:p w14:paraId="6AD328B6" w14:textId="12B956BF" w:rsidR="005E765B" w:rsidRPr="005E765B" w:rsidRDefault="005E765B" w:rsidP="005E765B">
      <w:pPr>
        <w:pStyle w:val="Heading2"/>
        <w:rPr>
          <w:lang w:bidi="ar-EG"/>
        </w:rPr>
      </w:pPr>
      <w:r w:rsidRPr="005E765B">
        <w:t>Handling class imbalance (if needed</w:t>
      </w:r>
      <w:r>
        <w:rPr>
          <w:rFonts w:hint="cs"/>
          <w:rtl/>
        </w:rPr>
        <w:t xml:space="preserve"> </w:t>
      </w:r>
      <w:r>
        <w:rPr>
          <w:rtl/>
        </w:rPr>
        <w:t>(</w:t>
      </w:r>
    </w:p>
    <w:p w14:paraId="09596CF6" w14:textId="51EC5263" w:rsidR="007353BC" w:rsidRDefault="00B30BAE" w:rsidP="00C83BC2">
      <w:r>
        <w:t>We used the SMOTE (</w:t>
      </w:r>
      <w:r w:rsidRPr="00B30BAE">
        <w:t>Synthetic Minority Over-sampling Technique</w:t>
      </w:r>
      <w:r>
        <w:t xml:space="preserve">) to oversample the minority positive class and used a </w:t>
      </w:r>
      <w:proofErr w:type="spellStart"/>
      <w:r>
        <w:t>sampling_strategy</w:t>
      </w:r>
      <w:proofErr w:type="spellEnd"/>
      <w:r>
        <w:t xml:space="preserve"> parameter of 0.5 so that after oversampling the positive class would be 0.5 * the size of the negative class decreasing the imbalance between the two classes without altering the dataset too much avoiding corrupted results.</w:t>
      </w:r>
    </w:p>
    <w:p w14:paraId="72218D6F" w14:textId="333D83E8" w:rsidR="00C83BC2" w:rsidRDefault="005104E0" w:rsidP="00C83BC2">
      <w:pPr>
        <w:jc w:val="center"/>
      </w:pPr>
      <w:r w:rsidRPr="00C83BC2">
        <w:drawing>
          <wp:inline distT="0" distB="0" distL="0" distR="0" wp14:anchorId="59FA3485" wp14:editId="6EBDB8F7">
            <wp:extent cx="3143250" cy="2540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3810" cy="2564913"/>
                    </a:xfrm>
                    <a:prstGeom prst="rect">
                      <a:avLst/>
                    </a:prstGeom>
                  </pic:spPr>
                </pic:pic>
              </a:graphicData>
            </a:graphic>
          </wp:inline>
        </w:drawing>
      </w:r>
    </w:p>
    <w:p w14:paraId="5087ABFA" w14:textId="6D7BD510" w:rsidR="00C83BC2" w:rsidRDefault="00C334A2" w:rsidP="00C334A2">
      <w:pPr>
        <w:pStyle w:val="Heading2"/>
      </w:pPr>
      <w:r>
        <w:lastRenderedPageBreak/>
        <w:t xml:space="preserve">Relation between Limit Balance and </w:t>
      </w:r>
      <w:r w:rsidR="001D665E">
        <w:t>output classes</w:t>
      </w:r>
    </w:p>
    <w:p w14:paraId="42A9BFAC" w14:textId="77C8DD1F" w:rsidR="001D665E" w:rsidRDefault="001D665E" w:rsidP="001D665E">
      <w:pPr>
        <w:jc w:val="center"/>
        <w:rPr>
          <w:lang w:bidi="ar-EG"/>
        </w:rPr>
      </w:pPr>
      <w:r w:rsidRPr="001D665E">
        <w:rPr>
          <w:lang w:bidi="ar-EG"/>
        </w:rPr>
        <w:drawing>
          <wp:inline distT="0" distB="0" distL="0" distR="0" wp14:anchorId="6FD7DDD4" wp14:editId="3507D507">
            <wp:extent cx="5943600" cy="39027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02710"/>
                    </a:xfrm>
                    <a:prstGeom prst="rect">
                      <a:avLst/>
                    </a:prstGeom>
                  </pic:spPr>
                </pic:pic>
              </a:graphicData>
            </a:graphic>
          </wp:inline>
        </w:drawing>
      </w:r>
    </w:p>
    <w:p w14:paraId="08843F85" w14:textId="74B11C08" w:rsidR="001D665E" w:rsidRDefault="001D665E" w:rsidP="001D665E">
      <w:pPr>
        <w:rPr>
          <w:lang w:bidi="ar-EG"/>
        </w:rPr>
      </w:pPr>
      <w:r>
        <w:rPr>
          <w:lang w:bidi="ar-EG"/>
        </w:rPr>
        <w:t xml:space="preserve">We can see here that by the bank increasing the bill limit the risk of having people who doesn’t pay their debts on time increases it’s clear how the number of people drops in a general decreasing trend with increasing the limit </w:t>
      </w:r>
      <w:r w:rsidR="00A13551">
        <w:rPr>
          <w:lang w:bidi="ar-EG"/>
        </w:rPr>
        <w:t>balance</w:t>
      </w:r>
      <w:r>
        <w:rPr>
          <w:lang w:bidi="ar-EG"/>
        </w:rPr>
        <w:t xml:space="preserve"> while the number of people who doesn’t pay tends to shoots up with increasing limit balance and generally has a slower dropping trend than the number of people who pay in the region between 0.1 -&gt; 0.6</w:t>
      </w:r>
      <w:r w:rsidR="00A13551">
        <w:rPr>
          <w:lang w:bidi="ar-EG"/>
        </w:rPr>
        <w:t>.</w:t>
      </w:r>
    </w:p>
    <w:p w14:paraId="3A6B0A7F" w14:textId="77777777" w:rsidR="009144F5" w:rsidRDefault="009144F5" w:rsidP="001D665E">
      <w:pPr>
        <w:rPr>
          <w:lang w:bidi="ar-EG"/>
        </w:rPr>
      </w:pPr>
    </w:p>
    <w:p w14:paraId="377E8566" w14:textId="77777777" w:rsidR="009144F5" w:rsidRDefault="009144F5" w:rsidP="001D665E">
      <w:pPr>
        <w:rPr>
          <w:lang w:bidi="ar-EG"/>
        </w:rPr>
      </w:pPr>
    </w:p>
    <w:p w14:paraId="0BD07D0A" w14:textId="77777777" w:rsidR="009144F5" w:rsidRDefault="009144F5" w:rsidP="001D665E">
      <w:pPr>
        <w:rPr>
          <w:lang w:bidi="ar-EG"/>
        </w:rPr>
      </w:pPr>
    </w:p>
    <w:p w14:paraId="58599A16" w14:textId="77777777" w:rsidR="009144F5" w:rsidRDefault="009144F5" w:rsidP="001D665E">
      <w:pPr>
        <w:rPr>
          <w:lang w:bidi="ar-EG"/>
        </w:rPr>
      </w:pPr>
    </w:p>
    <w:p w14:paraId="00791357" w14:textId="77777777" w:rsidR="009144F5" w:rsidRDefault="009144F5" w:rsidP="001D665E">
      <w:pPr>
        <w:rPr>
          <w:lang w:bidi="ar-EG"/>
        </w:rPr>
      </w:pPr>
    </w:p>
    <w:p w14:paraId="3FE79FD0" w14:textId="77777777" w:rsidR="009144F5" w:rsidRDefault="009144F5" w:rsidP="001D665E">
      <w:pPr>
        <w:rPr>
          <w:lang w:bidi="ar-EG"/>
        </w:rPr>
      </w:pPr>
    </w:p>
    <w:p w14:paraId="33EAB2AD" w14:textId="77777777" w:rsidR="009144F5" w:rsidRDefault="009144F5" w:rsidP="001D665E">
      <w:pPr>
        <w:rPr>
          <w:lang w:bidi="ar-EG"/>
        </w:rPr>
      </w:pPr>
    </w:p>
    <w:p w14:paraId="4DD55A0F" w14:textId="77777777" w:rsidR="009144F5" w:rsidRDefault="009144F5" w:rsidP="001D665E">
      <w:pPr>
        <w:rPr>
          <w:lang w:bidi="ar-EG"/>
        </w:rPr>
      </w:pPr>
    </w:p>
    <w:p w14:paraId="0CECC8AB" w14:textId="5601A18A" w:rsidR="009144F5" w:rsidRDefault="009144F5" w:rsidP="009144F5">
      <w:pPr>
        <w:pStyle w:val="Heading2"/>
        <w:rPr>
          <w:lang w:bidi="ar-EG"/>
        </w:rPr>
      </w:pPr>
      <w:r>
        <w:lastRenderedPageBreak/>
        <w:t>Heat Map</w:t>
      </w:r>
    </w:p>
    <w:p w14:paraId="72DB0C14" w14:textId="77777777" w:rsidR="009144F5" w:rsidRDefault="009144F5" w:rsidP="001D665E">
      <w:pPr>
        <w:rPr>
          <w:lang w:bidi="ar-EG"/>
        </w:rPr>
      </w:pPr>
    </w:p>
    <w:p w14:paraId="7FFD6498" w14:textId="3709258A" w:rsidR="00BB2079" w:rsidRDefault="009144F5" w:rsidP="00BB2079">
      <w:pPr>
        <w:jc w:val="center"/>
        <w:rPr>
          <w:lang w:bidi="ar-EG"/>
        </w:rPr>
      </w:pPr>
      <w:r w:rsidRPr="009144F5">
        <w:rPr>
          <w:lang w:bidi="ar-EG"/>
        </w:rPr>
        <w:drawing>
          <wp:inline distT="0" distB="0" distL="0" distR="0" wp14:anchorId="2FD8C2C3" wp14:editId="25C61046">
            <wp:extent cx="5943600" cy="4623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23435"/>
                    </a:xfrm>
                    <a:prstGeom prst="rect">
                      <a:avLst/>
                    </a:prstGeom>
                  </pic:spPr>
                </pic:pic>
              </a:graphicData>
            </a:graphic>
          </wp:inline>
        </w:drawing>
      </w:r>
    </w:p>
    <w:p w14:paraId="74F1DE98" w14:textId="709F4D81" w:rsidR="00BB2079" w:rsidRDefault="00BB2079" w:rsidP="00BB2079">
      <w:pPr>
        <w:rPr>
          <w:lang w:bidi="ar-EG"/>
        </w:rPr>
      </w:pPr>
      <w:r>
        <w:rPr>
          <w:lang w:bidi="ar-EG"/>
        </w:rPr>
        <w:t>Conclusions:</w:t>
      </w:r>
    </w:p>
    <w:p w14:paraId="2A6D333E" w14:textId="1D4ABB00" w:rsidR="00BB2079" w:rsidRDefault="00BB2079" w:rsidP="00BB2079">
      <w:pPr>
        <w:pStyle w:val="ListParagraph"/>
        <w:numPr>
          <w:ilvl w:val="0"/>
          <w:numId w:val="6"/>
        </w:numPr>
        <w:rPr>
          <w:lang w:bidi="ar-EG"/>
        </w:rPr>
      </w:pPr>
      <w:r>
        <w:rPr>
          <w:lang w:bidi="ar-EG"/>
        </w:rPr>
        <w:t>Behavioral Consistency</w:t>
      </w:r>
      <w:proofErr w:type="gramStart"/>
      <w:r>
        <w:rPr>
          <w:lang w:bidi="ar-EG"/>
        </w:rPr>
        <w:t>:</w:t>
      </w:r>
      <w:proofErr w:type="gramEnd"/>
      <w:r>
        <w:rPr>
          <w:lang w:bidi="ar-EG"/>
        </w:rPr>
        <w:br/>
        <w:t>Someone who is late one month is more likely to be late the next month and to have been already late on the prior month.</w:t>
      </w:r>
    </w:p>
    <w:p w14:paraId="56F4A792" w14:textId="7FC3B6A9" w:rsidR="00BB2079" w:rsidRDefault="00BB2079" w:rsidP="00BB2079">
      <w:pPr>
        <w:pStyle w:val="ListParagraph"/>
        <w:numPr>
          <w:ilvl w:val="0"/>
          <w:numId w:val="6"/>
        </w:numPr>
        <w:rPr>
          <w:lang w:bidi="ar-EG"/>
        </w:rPr>
      </w:pPr>
      <w:r>
        <w:rPr>
          <w:lang w:bidi="ar-EG"/>
        </w:rPr>
        <w:t>Age is not much of a key factor here. Balance limits and payment history are much stronger predictors to the behavior of clients in the future.</w:t>
      </w:r>
    </w:p>
    <w:p w14:paraId="12435CD8" w14:textId="1E61BA5A" w:rsidR="00BB2079" w:rsidRPr="001D665E" w:rsidRDefault="00BB2079" w:rsidP="00BB2079">
      <w:pPr>
        <w:pStyle w:val="ListParagraph"/>
        <w:numPr>
          <w:ilvl w:val="0"/>
          <w:numId w:val="6"/>
        </w:numPr>
        <w:rPr>
          <w:lang w:bidi="ar-EG"/>
        </w:rPr>
      </w:pPr>
      <w:r>
        <w:rPr>
          <w:lang w:bidi="ar-EG"/>
        </w:rPr>
        <w:t xml:space="preserve">There is a high correlation between the Balance limits amounts on the six months. Same goes for the payment history of the last six months </w:t>
      </w:r>
      <w:proofErr w:type="gramStart"/>
      <w:r>
        <w:rPr>
          <w:lang w:bidi="ar-EG"/>
        </w:rPr>
        <w:t>they</w:t>
      </w:r>
      <w:proofErr w:type="gramEnd"/>
      <w:r>
        <w:rPr>
          <w:lang w:bidi="ar-EG"/>
        </w:rPr>
        <w:t>. All of these carry almost the same information.</w:t>
      </w:r>
      <w:bookmarkStart w:id="8" w:name="_GoBack"/>
      <w:bookmarkEnd w:id="8"/>
    </w:p>
    <w:sectPr w:rsidR="00BB2079" w:rsidRPr="001D6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venir Next LT Pro Demi">
    <w:altName w:val="Arial"/>
    <w:charset w:val="00"/>
    <w:family w:val="swiss"/>
    <w:pitch w:val="variable"/>
    <w:sig w:usb0="00000001" w:usb1="5000204A" w:usb2="00000000" w:usb3="00000000" w:csb0="00000093" w:csb1="00000000"/>
  </w:font>
  <w:font w:name="Avenir Next LT Pro Light">
    <w:altName w:val="Arial"/>
    <w:charset w:val="00"/>
    <w:family w:val="swiss"/>
    <w:pitch w:val="variable"/>
    <w:sig w:usb0="00000001" w:usb1="50002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B3469"/>
    <w:multiLevelType w:val="multilevel"/>
    <w:tmpl w:val="D5B8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B01E5"/>
    <w:multiLevelType w:val="hybridMultilevel"/>
    <w:tmpl w:val="B75E2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533582"/>
    <w:multiLevelType w:val="hybridMultilevel"/>
    <w:tmpl w:val="09BCB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BC2B88"/>
    <w:multiLevelType w:val="hybridMultilevel"/>
    <w:tmpl w:val="8E9EB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8F5578"/>
    <w:multiLevelType w:val="hybridMultilevel"/>
    <w:tmpl w:val="5A3887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BD8"/>
    <w:rsid w:val="00082719"/>
    <w:rsid w:val="000C30AC"/>
    <w:rsid w:val="001D665E"/>
    <w:rsid w:val="002062C4"/>
    <w:rsid w:val="002527BC"/>
    <w:rsid w:val="003101F7"/>
    <w:rsid w:val="00444319"/>
    <w:rsid w:val="00474EFD"/>
    <w:rsid w:val="00491F1B"/>
    <w:rsid w:val="0049734D"/>
    <w:rsid w:val="004C13FA"/>
    <w:rsid w:val="005104E0"/>
    <w:rsid w:val="005E765B"/>
    <w:rsid w:val="007353BC"/>
    <w:rsid w:val="008578CF"/>
    <w:rsid w:val="008C0C6F"/>
    <w:rsid w:val="009144F5"/>
    <w:rsid w:val="00975D74"/>
    <w:rsid w:val="009C3E4F"/>
    <w:rsid w:val="00A13551"/>
    <w:rsid w:val="00A14B18"/>
    <w:rsid w:val="00A40B32"/>
    <w:rsid w:val="00A5347C"/>
    <w:rsid w:val="00A65BD8"/>
    <w:rsid w:val="00B30BAE"/>
    <w:rsid w:val="00BB1F15"/>
    <w:rsid w:val="00BB2079"/>
    <w:rsid w:val="00C334A2"/>
    <w:rsid w:val="00C76A98"/>
    <w:rsid w:val="00C83BC2"/>
    <w:rsid w:val="00E3022F"/>
    <w:rsid w:val="00ED5042"/>
    <w:rsid w:val="00F2541E"/>
    <w:rsid w:val="00F6209F"/>
    <w:rsid w:val="00FC0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6FF6"/>
  <w15:chartTrackingRefBased/>
  <w15:docId w15:val="{93938CFE-D5B0-40AF-8BA3-4D4A98757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5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BD8"/>
    <w:rPr>
      <w:rFonts w:eastAsiaTheme="majorEastAsia" w:cstheme="majorBidi"/>
      <w:color w:val="272727" w:themeColor="text1" w:themeTint="D8"/>
    </w:rPr>
  </w:style>
  <w:style w:type="paragraph" w:styleId="Title">
    <w:name w:val="Title"/>
    <w:basedOn w:val="Normal"/>
    <w:next w:val="Normal"/>
    <w:link w:val="TitleChar"/>
    <w:uiPriority w:val="10"/>
    <w:qFormat/>
    <w:rsid w:val="00A65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BD8"/>
    <w:pPr>
      <w:spacing w:before="160"/>
      <w:jc w:val="center"/>
    </w:pPr>
    <w:rPr>
      <w:i/>
      <w:iCs/>
      <w:color w:val="404040" w:themeColor="text1" w:themeTint="BF"/>
    </w:rPr>
  </w:style>
  <w:style w:type="character" w:customStyle="1" w:styleId="QuoteChar">
    <w:name w:val="Quote Char"/>
    <w:basedOn w:val="DefaultParagraphFont"/>
    <w:link w:val="Quote"/>
    <w:uiPriority w:val="29"/>
    <w:rsid w:val="00A65BD8"/>
    <w:rPr>
      <w:i/>
      <w:iCs/>
      <w:color w:val="404040" w:themeColor="text1" w:themeTint="BF"/>
    </w:rPr>
  </w:style>
  <w:style w:type="paragraph" w:styleId="ListParagraph">
    <w:name w:val="List Paragraph"/>
    <w:basedOn w:val="Normal"/>
    <w:uiPriority w:val="34"/>
    <w:qFormat/>
    <w:rsid w:val="00A65BD8"/>
    <w:pPr>
      <w:ind w:left="720"/>
      <w:contextualSpacing/>
    </w:pPr>
  </w:style>
  <w:style w:type="character" w:styleId="IntenseEmphasis">
    <w:name w:val="Intense Emphasis"/>
    <w:basedOn w:val="DefaultParagraphFont"/>
    <w:uiPriority w:val="21"/>
    <w:qFormat/>
    <w:rsid w:val="00A65BD8"/>
    <w:rPr>
      <w:i/>
      <w:iCs/>
      <w:color w:val="0F4761" w:themeColor="accent1" w:themeShade="BF"/>
    </w:rPr>
  </w:style>
  <w:style w:type="paragraph" w:styleId="IntenseQuote">
    <w:name w:val="Intense Quote"/>
    <w:basedOn w:val="Normal"/>
    <w:next w:val="Normal"/>
    <w:link w:val="IntenseQuoteChar"/>
    <w:uiPriority w:val="30"/>
    <w:qFormat/>
    <w:rsid w:val="00A65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BD8"/>
    <w:rPr>
      <w:i/>
      <w:iCs/>
      <w:color w:val="0F4761" w:themeColor="accent1" w:themeShade="BF"/>
    </w:rPr>
  </w:style>
  <w:style w:type="character" w:styleId="IntenseReference">
    <w:name w:val="Intense Reference"/>
    <w:basedOn w:val="DefaultParagraphFont"/>
    <w:uiPriority w:val="32"/>
    <w:qFormat/>
    <w:rsid w:val="00A65BD8"/>
    <w:rPr>
      <w:b/>
      <w:bCs/>
      <w:smallCaps/>
      <w:color w:val="0F4761" w:themeColor="accent1" w:themeShade="BF"/>
      <w:spacing w:val="5"/>
    </w:rPr>
  </w:style>
  <w:style w:type="paragraph" w:styleId="TOCHeading">
    <w:name w:val="TOC Heading"/>
    <w:basedOn w:val="Heading1"/>
    <w:next w:val="Normal"/>
    <w:uiPriority w:val="39"/>
    <w:unhideWhenUsed/>
    <w:qFormat/>
    <w:rsid w:val="00ED504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D5042"/>
    <w:pPr>
      <w:spacing w:after="100"/>
    </w:pPr>
  </w:style>
  <w:style w:type="paragraph" w:styleId="TOC2">
    <w:name w:val="toc 2"/>
    <w:basedOn w:val="Normal"/>
    <w:next w:val="Normal"/>
    <w:autoRedefine/>
    <w:uiPriority w:val="39"/>
    <w:unhideWhenUsed/>
    <w:rsid w:val="00ED5042"/>
    <w:pPr>
      <w:spacing w:after="100"/>
      <w:ind w:left="240"/>
    </w:pPr>
  </w:style>
  <w:style w:type="paragraph" w:styleId="TOC3">
    <w:name w:val="toc 3"/>
    <w:basedOn w:val="Normal"/>
    <w:next w:val="Normal"/>
    <w:autoRedefine/>
    <w:uiPriority w:val="39"/>
    <w:unhideWhenUsed/>
    <w:rsid w:val="00ED5042"/>
    <w:pPr>
      <w:spacing w:after="100"/>
      <w:ind w:left="480"/>
    </w:pPr>
  </w:style>
  <w:style w:type="character" w:styleId="Hyperlink">
    <w:name w:val="Hyperlink"/>
    <w:basedOn w:val="DefaultParagraphFont"/>
    <w:uiPriority w:val="99"/>
    <w:unhideWhenUsed/>
    <w:rsid w:val="00ED5042"/>
    <w:rPr>
      <w:color w:val="467886" w:themeColor="hyperlink"/>
      <w:u w:val="single"/>
    </w:rPr>
  </w:style>
  <w:style w:type="character" w:customStyle="1" w:styleId="UnresolvedMention">
    <w:name w:val="Unresolved Mention"/>
    <w:basedOn w:val="DefaultParagraphFont"/>
    <w:uiPriority w:val="99"/>
    <w:semiHidden/>
    <w:unhideWhenUsed/>
    <w:rsid w:val="004C1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hyperlink" Target="https://archive.ics.uci.edu/dataset/350/default+of+credit+card+client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F05624E245984E8A13117C258D502C" ma:contentTypeVersion="13" ma:contentTypeDescription="Create a new document." ma:contentTypeScope="" ma:versionID="9d82c5903c33a2d47a8eb63cc11fffc3">
  <xsd:schema xmlns:xsd="http://www.w3.org/2001/XMLSchema" xmlns:xs="http://www.w3.org/2001/XMLSchema" xmlns:p="http://schemas.microsoft.com/office/2006/metadata/properties" xmlns:ns3="89b58bca-a49d-41c9-bd69-0a9bbb1523a2" xmlns:ns4="ed9c6190-7311-42f7-9649-97d99ccb207c" targetNamespace="http://schemas.microsoft.com/office/2006/metadata/properties" ma:root="true" ma:fieldsID="4a4cfb3527691a803598b20e07f50f11" ns3:_="" ns4:_="">
    <xsd:import namespace="89b58bca-a49d-41c9-bd69-0a9bbb1523a2"/>
    <xsd:import namespace="ed9c6190-7311-42f7-9649-97d99ccb207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DateTaken"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58bca-a49d-41c9-bd69-0a9bbb1523a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c6190-7311-42f7-9649-97d99ccb207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d9c6190-7311-42f7-9649-97d99ccb207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6DAFB-41D0-410F-AB8C-88634AF022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58bca-a49d-41c9-bd69-0a9bbb1523a2"/>
    <ds:schemaRef ds:uri="ed9c6190-7311-42f7-9649-97d99ccb20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3626B8-BD12-4BE9-9657-23EBA434183D}">
  <ds:schemaRefs>
    <ds:schemaRef ds:uri="http://schemas.microsoft.com/sharepoint/v3/contenttype/forms"/>
  </ds:schemaRefs>
</ds:datastoreItem>
</file>

<file path=customXml/itemProps3.xml><?xml version="1.0" encoding="utf-8"?>
<ds:datastoreItem xmlns:ds="http://schemas.openxmlformats.org/officeDocument/2006/customXml" ds:itemID="{1A227973-C6D6-4B2E-8C7F-7B3112182694}">
  <ds:schemaRefs>
    <ds:schemaRef ds:uri="http://schemas.microsoft.com/office/2006/metadata/properties"/>
    <ds:schemaRef ds:uri="http://schemas.microsoft.com/office/infopath/2007/PartnerControls"/>
    <ds:schemaRef ds:uri="ed9c6190-7311-42f7-9649-97d99ccb207c"/>
  </ds:schemaRefs>
</ds:datastoreItem>
</file>

<file path=customXml/itemProps4.xml><?xml version="1.0" encoding="utf-8"?>
<ds:datastoreItem xmlns:ds="http://schemas.openxmlformats.org/officeDocument/2006/customXml" ds:itemID="{AD6F9BB3-E8F7-4068-B726-B81AF9090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7</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Ahmed Hassan Fakhry 2300551</dc:creator>
  <cp:keywords/>
  <dc:description/>
  <cp:lastModifiedBy>Microsoft account</cp:lastModifiedBy>
  <cp:revision>15</cp:revision>
  <cp:lastPrinted>2026-04-23T17:46:00Z</cp:lastPrinted>
  <dcterms:created xsi:type="dcterms:W3CDTF">2026-04-20T22:55:00Z</dcterms:created>
  <dcterms:modified xsi:type="dcterms:W3CDTF">2026-04-23T19:28:00Z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0x010100D6F05624E245984E8A13117C258D502C</vt:lpwstr>
  </property>
</Properties>
</file>