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B073E" w14:textId="024A6ADD" w:rsidR="003A5DFC" w:rsidRDefault="003A5DFC" w:rsidP="416FF26C">
      <w:pPr>
        <w:rPr>
          <w:b/>
          <w:bCs/>
        </w:rPr>
      </w:pPr>
    </w:p>
    <w:p w14:paraId="40D025DF" w14:textId="7B2E983B" w:rsidR="003A5DFC" w:rsidRDefault="03771202" w:rsidP="07754C0A">
      <w:r w:rsidRPr="416FF26C">
        <w:rPr>
          <w:b/>
          <w:bCs/>
        </w:rPr>
        <w:t xml:space="preserve">To: </w:t>
      </w:r>
      <w:r>
        <w:t>DOE Program Manager</w:t>
      </w:r>
    </w:p>
    <w:p w14:paraId="7B5F899E" w14:textId="367E14F0" w:rsidR="003A5DFC" w:rsidRPr="00333B74" w:rsidRDefault="03771202" w:rsidP="416FF26C">
      <w:pPr>
        <w:rPr>
          <w:rFonts w:ascii="Calibri" w:hAnsi="Calibri"/>
          <w:b/>
          <w:bCs/>
        </w:rPr>
      </w:pPr>
      <w:r w:rsidRPr="416FF26C">
        <w:rPr>
          <w:b/>
          <w:bCs/>
        </w:rPr>
        <w:t xml:space="preserve">Re: </w:t>
      </w:r>
      <w:r w:rsidRPr="416FF26C">
        <w:rPr>
          <w:rFonts w:ascii="Calibri" w:eastAsia="Calibri" w:hAnsi="Calibri" w:cs="Calibri"/>
          <w:color w:val="000000" w:themeColor="text1"/>
        </w:rPr>
        <w:t>DOE MERP Proposal DE-FOA-0003256, AOI3a, University of Oklahoma</w:t>
      </w:r>
      <w:r w:rsidR="00333B74">
        <w:rPr>
          <w:rFonts w:ascii="Calibri" w:eastAsia="Calibri" w:hAnsi="Calibri" w:cs="Calibri"/>
          <w:color w:val="000000" w:themeColor="text1"/>
        </w:rPr>
        <w:t>;</w:t>
      </w:r>
      <w:r w:rsidR="00333B74">
        <w:rPr>
          <w:color w:val="000000"/>
          <w:sz w:val="27"/>
          <w:szCs w:val="27"/>
        </w:rPr>
        <w:t xml:space="preserve"> </w:t>
      </w:r>
      <w:r w:rsidR="00333B74" w:rsidRPr="00333B74">
        <w:rPr>
          <w:rFonts w:ascii="Calibri" w:hAnsi="Calibri"/>
          <w:color w:val="000000"/>
        </w:rPr>
        <w:t>DOE Office of Fossil Energy and Carbon Management Funding Opportunity Announcement DE-FOA-0003256 AOI 1a &amp; 1b</w:t>
      </w:r>
    </w:p>
    <w:p w14:paraId="7716E3C1" w14:textId="12193E89" w:rsidR="003A5DFC" w:rsidRDefault="003A5DFC" w:rsidP="07754C0A"/>
    <w:p w14:paraId="0BAA0A64" w14:textId="7A6233F2" w:rsidR="003A5DFC" w:rsidRDefault="03771202" w:rsidP="07754C0A">
      <w:r>
        <w:t xml:space="preserve">To Whom it May Concern: </w:t>
      </w:r>
    </w:p>
    <w:p w14:paraId="6C7D4EBB" w14:textId="69AE7669" w:rsidR="003A5DFC" w:rsidRDefault="03771202" w:rsidP="416FF26C">
      <w:r>
        <w:t xml:space="preserve">Canadian Valley </w:t>
      </w:r>
      <w:r w:rsidR="00333B74">
        <w:t>Technology Center</w:t>
      </w:r>
      <w:r>
        <w:t xml:space="preserve"> doe</w:t>
      </w:r>
      <w:r w:rsidR="25EA27EB">
        <w:t xml:space="preserve">s </w:t>
      </w:r>
      <w:r>
        <w:t xml:space="preserve">have potentially duplicative funding for the above-referenced grant. </w:t>
      </w:r>
      <w:r w:rsidR="6AAFB223" w:rsidRPr="416FF26C">
        <w:t xml:space="preserve">The potential overlap exists between this grant and the following grants: </w:t>
      </w:r>
    </w:p>
    <w:p w14:paraId="68AB3E7F" w14:textId="1F4EA90A" w:rsidR="003A5DFC" w:rsidRDefault="6AAFB223" w:rsidP="416FF26C">
      <w:pPr>
        <w:spacing w:after="0"/>
        <w:rPr>
          <w:b/>
          <w:bCs/>
        </w:rPr>
      </w:pPr>
      <w:r w:rsidRPr="416FF26C">
        <w:rPr>
          <w:b/>
          <w:bCs/>
        </w:rPr>
        <w:t>Grant Sponsor:</w:t>
      </w:r>
      <w:r w:rsidR="00333B74">
        <w:rPr>
          <w:b/>
          <w:bCs/>
        </w:rPr>
        <w:t xml:space="preserve"> Department of Energy</w:t>
      </w:r>
    </w:p>
    <w:p w14:paraId="4A4FA234" w14:textId="71DFDE41" w:rsidR="003A5DFC" w:rsidRDefault="6AAFB223" w:rsidP="416FF26C">
      <w:pPr>
        <w:spacing w:after="0"/>
        <w:rPr>
          <w:b/>
          <w:bCs/>
        </w:rPr>
      </w:pPr>
      <w:r w:rsidRPr="416FF26C">
        <w:rPr>
          <w:b/>
          <w:bCs/>
        </w:rPr>
        <w:t>Grant #:</w:t>
      </w:r>
      <w:r w:rsidR="00333B74">
        <w:rPr>
          <w:b/>
          <w:bCs/>
        </w:rPr>
        <w:t xml:space="preserve"> Pending</w:t>
      </w:r>
    </w:p>
    <w:p w14:paraId="088EC957" w14:textId="6B71BEA1" w:rsidR="003A5DFC" w:rsidRDefault="6AAFB223" w:rsidP="416FF26C">
      <w:pPr>
        <w:spacing w:after="0"/>
        <w:rPr>
          <w:b/>
          <w:bCs/>
        </w:rPr>
      </w:pPr>
      <w:r w:rsidRPr="416FF26C">
        <w:rPr>
          <w:b/>
          <w:bCs/>
        </w:rPr>
        <w:t xml:space="preserve">Dates of Beginning and End of Grant: </w:t>
      </w:r>
      <w:r w:rsidR="00333B74">
        <w:rPr>
          <w:b/>
          <w:bCs/>
        </w:rPr>
        <w:t>1/1/2025 – 8/31/2028</w:t>
      </w:r>
    </w:p>
    <w:p w14:paraId="34D0FE42" w14:textId="0F9C8136" w:rsidR="003A5DFC" w:rsidRDefault="003A5DFC" w:rsidP="416FF26C">
      <w:pPr>
        <w:spacing w:after="0"/>
        <w:rPr>
          <w:b/>
          <w:bCs/>
          <w:highlight w:val="yellow"/>
        </w:rPr>
      </w:pPr>
    </w:p>
    <w:p w14:paraId="073B1DF0" w14:textId="7175DD9C" w:rsidR="00333B74" w:rsidRDefault="00333B74" w:rsidP="416FF26C">
      <w:pPr>
        <w:rPr>
          <w:rFonts w:ascii="Calibri" w:eastAsia="Calibri" w:hAnsi="Calibri" w:cs="Calibri"/>
          <w:color w:val="000000" w:themeColor="text1"/>
        </w:rPr>
      </w:pPr>
      <w:r w:rsidRPr="00333B74">
        <w:rPr>
          <w:bCs/>
        </w:rPr>
        <w:t xml:space="preserve">The training, development, and delivery for the “Methane Emissions Reduction Implementation Taskforce (MERIT)” </w:t>
      </w:r>
      <w:r>
        <w:rPr>
          <w:bCs/>
        </w:rPr>
        <w:t xml:space="preserve">to be created with </w:t>
      </w:r>
      <w:r w:rsidRPr="00333B74">
        <w:rPr>
          <w:rFonts w:ascii="Calibri" w:hAnsi="Calibri"/>
          <w:color w:val="000000"/>
        </w:rPr>
        <w:t>DE-FOA-0003256 AOI 1a &amp; 1b</w:t>
      </w:r>
      <w:r>
        <w:rPr>
          <w:rFonts w:ascii="Calibri" w:hAnsi="Calibri"/>
          <w:color w:val="000000"/>
        </w:rPr>
        <w:t xml:space="preserve"> differs from the training, development, and delivery for the </w:t>
      </w:r>
      <w:r w:rsidRPr="416FF26C">
        <w:rPr>
          <w:rFonts w:ascii="Calibri" w:eastAsia="Calibri" w:hAnsi="Calibri" w:cs="Calibri"/>
          <w:color w:val="000000" w:themeColor="text1"/>
        </w:rPr>
        <w:t>MERP Proposal DE-FOA-0003256, AOI3a</w:t>
      </w:r>
      <w:r>
        <w:rPr>
          <w:rFonts w:ascii="Calibri" w:eastAsia="Calibri" w:hAnsi="Calibri" w:cs="Calibri"/>
          <w:color w:val="000000" w:themeColor="text1"/>
        </w:rPr>
        <w:t>. Therefore, the funding will not be used for duplicate purposes.</w:t>
      </w:r>
    </w:p>
    <w:p w14:paraId="528D97D4" w14:textId="2DC55ADA" w:rsidR="003A5DFC" w:rsidRDefault="71A2D217" w:rsidP="416FF26C">
      <w:pPr>
        <w:rPr>
          <w:rFonts w:ascii="Calibri" w:eastAsia="Calibri" w:hAnsi="Calibri" w:cs="Calibri"/>
          <w:color w:val="000000" w:themeColor="text1"/>
        </w:rPr>
      </w:pPr>
      <w:r w:rsidRPr="416FF26C">
        <w:rPr>
          <w:rFonts w:ascii="Calibri" w:eastAsia="Calibri" w:hAnsi="Calibri" w:cs="Calibri"/>
          <w:color w:val="000000" w:themeColor="text1"/>
        </w:rPr>
        <w:t>Sincerely,</w:t>
      </w:r>
    </w:p>
    <w:p w14:paraId="568296C6" w14:textId="77777777" w:rsidR="00333B74" w:rsidRDefault="00333B74" w:rsidP="00333B74">
      <w:pPr>
        <w:spacing w:after="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684140" wp14:editId="24F46C7D">
            <wp:extent cx="1524003" cy="438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yla Lutts 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1E5" w14:textId="77777777" w:rsidR="00333B74" w:rsidRPr="005635C7" w:rsidRDefault="00333B74" w:rsidP="00333B74">
      <w:pPr>
        <w:spacing w:after="0"/>
        <w:rPr>
          <w:rFonts w:ascii="Calibri" w:eastAsia="Calibri" w:hAnsi="Calibri" w:cs="Calibri"/>
        </w:rPr>
      </w:pPr>
      <w:r w:rsidRPr="005635C7">
        <w:rPr>
          <w:rFonts w:ascii="Calibri" w:eastAsia="Calibri" w:hAnsi="Calibri" w:cs="Calibri"/>
        </w:rPr>
        <w:t>Dr. Gayla Lutts</w:t>
      </w:r>
    </w:p>
    <w:p w14:paraId="0858917A" w14:textId="77777777" w:rsidR="00333B74" w:rsidRPr="005635C7" w:rsidRDefault="00333B74" w:rsidP="00333B74">
      <w:pPr>
        <w:spacing w:after="0"/>
        <w:rPr>
          <w:rFonts w:ascii="Calibri" w:eastAsia="Calibri" w:hAnsi="Calibri" w:cs="Calibri"/>
        </w:rPr>
      </w:pPr>
      <w:r w:rsidRPr="005635C7">
        <w:rPr>
          <w:rFonts w:ascii="Calibri" w:eastAsia="Calibri" w:hAnsi="Calibri" w:cs="Calibri"/>
        </w:rPr>
        <w:t>Superintendent</w:t>
      </w:r>
    </w:p>
    <w:p w14:paraId="48D19C5C" w14:textId="77777777" w:rsidR="00333B74" w:rsidRPr="005635C7" w:rsidRDefault="00333B74" w:rsidP="00333B74">
      <w:pPr>
        <w:spacing w:after="0"/>
        <w:rPr>
          <w:rFonts w:ascii="Calibri" w:eastAsia="Calibri" w:hAnsi="Calibri" w:cs="Calibri"/>
        </w:rPr>
      </w:pPr>
      <w:r w:rsidRPr="005635C7">
        <w:rPr>
          <w:rFonts w:ascii="Calibri" w:eastAsia="Calibri" w:hAnsi="Calibri" w:cs="Calibri"/>
        </w:rPr>
        <w:t>glutts@cvtech.edu</w:t>
      </w:r>
    </w:p>
    <w:p w14:paraId="2C078E63" w14:textId="581E6037" w:rsidR="003A5DFC" w:rsidRDefault="003A5DFC" w:rsidP="07754C0A"/>
    <w:sectPr w:rsidR="003A5D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3A325" w14:textId="77777777" w:rsidR="00333B74" w:rsidRDefault="00333B74" w:rsidP="00333B74">
      <w:pPr>
        <w:spacing w:after="0" w:line="240" w:lineRule="auto"/>
      </w:pPr>
      <w:r>
        <w:separator/>
      </w:r>
    </w:p>
  </w:endnote>
  <w:endnote w:type="continuationSeparator" w:id="0">
    <w:p w14:paraId="19DA2C3D" w14:textId="77777777" w:rsidR="00333B74" w:rsidRDefault="00333B74" w:rsidP="0033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36E05" w14:textId="77777777" w:rsidR="00333B74" w:rsidRDefault="00333B74" w:rsidP="00333B74">
      <w:pPr>
        <w:spacing w:after="0" w:line="240" w:lineRule="auto"/>
      </w:pPr>
      <w:r>
        <w:separator/>
      </w:r>
    </w:p>
  </w:footnote>
  <w:footnote w:type="continuationSeparator" w:id="0">
    <w:p w14:paraId="72A44825" w14:textId="77777777" w:rsidR="00333B74" w:rsidRDefault="00333B74" w:rsidP="0033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2145" w14:textId="77777777" w:rsidR="00333B74" w:rsidRDefault="00333B74" w:rsidP="00333B74">
    <w:pPr>
      <w:pStyle w:val="Header"/>
      <w:jc w:val="center"/>
      <w:rPr>
        <w:color w:val="003087"/>
        <w:spacing w:val="40"/>
      </w:rPr>
    </w:pPr>
    <w:r w:rsidRPr="00EE4A35">
      <w:rPr>
        <w:noProof/>
      </w:rPr>
      <w:drawing>
        <wp:anchor distT="0" distB="0" distL="114300" distR="114300" simplePos="0" relativeHeight="251659264" behindDoc="1" locked="0" layoutInCell="1" allowOverlap="1" wp14:anchorId="6C7AC0BE" wp14:editId="3C41243F">
          <wp:simplePos x="0" y="0"/>
          <wp:positionH relativeFrom="margin">
            <wp:align>center</wp:align>
          </wp:positionH>
          <wp:positionV relativeFrom="paragraph">
            <wp:posOffset>24130</wp:posOffset>
          </wp:positionV>
          <wp:extent cx="5133975" cy="575310"/>
          <wp:effectExtent l="0" t="0" r="952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3975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6A05AC" w14:textId="77777777" w:rsidR="00333B74" w:rsidRPr="00FB0C52" w:rsidRDefault="00333B74" w:rsidP="00333B74">
    <w:pPr>
      <w:pStyle w:val="Header"/>
      <w:jc w:val="center"/>
      <w:rPr>
        <w:color w:val="003087"/>
        <w:spacing w:val="40"/>
      </w:rPr>
    </w:pPr>
    <w:r w:rsidRPr="00FB0C52">
      <w:rPr>
        <w:color w:val="003087"/>
        <w:spacing w:val="40"/>
      </w:rPr>
      <w:t>CANADIAN VALLEY TECHNOLOGY CENTER</w:t>
    </w:r>
  </w:p>
  <w:p w14:paraId="7B685466" w14:textId="77777777" w:rsidR="00333B74" w:rsidRPr="005856F7" w:rsidRDefault="00333B74" w:rsidP="00333B74">
    <w:pPr>
      <w:pStyle w:val="Header"/>
      <w:jc w:val="center"/>
      <w:rPr>
        <w:color w:val="003087"/>
      </w:rPr>
    </w:pPr>
    <w:r w:rsidRPr="005856F7">
      <w:rPr>
        <w:color w:val="003087"/>
      </w:rPr>
      <w:t>6505 E. Hwy 66, El Reno, OK, 73036 | O: 405.262.2629 | F: 405.422.2354</w:t>
    </w:r>
  </w:p>
  <w:p w14:paraId="1DB34463" w14:textId="77777777" w:rsidR="00333B74" w:rsidRDefault="00333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38C873"/>
    <w:rsid w:val="00333B74"/>
    <w:rsid w:val="003A5DFC"/>
    <w:rsid w:val="008649C9"/>
    <w:rsid w:val="00D8400C"/>
    <w:rsid w:val="03771202"/>
    <w:rsid w:val="05067A68"/>
    <w:rsid w:val="07754C0A"/>
    <w:rsid w:val="11AB0112"/>
    <w:rsid w:val="13B96473"/>
    <w:rsid w:val="1826B8B3"/>
    <w:rsid w:val="25EA27EB"/>
    <w:rsid w:val="2AEC2EB7"/>
    <w:rsid w:val="2B8E9F16"/>
    <w:rsid w:val="361CDFFA"/>
    <w:rsid w:val="372C1CA8"/>
    <w:rsid w:val="3C0F7EA5"/>
    <w:rsid w:val="416FF26C"/>
    <w:rsid w:val="4478063A"/>
    <w:rsid w:val="4738C873"/>
    <w:rsid w:val="586EEB50"/>
    <w:rsid w:val="5DA9C72B"/>
    <w:rsid w:val="65ABDD43"/>
    <w:rsid w:val="6767833E"/>
    <w:rsid w:val="6AAFB223"/>
    <w:rsid w:val="6F058D24"/>
    <w:rsid w:val="711A8C94"/>
    <w:rsid w:val="71A2D217"/>
    <w:rsid w:val="71FED612"/>
    <w:rsid w:val="77BDB9BF"/>
    <w:rsid w:val="7D4BF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8C873"/>
  <w15:chartTrackingRefBased/>
  <w15:docId w15:val="{50315DE0-E70C-484A-A2BC-E9654A68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74"/>
  </w:style>
  <w:style w:type="paragraph" w:styleId="Footer">
    <w:name w:val="footer"/>
    <w:basedOn w:val="Normal"/>
    <w:link w:val="FooterChar"/>
    <w:uiPriority w:val="99"/>
    <w:unhideWhenUsed/>
    <w:rsid w:val="0033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12CF7-1EE0-4646-84C4-25D457DC2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A4889-2AC1-4979-B35F-E5FB0B5E30C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4983122d-6371-4381-be35-535a2ba85864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d276cab-8c48-4402-9ccb-d58105ad4aab"/>
  </ds:schemaRefs>
</ds:datastoreItem>
</file>

<file path=customXml/itemProps3.xml><?xml version="1.0" encoding="utf-8"?>
<ds:datastoreItem xmlns:ds="http://schemas.openxmlformats.org/officeDocument/2006/customXml" ds:itemID="{37304512-CB1C-4076-8377-6F952264B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Nimisha</dc:creator>
  <cp:keywords/>
  <dc:description/>
  <cp:lastModifiedBy>Danala, Gopichandh</cp:lastModifiedBy>
  <cp:revision>3</cp:revision>
  <dcterms:created xsi:type="dcterms:W3CDTF">2024-08-13T14:37:00Z</dcterms:created>
  <dcterms:modified xsi:type="dcterms:W3CDTF">2024-08-22T18:02:00Z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  <property fmtid="{D5CDD505-2E9C-101B-9397-08002B2CF9AE}" pid="3" name="GrammarlyDocumentId">
    <vt:lpwstr>5196135d004a6ae3d62ffa77e3d83901a66b278ad83e537cc1cc629fca3438ea</vt:lpwstr>
  </property>
  <property fmtid="{D5CDD505-2E9C-101B-9397-08002B2CF9AE}" pid="4" name="Order">
    <vt:r8>15800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