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53" w:rsidRPr="009D4253" w:rsidRDefault="009D4253" w:rsidP="00D83B3D">
      <w:pPr>
        <w:jc w:val="center"/>
        <w:rPr>
          <w:b/>
          <w:bCs/>
          <w:u w:val="single"/>
        </w:rPr>
      </w:pPr>
      <w:r w:rsidRPr="009D4253">
        <w:rPr>
          <w:b/>
          <w:bCs/>
          <w:u w:val="single"/>
        </w:rPr>
        <w:t>Members of the Council of the Administration of HEREC</w:t>
      </w:r>
    </w:p>
    <w:p w:rsidR="009D4253" w:rsidRDefault="00D83B3D" w:rsidP="009D4253">
      <w:r>
        <w:t xml:space="preserve">     </w:t>
      </w:r>
      <w:r w:rsidR="009D4253">
        <w:t xml:space="preserve">Members                                     </w:t>
      </w:r>
      <w:r>
        <w:t xml:space="preserve">               </w:t>
      </w:r>
      <w:r w:rsidR="009D4253">
        <w:t>University</w:t>
      </w:r>
    </w:p>
    <w:p w:rsidR="00BE260D" w:rsidRPr="009D4253" w:rsidRDefault="009D4253" w:rsidP="009D4253">
      <w:pPr>
        <w:rPr>
          <w:sz w:val="12"/>
          <w:szCs w:val="12"/>
        </w:rPr>
      </w:pPr>
      <w:r>
        <w:t xml:space="preserve">Dr. </w:t>
      </w:r>
      <w:proofErr w:type="spellStart"/>
      <w:r>
        <w:t>Abdulmajeed</w:t>
      </w:r>
      <w:proofErr w:type="spellEnd"/>
      <w:r>
        <w:t xml:space="preserve"> bin Abdullah </w:t>
      </w:r>
      <w:proofErr w:type="spellStart"/>
      <w:r>
        <w:t>Albanyan</w:t>
      </w:r>
      <w:proofErr w:type="spellEnd"/>
      <w:r>
        <w:t xml:space="preserve">       </w:t>
      </w:r>
      <w:r w:rsidRPr="009D4253">
        <w:rPr>
          <w:sz w:val="16"/>
          <w:szCs w:val="16"/>
        </w:rPr>
        <w:t>Naif Arab University for Security Sciences</w:t>
      </w:r>
      <w:r w:rsidR="00D83B3D">
        <w:rPr>
          <w:sz w:val="16"/>
          <w:szCs w:val="16"/>
        </w:rPr>
        <w:t>,</w:t>
      </w:r>
      <w:r w:rsidRPr="009D4253">
        <w:rPr>
          <w:sz w:val="16"/>
          <w:szCs w:val="16"/>
        </w:rPr>
        <w:t xml:space="preserve">  Kingdom of Saudi Arabia</w:t>
      </w:r>
      <w:r w:rsidRPr="009D4253">
        <w:rPr>
          <w:sz w:val="12"/>
          <w:szCs w:val="12"/>
        </w:rPr>
        <w:t xml:space="preserve"> </w:t>
      </w:r>
    </w:p>
    <w:p w:rsidR="009D4253" w:rsidRDefault="009D4253" w:rsidP="009D4253">
      <w:pPr>
        <w:tabs>
          <w:tab w:val="center" w:pos="6480"/>
        </w:tabs>
        <w:rPr>
          <w:sz w:val="16"/>
          <w:szCs w:val="16"/>
        </w:rPr>
      </w:pPr>
      <w:r>
        <w:t xml:space="preserve">Prof. </w:t>
      </w:r>
      <w:proofErr w:type="spellStart"/>
      <w:r>
        <w:t>Izzuddin</w:t>
      </w:r>
      <w:proofErr w:type="spellEnd"/>
      <w:r>
        <w:t xml:space="preserve"> Umar Musa </w:t>
      </w:r>
      <w:r>
        <w:tab/>
        <w:t xml:space="preserve">                   </w:t>
      </w:r>
      <w:r w:rsidRPr="009D4253">
        <w:rPr>
          <w:sz w:val="16"/>
          <w:szCs w:val="16"/>
        </w:rPr>
        <w:t>Naif Arab U</w:t>
      </w:r>
      <w:r w:rsidR="00D83B3D">
        <w:rPr>
          <w:sz w:val="16"/>
          <w:szCs w:val="16"/>
        </w:rPr>
        <w:t>niversity for Security Sciences,</w:t>
      </w:r>
      <w:bookmarkStart w:id="0" w:name="_GoBack"/>
      <w:bookmarkEnd w:id="0"/>
      <w:r w:rsidRPr="009D4253">
        <w:rPr>
          <w:sz w:val="16"/>
          <w:szCs w:val="16"/>
        </w:rPr>
        <w:t xml:space="preserve"> Kingdom of Saudi Arabia</w:t>
      </w:r>
    </w:p>
    <w:p w:rsidR="009D4253" w:rsidRDefault="009D4253" w:rsidP="009D4253">
      <w:pPr>
        <w:tabs>
          <w:tab w:val="center" w:pos="6480"/>
        </w:tabs>
        <w:rPr>
          <w:sz w:val="20"/>
          <w:szCs w:val="20"/>
        </w:rPr>
      </w:pPr>
      <w:r w:rsidRPr="009D4253">
        <w:t xml:space="preserve">Prof. Ahmed bin Yusuf </w:t>
      </w:r>
      <w:proofErr w:type="spellStart"/>
      <w:r w:rsidRPr="009D4253">
        <w:t>Aldarweesh</w:t>
      </w:r>
      <w:proofErr w:type="spellEnd"/>
      <w:r w:rsidRPr="009D4253">
        <w:t xml:space="preserve">           </w:t>
      </w:r>
      <w:r>
        <w:t xml:space="preserve"> </w:t>
      </w:r>
      <w:r w:rsidRPr="009D4253">
        <w:rPr>
          <w:sz w:val="20"/>
          <w:szCs w:val="20"/>
        </w:rPr>
        <w:t>International Islamic University, Islamabad, Pakistan</w:t>
      </w:r>
    </w:p>
    <w:p w:rsidR="00D71594" w:rsidRDefault="009D4253" w:rsidP="009D4253">
      <w:pPr>
        <w:tabs>
          <w:tab w:val="center" w:pos="6480"/>
        </w:tabs>
        <w:rPr>
          <w:sz w:val="20"/>
          <w:szCs w:val="20"/>
        </w:rPr>
      </w:pPr>
      <w:r>
        <w:rPr>
          <w:sz w:val="20"/>
          <w:szCs w:val="20"/>
        </w:rPr>
        <w:t xml:space="preserve">Prof. Abdulaziz </w:t>
      </w:r>
      <w:proofErr w:type="spellStart"/>
      <w:r>
        <w:rPr>
          <w:sz w:val="20"/>
          <w:szCs w:val="20"/>
        </w:rPr>
        <w:t>Barghuth</w:t>
      </w:r>
      <w:proofErr w:type="spellEnd"/>
      <w:r>
        <w:rPr>
          <w:sz w:val="20"/>
          <w:szCs w:val="20"/>
        </w:rPr>
        <w:t xml:space="preserve">                             </w:t>
      </w:r>
      <w:r w:rsidRPr="009D4253">
        <w:rPr>
          <w:sz w:val="20"/>
          <w:szCs w:val="20"/>
        </w:rPr>
        <w:t>International Islamic University</w:t>
      </w:r>
      <w:r>
        <w:rPr>
          <w:sz w:val="20"/>
          <w:szCs w:val="20"/>
        </w:rPr>
        <w:t xml:space="preserve">, Malaysia </w:t>
      </w:r>
    </w:p>
    <w:p w:rsidR="00D71594" w:rsidRDefault="00D71594" w:rsidP="009D4253">
      <w:pPr>
        <w:tabs>
          <w:tab w:val="center" w:pos="6480"/>
        </w:tabs>
        <w:rPr>
          <w:sz w:val="20"/>
          <w:szCs w:val="20"/>
        </w:rPr>
      </w:pPr>
      <w:r>
        <w:rPr>
          <w:sz w:val="20"/>
          <w:szCs w:val="20"/>
        </w:rPr>
        <w:t xml:space="preserve">Prof. Muhammad Hasan </w:t>
      </w:r>
      <w:proofErr w:type="spellStart"/>
      <w:r>
        <w:rPr>
          <w:sz w:val="20"/>
          <w:szCs w:val="20"/>
        </w:rPr>
        <w:t>Alqasimi</w:t>
      </w:r>
      <w:proofErr w:type="spellEnd"/>
      <w:r>
        <w:rPr>
          <w:sz w:val="20"/>
          <w:szCs w:val="20"/>
        </w:rPr>
        <w:t xml:space="preserve">                        United Arab Emirates University, UAE</w:t>
      </w:r>
    </w:p>
    <w:p w:rsidR="00D71594" w:rsidRDefault="00D71594" w:rsidP="009D4253">
      <w:pPr>
        <w:tabs>
          <w:tab w:val="center" w:pos="6480"/>
        </w:tabs>
        <w:rPr>
          <w:sz w:val="20"/>
          <w:szCs w:val="20"/>
        </w:rPr>
      </w:pPr>
      <w:r>
        <w:rPr>
          <w:sz w:val="20"/>
          <w:szCs w:val="20"/>
        </w:rPr>
        <w:t>Prof. Saeed Abu Ali                                  Al-Quds University, Palestine</w:t>
      </w:r>
    </w:p>
    <w:p w:rsidR="009D4253" w:rsidRPr="009D4253" w:rsidRDefault="00D71594" w:rsidP="00D71594">
      <w:pPr>
        <w:tabs>
          <w:tab w:val="center" w:pos="6480"/>
        </w:tabs>
        <w:rPr>
          <w:sz w:val="20"/>
          <w:szCs w:val="20"/>
        </w:rPr>
      </w:pPr>
      <w:r>
        <w:rPr>
          <w:sz w:val="20"/>
          <w:szCs w:val="20"/>
        </w:rPr>
        <w:t xml:space="preserve">Prof. </w:t>
      </w:r>
      <w:proofErr w:type="spellStart"/>
      <w:r>
        <w:rPr>
          <w:sz w:val="20"/>
          <w:szCs w:val="20"/>
        </w:rPr>
        <w:t>Adil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Alsayyid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Sadiq</w:t>
      </w:r>
      <w:proofErr w:type="spellEnd"/>
      <w:r>
        <w:rPr>
          <w:sz w:val="20"/>
          <w:szCs w:val="20"/>
        </w:rPr>
        <w:t xml:space="preserve"> Mubarak</w:t>
      </w:r>
      <w:r w:rsidR="009D4253" w:rsidRPr="009D4253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</w:t>
      </w:r>
      <w:proofErr w:type="spellStart"/>
      <w:r>
        <w:rPr>
          <w:sz w:val="20"/>
          <w:szCs w:val="20"/>
        </w:rPr>
        <w:t>Menoufia</w:t>
      </w:r>
      <w:proofErr w:type="spellEnd"/>
      <w:r>
        <w:rPr>
          <w:sz w:val="20"/>
          <w:szCs w:val="20"/>
        </w:rPr>
        <w:t xml:space="preserve"> University, Egypt</w:t>
      </w:r>
    </w:p>
    <w:p w:rsidR="00D71594" w:rsidRDefault="00D71594" w:rsidP="00D71594">
      <w:pPr>
        <w:rPr>
          <w:sz w:val="22"/>
          <w:szCs w:val="22"/>
        </w:rPr>
      </w:pPr>
      <w:r>
        <w:t xml:space="preserve">Dr. </w:t>
      </w:r>
      <w:proofErr w:type="spellStart"/>
      <w:r w:rsidRPr="00D71594">
        <w:t>Adamu</w:t>
      </w:r>
      <w:proofErr w:type="spellEnd"/>
      <w:r w:rsidRPr="00D71594">
        <w:t xml:space="preserve"> Idris </w:t>
      </w:r>
      <w:proofErr w:type="spellStart"/>
      <w:r w:rsidRPr="00D71594">
        <w:t>Tanko</w:t>
      </w:r>
      <w:proofErr w:type="spellEnd"/>
      <w:r>
        <w:t xml:space="preserve">                       </w:t>
      </w:r>
      <w:proofErr w:type="spellStart"/>
      <w:r w:rsidRPr="00D71594">
        <w:rPr>
          <w:sz w:val="22"/>
          <w:szCs w:val="22"/>
        </w:rPr>
        <w:t>Bayero</w:t>
      </w:r>
      <w:proofErr w:type="spellEnd"/>
      <w:r w:rsidRPr="00D71594">
        <w:rPr>
          <w:sz w:val="22"/>
          <w:szCs w:val="22"/>
        </w:rPr>
        <w:t xml:space="preserve"> University</w:t>
      </w:r>
      <w:r w:rsidRPr="00D71594">
        <w:rPr>
          <w:rFonts w:ascii="Cambria Math" w:hAnsi="Cambria Math" w:cs="Cambria Math"/>
          <w:sz w:val="22"/>
          <w:szCs w:val="22"/>
        </w:rPr>
        <w:t>​</w:t>
      </w:r>
      <w:r w:rsidRPr="00D71594">
        <w:rPr>
          <w:sz w:val="22"/>
          <w:szCs w:val="22"/>
        </w:rPr>
        <w:t xml:space="preserve">, </w:t>
      </w:r>
      <w:r w:rsidRPr="00D71594">
        <w:rPr>
          <w:sz w:val="22"/>
          <w:szCs w:val="22"/>
        </w:rPr>
        <w:t>Federal Republic of Nigeria</w:t>
      </w:r>
    </w:p>
    <w:p w:rsidR="009D4253" w:rsidRDefault="00BD295A" w:rsidP="00BD295A">
      <w:pPr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proofErr w:type="spellStart"/>
      <w:r>
        <w:rPr>
          <w:sz w:val="22"/>
          <w:szCs w:val="22"/>
        </w:rPr>
        <w:t>Shukhrat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Yovkochev</w:t>
      </w:r>
      <w:proofErr w:type="spellEnd"/>
      <w:r>
        <w:rPr>
          <w:sz w:val="22"/>
          <w:szCs w:val="22"/>
        </w:rPr>
        <w:t xml:space="preserve">                       </w:t>
      </w:r>
      <w:r w:rsidR="00D71594" w:rsidRPr="00D71594">
        <w:rPr>
          <w:sz w:val="22"/>
          <w:szCs w:val="22"/>
        </w:rPr>
        <w:t>Tashkent Islamic University</w:t>
      </w:r>
      <w:r>
        <w:rPr>
          <w:sz w:val="22"/>
          <w:szCs w:val="22"/>
        </w:rPr>
        <w:t xml:space="preserve">, Uzbekistan </w:t>
      </w:r>
    </w:p>
    <w:p w:rsidR="00BD295A" w:rsidRDefault="00BD295A" w:rsidP="00BD295A">
      <w:pPr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proofErr w:type="spellStart"/>
      <w:r>
        <w:rPr>
          <w:sz w:val="22"/>
          <w:szCs w:val="22"/>
        </w:rPr>
        <w:t>Abdulrahim</w:t>
      </w:r>
      <w:proofErr w:type="spellEnd"/>
      <w:r>
        <w:rPr>
          <w:sz w:val="22"/>
          <w:szCs w:val="22"/>
        </w:rPr>
        <w:t xml:space="preserve"> Ali Muhammad                  </w:t>
      </w:r>
      <w:r w:rsidRPr="00BD295A">
        <w:rPr>
          <w:sz w:val="22"/>
          <w:szCs w:val="22"/>
        </w:rPr>
        <w:t>International University of Africa</w:t>
      </w:r>
      <w:r>
        <w:rPr>
          <w:sz w:val="22"/>
          <w:szCs w:val="22"/>
        </w:rPr>
        <w:t>, Sudan</w:t>
      </w:r>
    </w:p>
    <w:p w:rsidR="00BD295A" w:rsidRPr="00D71594" w:rsidRDefault="00BD295A" w:rsidP="00BD295A">
      <w:pPr>
        <w:tabs>
          <w:tab w:val="center" w:pos="6480"/>
        </w:tabs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proofErr w:type="spellStart"/>
      <w:r>
        <w:rPr>
          <w:sz w:val="22"/>
          <w:szCs w:val="22"/>
        </w:rPr>
        <w:t>Ridwan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Murabit</w:t>
      </w:r>
      <w:proofErr w:type="spellEnd"/>
      <w:r>
        <w:rPr>
          <w:sz w:val="22"/>
          <w:szCs w:val="22"/>
        </w:rPr>
        <w:tab/>
        <w:t xml:space="preserve">                           </w:t>
      </w:r>
      <w:proofErr w:type="spellStart"/>
      <w:r w:rsidRPr="00BD295A">
        <w:rPr>
          <w:sz w:val="22"/>
          <w:szCs w:val="22"/>
        </w:rPr>
        <w:t>Sidi</w:t>
      </w:r>
      <w:proofErr w:type="spellEnd"/>
      <w:r w:rsidRPr="00BD295A">
        <w:rPr>
          <w:sz w:val="22"/>
          <w:szCs w:val="22"/>
        </w:rPr>
        <w:t xml:space="preserve"> Mohamed Ben </w:t>
      </w:r>
      <w:proofErr w:type="spellStart"/>
      <w:r w:rsidRPr="00BD295A">
        <w:rPr>
          <w:sz w:val="22"/>
          <w:szCs w:val="22"/>
        </w:rPr>
        <w:t>Abdellah</w:t>
      </w:r>
      <w:proofErr w:type="spellEnd"/>
      <w:r w:rsidRPr="00BD295A">
        <w:rPr>
          <w:sz w:val="22"/>
          <w:szCs w:val="22"/>
        </w:rPr>
        <w:t xml:space="preserve"> University</w:t>
      </w:r>
      <w:r>
        <w:rPr>
          <w:sz w:val="22"/>
          <w:szCs w:val="22"/>
        </w:rPr>
        <w:t>, Morocco</w:t>
      </w:r>
    </w:p>
    <w:sectPr w:rsidR="00BD295A" w:rsidRPr="00D71594" w:rsidSect="009D425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53"/>
    <w:rsid w:val="00986B7F"/>
    <w:rsid w:val="009D4253"/>
    <w:rsid w:val="00BD295A"/>
    <w:rsid w:val="00BE260D"/>
    <w:rsid w:val="00D71594"/>
    <w:rsid w:val="00D83B3D"/>
    <w:rsid w:val="00F8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7F"/>
  </w:style>
  <w:style w:type="paragraph" w:styleId="Heading2">
    <w:name w:val="heading 2"/>
    <w:basedOn w:val="Normal"/>
    <w:link w:val="Heading2Char"/>
    <w:uiPriority w:val="9"/>
    <w:qFormat/>
    <w:rsid w:val="00986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986B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B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86B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86B7F"/>
    <w:rPr>
      <w:b/>
      <w:bCs/>
    </w:rPr>
  </w:style>
  <w:style w:type="paragraph" w:styleId="ListParagraph">
    <w:name w:val="List Paragraph"/>
    <w:basedOn w:val="Normal"/>
    <w:uiPriority w:val="34"/>
    <w:qFormat/>
    <w:rsid w:val="00986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7F"/>
  </w:style>
  <w:style w:type="paragraph" w:styleId="Heading2">
    <w:name w:val="heading 2"/>
    <w:basedOn w:val="Normal"/>
    <w:link w:val="Heading2Char"/>
    <w:uiPriority w:val="9"/>
    <w:qFormat/>
    <w:rsid w:val="00986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986B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B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86B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86B7F"/>
    <w:rPr>
      <w:b/>
      <w:bCs/>
    </w:rPr>
  </w:style>
  <w:style w:type="paragraph" w:styleId="ListParagraph">
    <w:name w:val="List Paragraph"/>
    <w:basedOn w:val="Normal"/>
    <w:uiPriority w:val="34"/>
    <w:qFormat/>
    <w:rsid w:val="0098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QL_Abdallah</dc:creator>
  <cp:lastModifiedBy>QL_Abdallah</cp:lastModifiedBy>
  <cp:revision>3</cp:revision>
  <dcterms:created xsi:type="dcterms:W3CDTF">2019-09-30T05:28:00Z</dcterms:created>
  <dcterms:modified xsi:type="dcterms:W3CDTF">2019-09-30T11:07:00Z</dcterms:modified>
</cp:coreProperties>
</file>