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914A" w14:textId="77777777" w:rsidR="00582F7B" w:rsidRDefault="00133EBF" w:rsidP="00A92944">
      <w:r w:rsidRPr="00133EBF">
        <w:t>Book5_</w:t>
      </w:r>
      <w:r w:rsidR="00A92944" w:rsidRPr="00A92944">
        <w:t>00000091</w:t>
      </w:r>
      <w:r w:rsidR="001F2867">
        <w:rPr>
          <w:rFonts w:hint="cs"/>
          <w:rtl/>
        </w:rPr>
        <w:t>_</w:t>
      </w:r>
      <w:r w:rsidR="001F2867" w:rsidRPr="001F2867">
        <w:t>A</w:t>
      </w:r>
    </w:p>
    <w:p w14:paraId="58887EB3" w14:textId="5A3B3606" w:rsidR="001F2867" w:rsidRDefault="00440B79" w:rsidP="001F2867">
      <w:pPr>
        <w:jc w:val="right"/>
        <w:rPr>
          <w:rtl/>
        </w:rPr>
      </w:pPr>
      <w:r>
        <w:rPr>
          <w:rFonts w:hint="cs"/>
          <w:rtl/>
        </w:rPr>
        <w:t>الّا هو واْلرابع منهَا علم اْلقران علمه لَا نهاية له لان قال</w:t>
      </w:r>
    </w:p>
    <w:p w14:paraId="55549B8E" w14:textId="4F067AA1" w:rsidR="00440B79" w:rsidRDefault="00440B79" w:rsidP="001F2867">
      <w:pPr>
        <w:jc w:val="right"/>
        <w:rPr>
          <w:rtl/>
        </w:rPr>
      </w:pPr>
      <w:r>
        <w:rPr>
          <w:rFonts w:hint="cs"/>
          <w:rtl/>
        </w:rPr>
        <w:t>ولَا رطب ولا يابس الا فى كتاب مبين فهو تفسير اْلموجودات</w:t>
      </w:r>
    </w:p>
    <w:p w14:paraId="4E19E335" w14:textId="46AEFF4A" w:rsidR="00440B79" w:rsidRDefault="00440B79" w:rsidP="001F2867">
      <w:pPr>
        <w:jc w:val="right"/>
        <w:rPr>
          <w:rtl/>
        </w:rPr>
      </w:pPr>
      <w:r>
        <w:rPr>
          <w:rFonts w:hint="cs"/>
          <w:rtl/>
        </w:rPr>
        <w:t>واْلموجودات تفسير الحقائق والحقائق تفسير الذّات</w:t>
      </w:r>
    </w:p>
    <w:p w14:paraId="708ECF9F" w14:textId="09D264D2" w:rsidR="00440B79" w:rsidRDefault="00440B79" w:rsidP="001F2867">
      <w:pPr>
        <w:jc w:val="right"/>
        <w:rPr>
          <w:rtl/>
        </w:rPr>
      </w:pPr>
      <w:r>
        <w:rPr>
          <w:rFonts w:hint="cs"/>
          <w:rtl/>
        </w:rPr>
        <w:t>اْلاحديّة مَا بهَا علم عن كتبه ذاتها لا حد الا لله تعالى</w:t>
      </w:r>
    </w:p>
    <w:p w14:paraId="2CB0C9FE" w14:textId="59F4610D" w:rsidR="00440B79" w:rsidRDefault="00440B79" w:rsidP="001F2867">
      <w:pPr>
        <w:jc w:val="right"/>
        <w:rPr>
          <w:rtl/>
        </w:rPr>
      </w:pPr>
      <w:r>
        <w:rPr>
          <w:rFonts w:hint="cs"/>
          <w:rtl/>
        </w:rPr>
        <w:t>ولا نهاية للحقائق لان اْلموجودات مظاهرهَا فلمّا لم تكن</w:t>
      </w:r>
    </w:p>
    <w:p w14:paraId="0C72F48F" w14:textId="448392AA" w:rsidR="00440B79" w:rsidRDefault="00440B79" w:rsidP="001F2867">
      <w:pPr>
        <w:jc w:val="right"/>
        <w:rPr>
          <w:rtl/>
        </w:rPr>
      </w:pPr>
      <w:r>
        <w:rPr>
          <w:rFonts w:hint="cs"/>
          <w:rtl/>
        </w:rPr>
        <w:t>للموجودات ولحقائقها نهَاية هل يمكن علم اْلقران الّذى</w:t>
      </w:r>
    </w:p>
    <w:p w14:paraId="059ED212" w14:textId="116F8B89" w:rsidR="00440B79" w:rsidRDefault="00440B79" w:rsidP="001F2867">
      <w:pPr>
        <w:jc w:val="right"/>
        <w:rPr>
          <w:rtl/>
        </w:rPr>
      </w:pPr>
      <w:r>
        <w:rPr>
          <w:rFonts w:hint="cs"/>
          <w:rtl/>
        </w:rPr>
        <w:t>هو تفسير اْلموجودات الا ألله ولمن كَان منظهرا باسم</w:t>
      </w:r>
    </w:p>
    <w:p w14:paraId="254E86DA" w14:textId="449317EA" w:rsidR="00440B79" w:rsidRDefault="00440B79" w:rsidP="001F2867">
      <w:pPr>
        <w:jc w:val="right"/>
        <w:rPr>
          <w:rtl/>
        </w:rPr>
      </w:pPr>
      <w:r>
        <w:rPr>
          <w:rFonts w:hint="cs"/>
          <w:rtl/>
        </w:rPr>
        <w:t>اْلرّاسخون فِى اْلعلم بالله فللقران نظم عربى وحدٌّ</w:t>
      </w:r>
    </w:p>
    <w:p w14:paraId="30286EBF" w14:textId="0871311F" w:rsidR="00440B79" w:rsidRDefault="00440B79" w:rsidP="001F2867">
      <w:pPr>
        <w:jc w:val="right"/>
        <w:rPr>
          <w:rtl/>
        </w:rPr>
      </w:pPr>
      <w:r>
        <w:rPr>
          <w:rFonts w:hint="cs"/>
          <w:rtl/>
        </w:rPr>
        <w:t>ومطلع وحقيقة وسرّ واحكام وذات لايمكن اْلبيَان</w:t>
      </w:r>
    </w:p>
    <w:p w14:paraId="43172667" w14:textId="28508435" w:rsidR="00440B79" w:rsidRDefault="00440B79" w:rsidP="001F2867">
      <w:pPr>
        <w:jc w:val="right"/>
        <w:rPr>
          <w:rtl/>
        </w:rPr>
      </w:pPr>
      <w:r>
        <w:rPr>
          <w:rFonts w:hint="cs"/>
          <w:rtl/>
        </w:rPr>
        <w:t>منها بالقال الّا باْلحَال فلا تتعب نفسك</w:t>
      </w:r>
    </w:p>
    <w:p w14:paraId="175887D9" w14:textId="32FF6525" w:rsidR="00440B79" w:rsidRDefault="00440B79" w:rsidP="001F2867">
      <w:pPr>
        <w:jc w:val="right"/>
        <w:rPr>
          <w:rtl/>
        </w:rPr>
      </w:pPr>
      <w:r>
        <w:rPr>
          <w:rFonts w:hint="cs"/>
          <w:rtl/>
        </w:rPr>
        <w:t>واْلخامس منهَا علم اْلفرق بين صَاحب اْلعقل</w:t>
      </w:r>
    </w:p>
    <w:p w14:paraId="1C495772" w14:textId="650E13CC" w:rsidR="00440B79" w:rsidRDefault="00440B79" w:rsidP="001F2867">
      <w:pPr>
        <w:jc w:val="right"/>
        <w:rPr>
          <w:rtl/>
        </w:rPr>
      </w:pPr>
      <w:r>
        <w:rPr>
          <w:rFonts w:hint="cs"/>
          <w:rtl/>
        </w:rPr>
        <w:t>واْلقلب اْلانسَان اثنان صَاحب اْلقلب وصَاحب</w:t>
      </w:r>
    </w:p>
    <w:p w14:paraId="55E43AD3" w14:textId="1CCE458D" w:rsidR="00440B79" w:rsidRDefault="00440B79" w:rsidP="001F2867">
      <w:pPr>
        <w:jc w:val="right"/>
        <w:rPr>
          <w:rtl/>
        </w:rPr>
      </w:pPr>
      <w:r>
        <w:rPr>
          <w:rFonts w:hint="cs"/>
          <w:rtl/>
        </w:rPr>
        <w:t xml:space="preserve">اْلعقل واْلعقل قيد </w:t>
      </w:r>
      <w:r w:rsidR="00FF2DFE">
        <w:rPr>
          <w:rFonts w:hint="cs"/>
          <w:rtl/>
        </w:rPr>
        <w:t>اْل</w:t>
      </w:r>
      <w:r>
        <w:rPr>
          <w:rFonts w:hint="cs"/>
          <w:rtl/>
        </w:rPr>
        <w:t>حق ت</w:t>
      </w:r>
      <w:r w:rsidR="00FF2DFE">
        <w:rPr>
          <w:rFonts w:hint="cs"/>
          <w:rtl/>
        </w:rPr>
        <w:t>يقيّد لَا يحصر اْلامر</w:t>
      </w:r>
    </w:p>
    <w:p w14:paraId="5F362588" w14:textId="5C9E7077" w:rsidR="00FF2DFE" w:rsidRDefault="00FF2DFE" w:rsidP="001F2867">
      <w:pPr>
        <w:jc w:val="right"/>
        <w:rPr>
          <w:rtl/>
        </w:rPr>
      </w:pPr>
      <w:r>
        <w:rPr>
          <w:rFonts w:hint="cs"/>
          <w:rtl/>
        </w:rPr>
        <w:t>البتة وليحصر اْلامر واْلمراد الاطلاق كذلك</w:t>
      </w:r>
    </w:p>
    <w:p w14:paraId="464A6FEF" w14:textId="55E3BFC1" w:rsidR="00FF2DFE" w:rsidRDefault="00FF2DFE" w:rsidP="001F2867">
      <w:pPr>
        <w:jc w:val="right"/>
        <w:rPr>
          <w:rtl/>
        </w:rPr>
      </w:pPr>
      <w:r>
        <w:rPr>
          <w:rFonts w:hint="cs"/>
          <w:rtl/>
        </w:rPr>
        <w:t>اْلقلب وفى انواع اْلصّور صَاحب العقل يكفر</w:t>
      </w:r>
    </w:p>
    <w:p w14:paraId="6E66CDE2" w14:textId="54FFECBF" w:rsidR="001F2867" w:rsidRPr="001F2867" w:rsidRDefault="00FF2DFE" w:rsidP="00866E9A">
      <w:pPr>
        <w:jc w:val="right"/>
      </w:pPr>
      <w:r>
        <w:rPr>
          <w:rFonts w:hint="cs"/>
          <w:rtl/>
        </w:rPr>
        <w:t>بعضهم بعضا ويلعن بعضهم بعضا برؤيتهم</w:t>
      </w:r>
    </w:p>
    <w:sectPr w:rsidR="001F2867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42019" w14:textId="77777777" w:rsidR="00062717" w:rsidRDefault="00062717" w:rsidP="00133EBF">
      <w:pPr>
        <w:spacing w:after="0" w:line="240" w:lineRule="auto"/>
      </w:pPr>
      <w:r>
        <w:separator/>
      </w:r>
    </w:p>
  </w:endnote>
  <w:endnote w:type="continuationSeparator" w:id="0">
    <w:p w14:paraId="106C7F22" w14:textId="77777777" w:rsidR="00062717" w:rsidRDefault="00062717" w:rsidP="0013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4EA0C" w14:textId="77777777" w:rsidR="00062717" w:rsidRDefault="00062717" w:rsidP="00133EBF">
      <w:pPr>
        <w:spacing w:after="0" w:line="240" w:lineRule="auto"/>
      </w:pPr>
      <w:r>
        <w:separator/>
      </w:r>
    </w:p>
  </w:footnote>
  <w:footnote w:type="continuationSeparator" w:id="0">
    <w:p w14:paraId="19392617" w14:textId="77777777" w:rsidR="00062717" w:rsidRDefault="00062717" w:rsidP="00133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017FEB"/>
    <w:rsid w:val="00062717"/>
    <w:rsid w:val="00133EBF"/>
    <w:rsid w:val="001F2867"/>
    <w:rsid w:val="00440B79"/>
    <w:rsid w:val="00582F7B"/>
    <w:rsid w:val="005A62BD"/>
    <w:rsid w:val="008079E4"/>
    <w:rsid w:val="00866E9A"/>
    <w:rsid w:val="009B31BF"/>
    <w:rsid w:val="00A92944"/>
    <w:rsid w:val="00AC26AE"/>
    <w:rsid w:val="00D52EAB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116B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BF"/>
  </w:style>
  <w:style w:type="paragraph" w:styleId="Footer">
    <w:name w:val="footer"/>
    <w:basedOn w:val="Normal"/>
    <w:link w:val="FooterChar"/>
    <w:uiPriority w:val="99"/>
    <w:unhideWhenUsed/>
    <w:rsid w:val="00133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2</cp:revision>
  <dcterms:created xsi:type="dcterms:W3CDTF">2023-05-23T22:10:00Z</dcterms:created>
  <dcterms:modified xsi:type="dcterms:W3CDTF">2023-05-23T22:10:00Z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