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7B" w:rsidRDefault="001F2867" w:rsidP="005718B4">
      <w:bookmarkStart w:id="0" w:name="_GoBack"/>
      <w:r w:rsidRPr="001F2867">
        <w:t>Book</w:t>
      </w:r>
      <w:r w:rsidR="005718B4">
        <w:t>8</w:t>
      </w:r>
      <w:r w:rsidRPr="001F2867">
        <w:t>_</w:t>
      </w:r>
      <w:r w:rsidR="005718B4" w:rsidRPr="005718B4">
        <w:t>00000109</w:t>
      </w:r>
      <w:bookmarkEnd w:id="0"/>
      <w:r>
        <w:rPr>
          <w:rFonts w:hint="cs"/>
          <w:rtl/>
        </w:rPr>
        <w:t>_</w:t>
      </w:r>
      <w:r w:rsidRPr="001F2867">
        <w:t>A</w:t>
      </w:r>
    </w:p>
    <w:p w:rsidR="001F2867" w:rsidRDefault="00CE43A6" w:rsidP="001F2867">
      <w:pPr>
        <w:jc w:val="right"/>
        <w:rPr>
          <w:rtl/>
        </w:rPr>
      </w:pPr>
      <w:r>
        <w:rPr>
          <w:rFonts w:hint="cs"/>
          <w:rtl/>
        </w:rPr>
        <w:t>ثلاثة احدها ان مقابلة القياس بالنص مردود و ثانيها ان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تخصيص المطلق ببعض الافراد من غير وجود نص آخر مقيد له لا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يجوز وثالثها ان مدار ثبوت السنية على النقل دون العقل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فلكل باطل بوجوهه كلها لان هذا اذا ثبت عدم وجدان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ابي حنيفة رحمه الله نصا ولا نقلا في ذلك و عدم اَطلاعكم على ذلك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لا يوجب عدم ثبوته وقولكم بان بعض فقهاء المذهب كابن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الهمام وفلان وفلان ما نقلوا ذلك ولو وجد لما تركوه غير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صحيح لعدم استيعابكم كتبَ فقه ابي حنيفة رحمه الله تعالي ولا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كتبَ الحديث وكنتم من قبلُ انكرتم ثبوت نص لمذهبه في وضع</w:t>
      </w:r>
    </w:p>
    <w:p w:rsidR="00CE43A6" w:rsidRDefault="00CE43A6" w:rsidP="001F2867">
      <w:pPr>
        <w:jc w:val="right"/>
        <w:rPr>
          <w:rtl/>
        </w:rPr>
      </w:pPr>
      <w:r>
        <w:rPr>
          <w:rFonts w:hint="cs"/>
          <w:rtl/>
        </w:rPr>
        <w:t>اليدين تحت السرة في حق الرجال فوُجِد ذلك بحمد الله سبحانه وتعالى</w:t>
      </w:r>
    </w:p>
    <w:p w:rsidR="00CE43A6" w:rsidRDefault="00CE43A6" w:rsidP="00CE43A6">
      <w:pPr>
        <w:jc w:val="right"/>
        <w:rPr>
          <w:rtl/>
        </w:rPr>
      </w:pPr>
      <w:r>
        <w:rPr>
          <w:rFonts w:hint="cs"/>
          <w:rtl/>
        </w:rPr>
        <w:t>فيَنْبَغي ان تعملوا به لموافقته المذهب وبعد ذلك هاتوا بكتب</w:t>
      </w:r>
    </w:p>
    <w:p w:rsidR="00CE43A6" w:rsidRDefault="00CE43A6" w:rsidP="00CE43A6">
      <w:pPr>
        <w:jc w:val="right"/>
        <w:rPr>
          <w:rtl/>
        </w:rPr>
      </w:pPr>
      <w:r>
        <w:rPr>
          <w:rFonts w:hint="cs"/>
          <w:rtl/>
        </w:rPr>
        <w:t>الحديث حتى نراجعها لنجد نصا في حق النساء ايضا وسنجدها</w:t>
      </w:r>
    </w:p>
    <w:p w:rsidR="00CE43A6" w:rsidRDefault="00CE43A6" w:rsidP="00CE43A6">
      <w:pPr>
        <w:jc w:val="right"/>
        <w:rPr>
          <w:rtl/>
        </w:rPr>
      </w:pPr>
      <w:r>
        <w:rPr>
          <w:rFonts w:hint="cs"/>
          <w:rtl/>
        </w:rPr>
        <w:t>كما وجدنا ذلك انشاء الله تعالي على ان النص الوارد فى حق النساء</w:t>
      </w:r>
    </w:p>
    <w:p w:rsidR="00CE43A6" w:rsidRDefault="00CE43A6" w:rsidP="00CE43A6">
      <w:pPr>
        <w:jc w:val="right"/>
        <w:rPr>
          <w:rtl/>
        </w:rPr>
      </w:pPr>
      <w:r>
        <w:rPr>
          <w:rFonts w:hint="cs"/>
          <w:rtl/>
        </w:rPr>
        <w:t>ليس موجودا عندكم اذا النص ما ظهر مراده وليس يوجد عندكم</w:t>
      </w:r>
    </w:p>
    <w:p w:rsidR="00CE43A6" w:rsidRDefault="00CE43A6" w:rsidP="00CE43A6">
      <w:pPr>
        <w:jc w:val="right"/>
        <w:rPr>
          <w:rtl/>
        </w:rPr>
      </w:pPr>
      <w:r>
        <w:rPr>
          <w:rFonts w:hint="cs"/>
          <w:rtl/>
        </w:rPr>
        <w:t>ذلك في حقهن فكيف تقولون بانه مقابلة القياس بالنص و</w:t>
      </w:r>
    </w:p>
    <w:p w:rsidR="00CE43A6" w:rsidRDefault="00CE43A6" w:rsidP="00CE43A6">
      <w:pPr>
        <w:jc w:val="right"/>
        <w:rPr>
          <w:rtl/>
        </w:rPr>
      </w:pPr>
      <w:r>
        <w:rPr>
          <w:rFonts w:hint="cs"/>
          <w:rtl/>
        </w:rPr>
        <w:t>نسال الله تعالي لنا ولكم العافية و الهداية الى سواء الصرط وصلى الله</w:t>
      </w:r>
    </w:p>
    <w:p w:rsidR="00CE43A6" w:rsidRDefault="00CE43A6" w:rsidP="00CE43A6">
      <w:pPr>
        <w:jc w:val="right"/>
        <w:rPr>
          <w:rFonts w:hint="cs"/>
          <w:rtl/>
        </w:rPr>
      </w:pPr>
      <w:r>
        <w:rPr>
          <w:rFonts w:hint="cs"/>
          <w:rtl/>
        </w:rPr>
        <w:t>على سيدنا محمد وآله وصحبه وسلم تمت بعون الله تعالي ...</w:t>
      </w: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FB4A80"/>
    <w:p w:rsidR="001F2867" w:rsidRDefault="001F2867" w:rsidP="001F2867">
      <w:pPr>
        <w:jc w:val="right"/>
      </w:pPr>
    </w:p>
    <w:p w:rsidR="001F2867" w:rsidRDefault="005718B4" w:rsidP="00AD68AF">
      <w:r w:rsidRPr="001F2867">
        <w:lastRenderedPageBreak/>
        <w:t>Book</w:t>
      </w:r>
      <w:r>
        <w:t>8</w:t>
      </w:r>
      <w:r w:rsidRPr="001F2867">
        <w:t>_</w:t>
      </w:r>
      <w:r w:rsidRPr="005718B4">
        <w:t>00000109</w:t>
      </w:r>
      <w:r w:rsidR="001F2867">
        <w:rPr>
          <w:rFonts w:hint="cs"/>
          <w:rtl/>
        </w:rPr>
        <w:t>_</w:t>
      </w:r>
      <w:r w:rsidR="001F2867">
        <w:t>B</w:t>
      </w:r>
    </w:p>
    <w:p w:rsidR="001F2867" w:rsidRDefault="00FB4A80" w:rsidP="001F2867">
      <w:pPr>
        <w:jc w:val="right"/>
        <w:rPr>
          <w:rtl/>
        </w:rPr>
      </w:pPr>
      <w:r>
        <w:rPr>
          <w:rFonts w:hint="cs"/>
          <w:rtl/>
        </w:rPr>
        <w:t>بسم الله الرحمن الرحيم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سبحانك لا علم لنا الا ما علمتنا انك انت العليم الحكيم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وصل وسلم على من له خلق عظيم وعلى اله واصحابه الذين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ديدنهم الدين القويم اما بعد فقد صنف بعض الاخوان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رسالة سماة نقد  الصرة في وضع اليدين من تحت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السرة فنظرتُ فيها فاذا هي مغشوشة لا تساوى حبه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مِن ذرة فاردتّ ان اكتب رسالة مسماةً درة في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اظهار غش نقد الصرة وليس غرضي الاعتراض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على الامام رضى الله عنه وانما مرادي اظهار مافي هذه الرسالة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من الانظار والاشكالات والمَا ذكر فيها ليس بد ليل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ولا يلزم من ضعف هذا الدليل ضعف قول الامام لانه ما فال</w:t>
      </w:r>
    </w:p>
    <w:p w:rsidR="00FB4A80" w:rsidRDefault="00FB4A80" w:rsidP="001F2867">
      <w:pPr>
        <w:jc w:val="right"/>
        <w:rPr>
          <w:rtl/>
        </w:rPr>
      </w:pPr>
      <w:r>
        <w:rPr>
          <w:rFonts w:hint="cs"/>
          <w:rtl/>
        </w:rPr>
        <w:t>الا عن دليل ثبت عنده وان خفى علينا ذلك واني يكون</w:t>
      </w:r>
    </w:p>
    <w:p w:rsidR="00FB4A80" w:rsidRDefault="008C5BFC" w:rsidP="001F2867">
      <w:pPr>
        <w:jc w:val="right"/>
        <w:rPr>
          <w:rtl/>
        </w:rPr>
      </w:pPr>
      <w:r>
        <w:rPr>
          <w:rFonts w:hint="cs"/>
          <w:rtl/>
        </w:rPr>
        <w:t>لمثلي العاجز الاعتراض على الامام الاكبر والعلامة الافخرابي</w:t>
      </w:r>
    </w:p>
    <w:p w:rsidR="008C5BFC" w:rsidRDefault="008C5BFC" w:rsidP="001F2867">
      <w:pPr>
        <w:jc w:val="right"/>
        <w:rPr>
          <w:rtl/>
        </w:rPr>
      </w:pPr>
      <w:r>
        <w:rPr>
          <w:rFonts w:hint="cs"/>
          <w:rtl/>
        </w:rPr>
        <w:t>حنيفة النعمان عليه اكمل الرحمة والرضوان عينى الاعيان</w:t>
      </w:r>
    </w:p>
    <w:p w:rsidR="008C5BFC" w:rsidRDefault="008C5BFC" w:rsidP="001F2867">
      <w:pPr>
        <w:jc w:val="right"/>
        <w:rPr>
          <w:rtl/>
        </w:rPr>
      </w:pPr>
      <w:r>
        <w:rPr>
          <w:rFonts w:hint="cs"/>
          <w:rtl/>
        </w:rPr>
        <w:t>جليل القدر والشان الحامل لواء الفقه مع الرواية والاتقان</w:t>
      </w:r>
    </w:p>
    <w:p w:rsidR="008C5BFC" w:rsidRDefault="008C5BFC" w:rsidP="001F2867">
      <w:pPr>
        <w:jc w:val="right"/>
        <w:rPr>
          <w:rtl/>
        </w:rPr>
      </w:pPr>
      <w:r>
        <w:rPr>
          <w:rFonts w:hint="cs"/>
          <w:rtl/>
        </w:rPr>
        <w:t>الجامع بين الشريعة والحقيقة والعرفان المقتدَى لكثير</w:t>
      </w:r>
    </w:p>
    <w:p w:rsidR="008C5BFC" w:rsidRDefault="008C5BFC" w:rsidP="001F2867">
      <w:pPr>
        <w:jc w:val="right"/>
        <w:rPr>
          <w:rtl/>
        </w:rPr>
      </w:pPr>
      <w:r>
        <w:rPr>
          <w:rFonts w:hint="cs"/>
          <w:rtl/>
        </w:rPr>
        <w:t>من امة سيد ولد عدنان المعدود فيمن شهد بافضلية</w:t>
      </w:r>
    </w:p>
    <w:p w:rsidR="008C5BFC" w:rsidRPr="001F2867" w:rsidRDefault="008C5BFC" w:rsidP="001F2867">
      <w:pPr>
        <w:jc w:val="right"/>
      </w:pPr>
      <w:r>
        <w:rPr>
          <w:rFonts w:hint="cs"/>
          <w:rtl/>
        </w:rPr>
        <w:t>قرنهم نبيُّ آخر الزمان عليه الصلوة والسلام الاكملان الاتمّان</w:t>
      </w:r>
    </w:p>
    <w:sectPr w:rsidR="008C5BFC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1F2867"/>
    <w:rsid w:val="005718B4"/>
    <w:rsid w:val="00582F7B"/>
    <w:rsid w:val="005A62BD"/>
    <w:rsid w:val="008079E4"/>
    <w:rsid w:val="008C5BFC"/>
    <w:rsid w:val="009B31BF"/>
    <w:rsid w:val="00AD68AF"/>
    <w:rsid w:val="00CE43A6"/>
    <w:rsid w:val="00F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B32E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325</Words>
  <Characters>1569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2023-05-15T09:31:00Z</dcterms:created>
  <dcterms:modified xsi:type="dcterms:W3CDTF">2023-05-22T12:51:00Z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