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5316" w14:textId="77777777" w:rsidR="00187239" w:rsidRPr="00187239" w:rsidRDefault="00187239" w:rsidP="00187239">
      <w:pPr>
        <w:rPr>
          <w:b/>
          <w:bCs/>
        </w:rPr>
      </w:pPr>
      <w:r w:rsidRPr="00187239">
        <w:rPr>
          <w:b/>
          <w:bCs/>
        </w:rPr>
        <w:t>1. Generate a Partner API Key</w:t>
      </w:r>
    </w:p>
    <w:p w14:paraId="4A823484" w14:textId="77777777" w:rsidR="00187239" w:rsidRPr="00187239" w:rsidRDefault="00187239" w:rsidP="00187239">
      <w:r w:rsidRPr="00187239">
        <w:t xml:space="preserve">Before onboarding merchants, you need to create a </w:t>
      </w:r>
      <w:r w:rsidRPr="00187239">
        <w:rPr>
          <w:b/>
          <w:bCs/>
        </w:rPr>
        <w:t>Partner API Key</w:t>
      </w:r>
      <w:r w:rsidRPr="00187239">
        <w:t>.</w:t>
      </w:r>
      <w:r w:rsidRPr="00187239">
        <w:br/>
        <w:t>This is a one-time step that authenticates your system as a partner.</w:t>
      </w:r>
    </w:p>
    <w:p w14:paraId="0025930F" w14:textId="77777777" w:rsidR="00187239" w:rsidRPr="00187239" w:rsidRDefault="00187239" w:rsidP="00187239">
      <w:r w:rsidRPr="00187239">
        <w:rPr>
          <w:b/>
          <w:bCs/>
        </w:rPr>
        <w:t>Endpoint:</w:t>
      </w:r>
      <w:r w:rsidRPr="00187239">
        <w:t xml:space="preserve"> /auth/partner-</w:t>
      </w:r>
      <w:proofErr w:type="spellStart"/>
      <w:r w:rsidRPr="00187239">
        <w:t>api</w:t>
      </w:r>
      <w:proofErr w:type="spellEnd"/>
      <w:r w:rsidRPr="00187239">
        <w:t>-keys</w:t>
      </w:r>
      <w:r w:rsidRPr="00187239">
        <w:br/>
      </w:r>
      <w:r w:rsidRPr="00187239">
        <w:rPr>
          <w:b/>
          <w:bCs/>
        </w:rPr>
        <w:t>Purpose:</w:t>
      </w:r>
      <w:r w:rsidRPr="00187239">
        <w:t xml:space="preserve"> Creates your Partner API Key using your partner credentials.</w:t>
      </w:r>
      <w:r w:rsidRPr="00187239">
        <w:br/>
      </w:r>
      <w:r w:rsidRPr="00187239">
        <w:rPr>
          <w:b/>
          <w:bCs/>
        </w:rPr>
        <w:t>Note:</w:t>
      </w:r>
      <w:r w:rsidRPr="00187239">
        <w:t xml:space="preserve"> Store this key securely — it will be required for all subsequent API calls.</w:t>
      </w:r>
    </w:p>
    <w:p w14:paraId="3C875787" w14:textId="77777777" w:rsidR="00187239" w:rsidRPr="00187239" w:rsidRDefault="00187239" w:rsidP="00187239">
      <w:r w:rsidRPr="00187239">
        <w:pict w14:anchorId="1E3C8294">
          <v:rect id="_x0000_i1049" style="width:0;height:1.5pt" o:hralign="center" o:hrstd="t" o:hr="t" fillcolor="#a0a0a0" stroked="f"/>
        </w:pict>
      </w:r>
    </w:p>
    <w:p w14:paraId="2F35AEE9" w14:textId="77777777" w:rsidR="00187239" w:rsidRPr="00187239" w:rsidRDefault="00187239" w:rsidP="00187239">
      <w:pPr>
        <w:rPr>
          <w:b/>
          <w:bCs/>
        </w:rPr>
      </w:pPr>
      <w:r w:rsidRPr="00187239">
        <w:rPr>
          <w:b/>
          <w:bCs/>
        </w:rPr>
        <w:t>2. Onboard Merchants</w:t>
      </w:r>
    </w:p>
    <w:p w14:paraId="3983F2D7" w14:textId="77777777" w:rsidR="00187239" w:rsidRPr="00187239" w:rsidRDefault="00187239" w:rsidP="00187239">
      <w:r w:rsidRPr="00187239">
        <w:t>Once you have your Partner API Key, include it in all requests using the following header:</w:t>
      </w:r>
    </w:p>
    <w:p w14:paraId="160805EA" w14:textId="77777777" w:rsidR="00187239" w:rsidRPr="00187239" w:rsidRDefault="00187239" w:rsidP="00187239">
      <w:r w:rsidRPr="00187239">
        <w:t>X-Partner-Api-Key: &lt;</w:t>
      </w:r>
      <w:proofErr w:type="spellStart"/>
      <w:r w:rsidRPr="00187239">
        <w:t>your_partner_api_key</w:t>
      </w:r>
      <w:proofErr w:type="spellEnd"/>
      <w:r w:rsidRPr="00187239">
        <w:t>&gt;</w:t>
      </w:r>
    </w:p>
    <w:p w14:paraId="4CD79363" w14:textId="77777777" w:rsidR="00187239" w:rsidRPr="00187239" w:rsidRDefault="00187239" w:rsidP="00187239">
      <w:pPr>
        <w:rPr>
          <w:b/>
          <w:bCs/>
        </w:rPr>
      </w:pPr>
      <w:r w:rsidRPr="00187239">
        <w:rPr>
          <w:b/>
          <w:bCs/>
        </w:rPr>
        <w:t>a. Register Merchant</w:t>
      </w:r>
    </w:p>
    <w:p w14:paraId="053E0B58" w14:textId="77777777" w:rsidR="00187239" w:rsidRPr="00187239" w:rsidRDefault="00187239" w:rsidP="00187239">
      <w:r w:rsidRPr="00187239">
        <w:rPr>
          <w:b/>
          <w:bCs/>
        </w:rPr>
        <w:t>Endpoint:</w:t>
      </w:r>
      <w:r w:rsidRPr="00187239">
        <w:t xml:space="preserve"> /auth/partner-register</w:t>
      </w:r>
      <w:r w:rsidRPr="00187239">
        <w:br/>
      </w:r>
      <w:r w:rsidRPr="00187239">
        <w:rPr>
          <w:b/>
          <w:bCs/>
        </w:rPr>
        <w:t>Purpose:</w:t>
      </w:r>
      <w:r w:rsidRPr="00187239">
        <w:t xml:space="preserve"> Creates a merchant on </w:t>
      </w:r>
      <w:proofErr w:type="spellStart"/>
      <w:r w:rsidRPr="00187239">
        <w:t>Paymob’s</w:t>
      </w:r>
      <w:proofErr w:type="spellEnd"/>
      <w:r w:rsidRPr="00187239">
        <w:t xml:space="preserve"> system and returns a unique Merchant ID (MID).</w:t>
      </w:r>
    </w:p>
    <w:p w14:paraId="3845E24C" w14:textId="77777777" w:rsidR="00187239" w:rsidRPr="00187239" w:rsidRDefault="00187239" w:rsidP="00187239">
      <w:r w:rsidRPr="00187239">
        <w:pict w14:anchorId="126A3595">
          <v:rect id="_x0000_i1050" style="width:0;height:1.5pt" o:hralign="center" o:hrstd="t" o:hr="t" fillcolor="#a0a0a0" stroked="f"/>
        </w:pict>
      </w:r>
    </w:p>
    <w:p w14:paraId="6C074158" w14:textId="77777777" w:rsidR="00187239" w:rsidRPr="00187239" w:rsidRDefault="00187239" w:rsidP="00187239">
      <w:pPr>
        <w:rPr>
          <w:b/>
          <w:bCs/>
        </w:rPr>
      </w:pPr>
      <w:r w:rsidRPr="00187239">
        <w:rPr>
          <w:b/>
          <w:bCs/>
        </w:rPr>
        <w:t>b. Retrieve Onboarding Schema</w:t>
      </w:r>
    </w:p>
    <w:p w14:paraId="6D62AE99" w14:textId="77777777" w:rsidR="00187239" w:rsidRPr="00187239" w:rsidRDefault="00187239" w:rsidP="00187239">
      <w:r w:rsidRPr="00187239">
        <w:rPr>
          <w:b/>
          <w:bCs/>
        </w:rPr>
        <w:t>Endpoint:</w:t>
      </w:r>
      <w:r w:rsidRPr="00187239">
        <w:t xml:space="preserve"> /onboarding/flow/schema</w:t>
      </w:r>
      <w:r w:rsidRPr="00187239">
        <w:br/>
      </w:r>
      <w:r w:rsidRPr="00187239">
        <w:rPr>
          <w:b/>
          <w:bCs/>
        </w:rPr>
        <w:t>Purpose:</w:t>
      </w:r>
      <w:r w:rsidRPr="00187239">
        <w:t xml:space="preserve"> Provides the structure of the onboarding flow and lists the required documents and data fields.</w:t>
      </w:r>
    </w:p>
    <w:p w14:paraId="7DD1177E" w14:textId="77777777" w:rsidR="00187239" w:rsidRPr="00187239" w:rsidRDefault="00187239" w:rsidP="00187239">
      <w:r w:rsidRPr="00187239">
        <w:pict w14:anchorId="0F964DBE">
          <v:rect id="_x0000_i1051" style="width:0;height:1.5pt" o:hralign="center" o:hrstd="t" o:hr="t" fillcolor="#a0a0a0" stroked="f"/>
        </w:pict>
      </w:r>
    </w:p>
    <w:p w14:paraId="597F3CF9" w14:textId="77777777" w:rsidR="00187239" w:rsidRPr="00187239" w:rsidRDefault="00187239" w:rsidP="00187239">
      <w:pPr>
        <w:rPr>
          <w:b/>
          <w:bCs/>
        </w:rPr>
      </w:pPr>
      <w:r w:rsidRPr="00187239">
        <w:rPr>
          <w:b/>
          <w:bCs/>
        </w:rPr>
        <w:t>c. Submit Onboarding Documents</w:t>
      </w:r>
    </w:p>
    <w:p w14:paraId="01531492" w14:textId="77777777" w:rsidR="00187239" w:rsidRPr="00187239" w:rsidRDefault="00187239" w:rsidP="00187239">
      <w:r w:rsidRPr="00187239">
        <w:rPr>
          <w:b/>
          <w:bCs/>
        </w:rPr>
        <w:t>Endpoint:</w:t>
      </w:r>
      <w:r w:rsidRPr="00187239">
        <w:t xml:space="preserve"> /onboarding/flow/submit</w:t>
      </w:r>
      <w:r w:rsidRPr="00187239">
        <w:br/>
      </w:r>
      <w:r w:rsidRPr="00187239">
        <w:rPr>
          <w:b/>
          <w:bCs/>
        </w:rPr>
        <w:t>Purpose:</w:t>
      </w:r>
      <w:r w:rsidRPr="00187239">
        <w:t xml:space="preserve"> Submits all required documents and information according to the retrieved schema.</w:t>
      </w:r>
    </w:p>
    <w:p w14:paraId="6B48DF08" w14:textId="77777777" w:rsidR="00187239" w:rsidRPr="00187239" w:rsidRDefault="00187239" w:rsidP="00187239">
      <w:r w:rsidRPr="00187239">
        <w:pict w14:anchorId="14311B20">
          <v:rect id="_x0000_i1052" style="width:0;height:1.5pt" o:hralign="center" o:hrstd="t" o:hr="t" fillcolor="#a0a0a0" stroked="f"/>
        </w:pict>
      </w:r>
    </w:p>
    <w:p w14:paraId="65A1265F" w14:textId="77777777" w:rsidR="00187239" w:rsidRPr="00187239" w:rsidRDefault="00187239" w:rsidP="00187239">
      <w:pPr>
        <w:rPr>
          <w:b/>
          <w:bCs/>
        </w:rPr>
      </w:pPr>
      <w:r w:rsidRPr="00187239">
        <w:rPr>
          <w:b/>
          <w:bCs/>
        </w:rPr>
        <w:t>d. Check Merchant Status</w:t>
      </w:r>
    </w:p>
    <w:p w14:paraId="724A089D" w14:textId="77777777" w:rsidR="00187239" w:rsidRPr="00187239" w:rsidRDefault="00187239" w:rsidP="00187239">
      <w:r w:rsidRPr="00187239">
        <w:rPr>
          <w:b/>
          <w:bCs/>
        </w:rPr>
        <w:t>Endpoint:</w:t>
      </w:r>
      <w:r w:rsidRPr="00187239">
        <w:t xml:space="preserve"> /onboarding/auth/partner-merchant-inquiry</w:t>
      </w:r>
      <w:r w:rsidRPr="00187239">
        <w:br/>
      </w:r>
      <w:r w:rsidRPr="00187239">
        <w:rPr>
          <w:b/>
          <w:bCs/>
        </w:rPr>
        <w:t>Purpose:</w:t>
      </w:r>
      <w:r w:rsidRPr="00187239">
        <w:t xml:space="preserve"> Returns the current onboarding status of a registered merchant.</w:t>
      </w:r>
    </w:p>
    <w:p w14:paraId="23F09B4E" w14:textId="77777777" w:rsidR="00A425D0" w:rsidRDefault="00A425D0"/>
    <w:sectPr w:rsidR="00A425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6A"/>
    <w:rsid w:val="00187239"/>
    <w:rsid w:val="00620490"/>
    <w:rsid w:val="006F44A8"/>
    <w:rsid w:val="0082156A"/>
    <w:rsid w:val="008A5AA1"/>
    <w:rsid w:val="00A425D0"/>
    <w:rsid w:val="00AF558B"/>
    <w:rsid w:val="00BD56A2"/>
    <w:rsid w:val="00E5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82B1E-C924-4CFB-9414-B3136ADB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Sabry</dc:creator>
  <cp:keywords/>
  <dc:description/>
  <cp:lastModifiedBy>Amir Sabry</cp:lastModifiedBy>
  <cp:revision>2</cp:revision>
  <dcterms:created xsi:type="dcterms:W3CDTF">2025-10-07T12:15:00Z</dcterms:created>
  <dcterms:modified xsi:type="dcterms:W3CDTF">2025-10-07T12:15:00Z</dcterms:modified>
</cp:coreProperties>
</file>