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8: Comparative Analysis – Algorithm Efficiency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Algorithm Category</w:t>
            </w:r>
          </w:p>
        </w:tc>
        <w:tc>
          <w:tcPr>
            <w:tcW w:type="dxa" w:w="1440"/>
          </w:tcPr>
          <w:p>
            <w:r>
              <w:t>Algorithm Name</w:t>
            </w:r>
          </w:p>
        </w:tc>
        <w:tc>
          <w:tcPr>
            <w:tcW w:type="dxa" w:w="1440"/>
          </w:tcPr>
          <w:p>
            <w:r>
              <w:t>Key Length (for comparison)</w:t>
            </w:r>
          </w:p>
        </w:tc>
        <w:tc>
          <w:tcPr>
            <w:tcW w:type="dxa" w:w="1440"/>
          </w:tcPr>
          <w:p>
            <w:r>
              <w:t>Equivalent Symmetric Key Strength</w:t>
            </w:r>
          </w:p>
        </w:tc>
        <w:tc>
          <w:tcPr>
            <w:tcW w:type="dxa" w:w="1440"/>
          </w:tcPr>
          <w:p>
            <w:r>
              <w:t>Time to Process 1MB Data (ms)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Symmetric Encryption</w:t>
            </w:r>
          </w:p>
        </w:tc>
        <w:tc>
          <w:tcPr>
            <w:tcW w:type="dxa" w:w="1440"/>
          </w:tcPr>
          <w:p>
            <w:r>
              <w:t>AES</w:t>
            </w:r>
          </w:p>
        </w:tc>
        <w:tc>
          <w:tcPr>
            <w:tcW w:type="dxa" w:w="1440"/>
          </w:tcPr>
          <w:p>
            <w:r>
              <w:t>256 bits</w:t>
            </w:r>
          </w:p>
        </w:tc>
        <w:tc>
          <w:tcPr>
            <w:tcW w:type="dxa" w:w="1440"/>
          </w:tcPr>
          <w:p>
            <w:r>
              <w:t>256 bits</w:t>
            </w:r>
          </w:p>
        </w:tc>
        <w:tc>
          <w:tcPr>
            <w:tcW w:type="dxa" w:w="1440"/>
          </w:tcPr>
          <w:p>
            <w:r>
              <w:t>2.5</w:t>
            </w:r>
          </w:p>
        </w:tc>
        <w:tc>
          <w:tcPr>
            <w:tcW w:type="dxa" w:w="1440"/>
          </w:tcPr>
          <w:p>
            <w:r>
              <w:t>Widely accepted standard; good balance of security and performance.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3DES</w:t>
            </w:r>
          </w:p>
        </w:tc>
        <w:tc>
          <w:tcPr>
            <w:tcW w:type="dxa" w:w="1440"/>
          </w:tcPr>
          <w:p>
            <w:r>
              <w:t>168 bits</w:t>
            </w:r>
          </w:p>
        </w:tc>
        <w:tc>
          <w:tcPr>
            <w:tcW w:type="dxa" w:w="1440"/>
          </w:tcPr>
          <w:p>
            <w:r>
              <w:t>~112 bits</w:t>
            </w:r>
          </w:p>
        </w:tc>
        <w:tc>
          <w:tcPr>
            <w:tcW w:type="dxa" w:w="1440"/>
          </w:tcPr>
          <w:p>
            <w:r>
              <w:t>7.5</w:t>
            </w:r>
          </w:p>
        </w:tc>
        <w:tc>
          <w:tcPr>
            <w:tcW w:type="dxa" w:w="1440"/>
          </w:tcPr>
          <w:p>
            <w:r>
              <w:t>Slower and less secure than AES; being phased out.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RC4</w:t>
            </w:r>
          </w:p>
        </w:tc>
        <w:tc>
          <w:tcPr>
            <w:tcW w:type="dxa" w:w="1440"/>
          </w:tcPr>
          <w:p>
            <w:r>
              <w:t>128 bits</w:t>
            </w:r>
          </w:p>
        </w:tc>
        <w:tc>
          <w:tcPr>
            <w:tcW w:type="dxa" w:w="1440"/>
          </w:tcPr>
          <w:p>
            <w:r>
              <w:t>~80 bits (now considered weak)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Deprecated due to vulnerabilities.</w:t>
            </w:r>
          </w:p>
        </w:tc>
      </w:tr>
      <w:tr>
        <w:tc>
          <w:tcPr>
            <w:tcW w:type="dxa" w:w="1440"/>
          </w:tcPr>
          <w:p>
            <w:r>
              <w:t>Asymmetric Encryption</w:t>
            </w:r>
          </w:p>
        </w:tc>
        <w:tc>
          <w:tcPr>
            <w:tcW w:type="dxa" w:w="1440"/>
          </w:tcPr>
          <w:p>
            <w:r>
              <w:t>RSA</w:t>
            </w:r>
          </w:p>
        </w:tc>
        <w:tc>
          <w:tcPr>
            <w:tcW w:type="dxa" w:w="1440"/>
          </w:tcPr>
          <w:p>
            <w:r>
              <w:t>2048 bits</w:t>
            </w:r>
          </w:p>
        </w:tc>
        <w:tc>
          <w:tcPr>
            <w:tcW w:type="dxa" w:w="1440"/>
          </w:tcPr>
          <w:p>
            <w:r>
              <w:t>112 bits</w:t>
            </w:r>
          </w:p>
        </w:tc>
        <w:tc>
          <w:tcPr>
            <w:tcW w:type="dxa" w:w="1440"/>
          </w:tcPr>
          <w:p>
            <w:r>
              <w:t>N/A (used for small data)</w:t>
            </w:r>
          </w:p>
        </w:tc>
        <w:tc>
          <w:tcPr>
            <w:tcW w:type="dxa" w:w="1440"/>
          </w:tcPr>
          <w:p>
            <w:r>
              <w:t>Used mainly for key exchange and digital signatures, not bulk data encryption.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ECC (P-256)</w:t>
            </w:r>
          </w:p>
        </w:tc>
        <w:tc>
          <w:tcPr>
            <w:tcW w:type="dxa" w:w="1440"/>
          </w:tcPr>
          <w:p>
            <w:r>
              <w:t>256 bits</w:t>
            </w:r>
          </w:p>
        </w:tc>
        <w:tc>
          <w:tcPr>
            <w:tcW w:type="dxa" w:w="1440"/>
          </w:tcPr>
          <w:p>
            <w:r>
              <w:t>128 bits</w:t>
            </w:r>
          </w:p>
        </w:tc>
        <w:tc>
          <w:tcPr>
            <w:tcW w:type="dxa" w:w="1440"/>
          </w:tcPr>
          <w:p>
            <w:r>
              <w:t>N/A (used for small data)</w:t>
            </w:r>
          </w:p>
        </w:tc>
        <w:tc>
          <w:tcPr>
            <w:tcW w:type="dxa" w:w="1440"/>
          </w:tcPr>
          <w:p>
            <w:r>
              <w:t>More efficient than RSA for similar security levels; used in modern protocols.</w:t>
            </w:r>
          </w:p>
        </w:tc>
      </w:tr>
      <w:tr>
        <w:tc>
          <w:tcPr>
            <w:tcW w:type="dxa" w:w="1440"/>
          </w:tcPr>
          <w:p>
            <w:r>
              <w:t>Hash Functions</w:t>
            </w:r>
          </w:p>
        </w:tc>
        <w:tc>
          <w:tcPr>
            <w:tcW w:type="dxa" w:w="1440"/>
          </w:tcPr>
          <w:p>
            <w:r>
              <w:t>SHA-256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Part of the SHA-2 family; widely used and considered secure.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MD5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Fast but broken; not recommended for security purposes.</w:t>
            </w:r>
          </w:p>
        </w:tc>
      </w:tr>
      <w:tr>
        <w:tc>
          <w:tcPr>
            <w:tcW w:type="dxa" w:w="1440"/>
          </w:tcPr>
          <w:p>
            <w:r>
              <w:t>Key Exchange</w:t>
            </w:r>
          </w:p>
        </w:tc>
        <w:tc>
          <w:tcPr>
            <w:tcW w:type="dxa" w:w="1440"/>
          </w:tcPr>
          <w:p>
            <w:r>
              <w:t>Diffie-Hellman</w:t>
            </w:r>
          </w:p>
        </w:tc>
        <w:tc>
          <w:tcPr>
            <w:tcW w:type="dxa" w:w="1440"/>
          </w:tcPr>
          <w:p>
            <w:r>
              <w:t>2048 bits</w:t>
            </w:r>
          </w:p>
        </w:tc>
        <w:tc>
          <w:tcPr>
            <w:tcW w:type="dxa" w:w="1440"/>
          </w:tcPr>
          <w:p>
            <w:r>
              <w:t>112 bits</w:t>
            </w:r>
          </w:p>
        </w:tc>
        <w:tc>
          <w:tcPr>
            <w:tcW w:type="dxa" w:w="1440"/>
          </w:tcPr>
          <w:p>
            <w:r>
              <w:t>N/A (used for key agreement)</w:t>
            </w:r>
          </w:p>
        </w:tc>
        <w:tc>
          <w:tcPr>
            <w:tcW w:type="dxa" w:w="1440"/>
          </w:tcPr>
          <w:p>
            <w:r>
              <w:t>Used in many secure communication protocols for key exchange; ECC variants are more efficient.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