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6: ECC Benchmarks – Curve Parameters and Security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Elliptic Curve (Curve Name)</w:t>
            </w:r>
          </w:p>
        </w:tc>
        <w:tc>
          <w:tcPr>
            <w:tcW w:type="dxa" w:w="1440"/>
          </w:tcPr>
          <w:p>
            <w:r>
              <w:t>Key Size (bits)</w:t>
            </w:r>
          </w:p>
        </w:tc>
        <w:tc>
          <w:tcPr>
            <w:tcW w:type="dxa" w:w="1440"/>
          </w:tcPr>
          <w:p>
            <w:r>
              <w:t>Equivalent Symmetric Key Strength</w:t>
            </w:r>
          </w:p>
        </w:tc>
        <w:tc>
          <w:tcPr>
            <w:tcW w:type="dxa" w:w="1440"/>
          </w:tcPr>
          <w:p>
            <w:r>
              <w:t>Signature Generation Time (ms)</w:t>
            </w:r>
          </w:p>
        </w:tc>
        <w:tc>
          <w:tcPr>
            <w:tcW w:type="dxa" w:w="1440"/>
          </w:tcPr>
          <w:p>
            <w:r>
              <w:t>Signature Verification Time (ms)</w:t>
            </w:r>
          </w:p>
        </w:tc>
        <w:tc>
          <w:tcPr>
            <w:tcW w:type="dxa" w:w="1440"/>
          </w:tcPr>
          <w:p>
            <w:r>
              <w:t>Notes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secp256r1 (often referred to as P-256)</w:t>
            </w:r>
          </w:p>
        </w:tc>
        <w:tc>
          <w:tcPr>
            <w:tcW w:type="dxa" w:w="1440"/>
          </w:tcPr>
          <w:p>
            <w:r>
              <w:t>256</w:t>
            </w:r>
          </w:p>
        </w:tc>
        <w:tc>
          <w:tcPr>
            <w:tcW w:type="dxa" w:w="1440"/>
          </w:tcPr>
          <w:p>
            <w:r>
              <w:t>128 bits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Widely used, recommended by NIST</w:t>
            </w:r>
          </w:p>
        </w:tc>
      </w:tr>
      <w:tr>
        <w:tc>
          <w:tcPr>
            <w:tcW w:type="dxa" w:w="1440"/>
          </w:tcPr>
          <w:p>
            <w:r>
              <w:t>secp384r1 (P-384)</w:t>
            </w:r>
          </w:p>
        </w:tc>
        <w:tc>
          <w:tcPr>
            <w:tcW w:type="dxa" w:w="1440"/>
          </w:tcPr>
          <w:p>
            <w:r>
              <w:t>384</w:t>
            </w:r>
          </w:p>
        </w:tc>
        <w:tc>
          <w:tcPr>
            <w:tcW w:type="dxa" w:w="1440"/>
          </w:tcPr>
          <w:p>
            <w:r>
              <w:t>192 bits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Higher security level, recommended by NIST</w:t>
            </w:r>
          </w:p>
        </w:tc>
      </w:tr>
      <w:tr>
        <w:tc>
          <w:tcPr>
            <w:tcW w:type="dxa" w:w="1440"/>
          </w:tcPr>
          <w:p>
            <w:r>
              <w:t>secp521r1 (P-521)</w:t>
            </w:r>
          </w:p>
        </w:tc>
        <w:tc>
          <w:tcPr>
            <w:tcW w:type="dxa" w:w="1440"/>
          </w:tcPr>
          <w:p>
            <w:r>
              <w:t>521</w:t>
            </w:r>
          </w:p>
        </w:tc>
        <w:tc>
          <w:tcPr>
            <w:tcW w:type="dxa" w:w="1440"/>
          </w:tcPr>
          <w:p>
            <w:r>
              <w:t>256 bits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Highest security level, recommended by NIST</w:t>
            </w:r>
          </w:p>
        </w:tc>
      </w:tr>
      <w:tr>
        <w:tc>
          <w:tcPr>
            <w:tcW w:type="dxa" w:w="1440"/>
          </w:tcPr>
          <w:p>
            <w:r>
              <w:t>curve25519 (for ECDH) and ed25519 (for signatures)</w:t>
            </w:r>
          </w:p>
        </w:tc>
        <w:tc>
          <w:tcPr>
            <w:tcW w:type="dxa" w:w="1440"/>
          </w:tcPr>
          <w:p>
            <w:r>
              <w:t>256</w:t>
            </w:r>
          </w:p>
        </w:tc>
        <w:tc>
          <w:tcPr>
            <w:tcW w:type="dxa" w:w="1440"/>
          </w:tcPr>
          <w:p>
            <w:r>
              <w:t>128 bits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Popular for modern applications; efficient</w:t>
            </w:r>
          </w:p>
        </w:tc>
      </w:tr>
      <w:tr>
        <w:tc>
          <w:tcPr>
            <w:tcW w:type="dxa" w:w="1440"/>
          </w:tcPr>
          <w:p>
            <w:r>
              <w:t>brainpoolP256r1</w:t>
            </w:r>
          </w:p>
        </w:tc>
        <w:tc>
          <w:tcPr>
            <w:tcW w:type="dxa" w:w="1440"/>
          </w:tcPr>
          <w:p>
            <w:r>
              <w:t>256</w:t>
            </w:r>
          </w:p>
        </w:tc>
        <w:tc>
          <w:tcPr>
            <w:tcW w:type="dxa" w:w="1440"/>
          </w:tcPr>
          <w:p>
            <w:r>
              <w:t>128 bits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Alternative to NIST curves</w:t>
            </w:r>
          </w:p>
        </w:tc>
      </w:tr>
      <w:tr>
        <w:tc>
          <w:tcPr>
            <w:tcW w:type="dxa" w:w="1440"/>
          </w:tcPr>
          <w:p>
            <w:r>
              <w:t>brainpoolP384r1</w:t>
            </w:r>
          </w:p>
        </w:tc>
        <w:tc>
          <w:tcPr>
            <w:tcW w:type="dxa" w:w="1440"/>
          </w:tcPr>
          <w:p>
            <w:r>
              <w:t>384</w:t>
            </w:r>
          </w:p>
        </w:tc>
        <w:tc>
          <w:tcPr>
            <w:tcW w:type="dxa" w:w="1440"/>
          </w:tcPr>
          <w:p>
            <w:r>
              <w:t>192 bits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Alternative to NIST curves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