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8F780" w14:textId="77777777" w:rsidR="004257FB" w:rsidRDefault="00780656" w:rsidP="0006304E">
      <w:pPr>
        <w:rPr>
          <w:b/>
          <w:sz w:val="56"/>
          <w:szCs w:val="56"/>
        </w:rPr>
      </w:pPr>
      <w:r>
        <w:rPr>
          <w:b/>
          <w:noProof/>
          <w:sz w:val="56"/>
          <w:szCs w:val="56"/>
          <w:lang w:eastAsia="en-GB"/>
        </w:rPr>
        <w:drawing>
          <wp:inline distT="0" distB="0" distL="0" distR="0" wp14:anchorId="4A979EBB" wp14:editId="35B15AD4">
            <wp:extent cx="5547560" cy="3408947"/>
            <wp:effectExtent l="38100" t="0" r="15040" b="1029703"/>
            <wp:docPr id="7" name="Picture 6" descr="images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eg"/>
                    <pic:cNvPicPr/>
                  </pic:nvPicPr>
                  <pic:blipFill>
                    <a:blip r:embed="rId7" cstate="print"/>
                    <a:stretch>
                      <a:fillRect/>
                    </a:stretch>
                  </pic:blipFill>
                  <pic:spPr>
                    <a:xfrm>
                      <a:off x="0" y="0"/>
                      <a:ext cx="5547360" cy="340882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2CBEB47" w14:textId="77777777" w:rsidR="004257FB" w:rsidRDefault="00C650CB">
      <w:pPr>
        <w:rPr>
          <w:b/>
          <w:sz w:val="56"/>
          <w:szCs w:val="56"/>
        </w:rPr>
      </w:pPr>
      <w:r>
        <w:rPr>
          <w:b/>
          <w:noProof/>
          <w:sz w:val="56"/>
          <w:szCs w:val="56"/>
          <w:lang w:val="en-US" w:eastAsia="zh-TW"/>
        </w:rPr>
        <mc:AlternateContent>
          <mc:Choice Requires="wps">
            <w:drawing>
              <wp:anchor distT="0" distB="0" distL="114300" distR="114300" simplePos="0" relativeHeight="251666432" behindDoc="0" locked="0" layoutInCell="1" allowOverlap="1" wp14:anchorId="6FF64A42" wp14:editId="568BBE9C">
                <wp:simplePos x="0" y="0"/>
                <wp:positionH relativeFrom="column">
                  <wp:posOffset>1626235</wp:posOffset>
                </wp:positionH>
                <wp:positionV relativeFrom="paragraph">
                  <wp:posOffset>662940</wp:posOffset>
                </wp:positionV>
                <wp:extent cx="2240915" cy="1825625"/>
                <wp:effectExtent l="19050" t="19050" r="17145" b="29845"/>
                <wp:wrapNone/>
                <wp:docPr id="1223722802"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0915" cy="1825625"/>
                        </a:xfrm>
                        <a:prstGeom prst="rect">
                          <a:avLst/>
                        </a:prstGeom>
                        <a:solidFill>
                          <a:schemeClr val="accent4">
                            <a:lumMod val="100000"/>
                            <a:lumOff val="0"/>
                          </a:schemeClr>
                        </a:solidFill>
                        <a:ln w="38100">
                          <a:solidFill>
                            <a:schemeClr val="lt1">
                              <a:lumMod val="95000"/>
                              <a:lumOff val="0"/>
                            </a:schemeClr>
                          </a:solidFill>
                          <a:miter lim="800000"/>
                          <a:headEnd/>
                          <a:tailEnd/>
                        </a:ln>
                        <a:effectLst>
                          <a:outerShdw dist="28398" dir="3806097" algn="ctr" rotWithShape="0">
                            <a:schemeClr val="accent4">
                              <a:lumMod val="50000"/>
                              <a:lumOff val="0"/>
                              <a:alpha val="50000"/>
                            </a:schemeClr>
                          </a:outerShdw>
                        </a:effectLst>
                      </wps:spPr>
                      <wps:txbx>
                        <w:txbxContent>
                          <w:p w14:paraId="09C088E1" w14:textId="77777777" w:rsidR="00780656" w:rsidRPr="00780656" w:rsidRDefault="00780656" w:rsidP="00780656">
                            <w:pPr>
                              <w:jc w:val="center"/>
                              <w:rPr>
                                <w:sz w:val="44"/>
                                <w:szCs w:val="44"/>
                              </w:rPr>
                            </w:pPr>
                            <w:r w:rsidRPr="00780656">
                              <w:rPr>
                                <w:sz w:val="44"/>
                                <w:szCs w:val="44"/>
                              </w:rPr>
                              <w:t>Project about Unemployment Problem In Bangladesh</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FF64A42" id="_x0000_t202" coordsize="21600,21600" o:spt="202" path="m,l,21600r21600,l21600,xe">
                <v:stroke joinstyle="miter"/>
                <v:path gradientshapeok="t" o:connecttype="rect"/>
              </v:shapetype>
              <v:shape id=" 6" o:spid="_x0000_s1026" type="#_x0000_t202" style="position:absolute;margin-left:128.05pt;margin-top:52.2pt;width:176.45pt;height:143.7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" fillcolor="#8064a2 [3207]" strokecolor="#f2f2f2 [3041]" strokeweight="3pt">
                <v:shadow on="t" color="#3f3151 [1607]" opacity=".5" offset="1pt"/>
                <v:path arrowok="t"/>
                <v:textbox style="mso-fit-shape-to-text:t">
                  <w:txbxContent>
                    <w:p w14:paraId="09C088E1" w14:textId="77777777" w:rsidR="00780656" w:rsidRPr="00780656" w:rsidRDefault="00780656" w:rsidP="00780656">
                      <w:pPr>
                        <w:jc w:val="center"/>
                        <w:rPr>
                          <w:sz w:val="44"/>
                          <w:szCs w:val="44"/>
                        </w:rPr>
                      </w:pPr>
                      <w:r w:rsidRPr="00780656">
                        <w:rPr>
                          <w:sz w:val="44"/>
                          <w:szCs w:val="44"/>
                        </w:rPr>
                        <w:t>Project about Unemployment Problem In Bangladesh</w:t>
                      </w:r>
                    </w:p>
                  </w:txbxContent>
                </v:textbox>
              </v:shape>
            </w:pict>
          </mc:Fallback>
        </mc:AlternateContent>
      </w:r>
      <w:r w:rsidR="004257FB">
        <w:rPr>
          <w:b/>
          <w:sz w:val="56"/>
          <w:szCs w:val="56"/>
        </w:rPr>
        <w:br w:type="page"/>
      </w:r>
    </w:p>
    <w:p w14:paraId="040DCD5A" w14:textId="77777777" w:rsidR="004257FB" w:rsidRDefault="004257FB" w:rsidP="004257FB">
      <w:pPr>
        <w:jc w:val="center"/>
        <w:rPr>
          <w:b/>
          <w:sz w:val="56"/>
          <w:szCs w:val="56"/>
        </w:rPr>
      </w:pPr>
      <w:r w:rsidRPr="004257FB">
        <w:rPr>
          <w:b/>
          <w:sz w:val="56"/>
          <w:szCs w:val="56"/>
        </w:rPr>
        <w:t>Unemployment Problem In Bangladesh</w:t>
      </w:r>
    </w:p>
    <w:p w14:paraId="208B9EE8" w14:textId="77777777" w:rsidR="004257FB" w:rsidRDefault="004257FB" w:rsidP="004257FB">
      <w:pPr>
        <w:jc w:val="both"/>
        <w:rPr>
          <w:b/>
          <w:sz w:val="44"/>
          <w:szCs w:val="44"/>
        </w:rPr>
      </w:pPr>
    </w:p>
    <w:p w14:paraId="275C0060" w14:textId="77777777" w:rsidR="004257FB" w:rsidRDefault="004257FB" w:rsidP="004257FB">
      <w:pPr>
        <w:pStyle w:val="NormalWeb"/>
        <w:shd w:val="clear" w:color="auto" w:fill="FFFFFF"/>
        <w:spacing w:before="0" w:beforeAutospacing="0" w:after="360" w:afterAutospacing="0"/>
        <w:jc w:val="both"/>
        <w:rPr>
          <w:rFonts w:ascii="Arial" w:hAnsi="Arial" w:cs="Arial"/>
          <w:color w:val="404040"/>
          <w:sz w:val="52"/>
          <w:szCs w:val="52"/>
        </w:rPr>
      </w:pPr>
      <w:r w:rsidRPr="004257FB">
        <w:rPr>
          <w:rFonts w:ascii="Arial" w:hAnsi="Arial" w:cs="Arial"/>
          <w:color w:val="404040"/>
          <w:sz w:val="52"/>
          <w:szCs w:val="52"/>
        </w:rPr>
        <w:t>When a worker fails to get a job with the current wage, is called an unemployed worker. When the unemployed situation occurs in an economy is called unemployment. A worker is willing to join a job in the current market wage but there is nothing for him is called unemployment.Unemployment hinders the economic development of Bangladesh. The economic development of this country will not be possible without educated and young people.Bangladesh has to serve unemployment in rural areas than in urban areas. The total number of unemployed persons in rural areas is 1.82 million whereas in urban areas 0.77 million.Bangladesh has more than 50% of the youth, workable person while the developed countries have only 20-25% young people.</w:t>
      </w:r>
      <w:hyperlink r:id="rId8" w:tgtFrame="_blank" w:history="1">
        <w:r w:rsidRPr="004257FB">
          <w:rPr>
            <w:rStyle w:val="Hyperlink"/>
            <w:rFonts w:ascii="Arial" w:hAnsi="Arial" w:cs="Arial"/>
            <w:color w:val="3498DB"/>
            <w:sz w:val="52"/>
            <w:szCs w:val="52"/>
          </w:rPr>
          <w:t>Foreign employment</w:t>
        </w:r>
      </w:hyperlink>
      <w:r w:rsidRPr="004257FB">
        <w:rPr>
          <w:rFonts w:ascii="Arial" w:hAnsi="Arial" w:cs="Arial"/>
          <w:color w:val="404040"/>
          <w:sz w:val="52"/>
          <w:szCs w:val="52"/>
        </w:rPr>
        <w:t> opportunity is a great chance for our countries’ human labor.In a report of UNDP, from 189 countries the rank of BD is 135 and the HDI value is 0.614 and it is at a moderate level.</w:t>
      </w:r>
    </w:p>
    <w:p w14:paraId="0F873167" w14:textId="77777777" w:rsidR="00780656" w:rsidRDefault="00780656" w:rsidP="004257FB">
      <w:pPr>
        <w:pStyle w:val="NormalWeb"/>
        <w:shd w:val="clear" w:color="auto" w:fill="FFFFFF"/>
        <w:spacing w:before="0" w:beforeAutospacing="0" w:after="360" w:afterAutospacing="0"/>
        <w:jc w:val="both"/>
        <w:rPr>
          <w:rFonts w:ascii="Arial" w:hAnsi="Arial" w:cs="Arial"/>
          <w:color w:val="404040"/>
          <w:sz w:val="52"/>
          <w:szCs w:val="52"/>
        </w:rPr>
      </w:pPr>
    </w:p>
    <w:p w14:paraId="507EFDAE" w14:textId="77777777" w:rsidR="00780656" w:rsidRDefault="00780656" w:rsidP="004257FB">
      <w:pPr>
        <w:pStyle w:val="NormalWeb"/>
        <w:shd w:val="clear" w:color="auto" w:fill="FFFFFF"/>
        <w:spacing w:before="0" w:beforeAutospacing="0" w:after="360" w:afterAutospacing="0"/>
        <w:jc w:val="both"/>
        <w:rPr>
          <w:rFonts w:ascii="Arial" w:hAnsi="Arial" w:cs="Arial"/>
          <w:color w:val="404040"/>
          <w:sz w:val="52"/>
          <w:szCs w:val="52"/>
        </w:rPr>
      </w:pPr>
      <w:r>
        <w:rPr>
          <w:rFonts w:ascii="Arial" w:hAnsi="Arial" w:cs="Arial"/>
          <w:noProof/>
          <w:color w:val="404040"/>
          <w:sz w:val="52"/>
          <w:szCs w:val="52"/>
        </w:rPr>
        <w:drawing>
          <wp:inline distT="0" distB="0" distL="0" distR="0" wp14:anchorId="4A1C5172" wp14:editId="3B6D5609">
            <wp:extent cx="5656610" cy="3801979"/>
            <wp:effectExtent l="19050" t="0" r="1240" b="0"/>
            <wp:docPr id="6" name="Picture 5" descr="6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9.jpeg"/>
                    <pic:cNvPicPr/>
                  </pic:nvPicPr>
                  <pic:blipFill>
                    <a:blip r:embed="rId9" cstate="print"/>
                    <a:stretch>
                      <a:fillRect/>
                    </a:stretch>
                  </pic:blipFill>
                  <pic:spPr>
                    <a:xfrm>
                      <a:off x="0" y="0"/>
                      <a:ext cx="5661660" cy="3805373"/>
                    </a:xfrm>
                    <a:prstGeom prst="rect">
                      <a:avLst/>
                    </a:prstGeom>
                  </pic:spPr>
                </pic:pic>
              </a:graphicData>
            </a:graphic>
          </wp:inline>
        </w:drawing>
      </w:r>
    </w:p>
    <w:p w14:paraId="32D6DE12" w14:textId="77777777" w:rsidR="00780656" w:rsidRDefault="00780656" w:rsidP="004257FB">
      <w:pPr>
        <w:pStyle w:val="NormalWeb"/>
        <w:shd w:val="clear" w:color="auto" w:fill="FFFFFF"/>
        <w:spacing w:before="0" w:beforeAutospacing="0" w:after="360" w:afterAutospacing="0"/>
        <w:jc w:val="both"/>
        <w:rPr>
          <w:rFonts w:ascii="Arial" w:hAnsi="Arial" w:cs="Arial"/>
          <w:color w:val="404040"/>
          <w:sz w:val="52"/>
          <w:szCs w:val="52"/>
        </w:rPr>
      </w:pPr>
    </w:p>
    <w:p w14:paraId="7812148E" w14:textId="77777777" w:rsidR="00F84718" w:rsidRPr="00F84718" w:rsidRDefault="00F84718" w:rsidP="00F84718">
      <w:pPr>
        <w:shd w:val="clear" w:color="auto" w:fill="FFFFFF"/>
        <w:spacing w:before="216" w:after="216" w:line="240" w:lineRule="auto"/>
        <w:outlineLvl w:val="1"/>
        <w:rPr>
          <w:rFonts w:ascii="Arial" w:eastAsia="Times New Roman" w:hAnsi="Arial" w:cs="Arial"/>
          <w:b/>
          <w:bCs/>
          <w:color w:val="404040"/>
          <w:sz w:val="52"/>
          <w:szCs w:val="52"/>
          <w:lang w:eastAsia="en-GB"/>
        </w:rPr>
      </w:pPr>
      <w:r w:rsidRPr="00F84718">
        <w:rPr>
          <w:rFonts w:ascii="Arial" w:eastAsia="Times New Roman" w:hAnsi="Arial" w:cs="Arial"/>
          <w:b/>
          <w:bCs/>
          <w:color w:val="404040"/>
          <w:sz w:val="52"/>
          <w:szCs w:val="52"/>
          <w:lang w:eastAsia="en-GB"/>
        </w:rPr>
        <w:t>Causes of unemployment in Bangladesh</w:t>
      </w:r>
    </w:p>
    <w:p w14:paraId="68AB7861"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Overpopulation</w:t>
      </w:r>
      <w:r w:rsidRPr="00F84718">
        <w:rPr>
          <w:rFonts w:ascii="Arial" w:eastAsia="Times New Roman" w:hAnsi="Arial" w:cs="Arial"/>
          <w:color w:val="404040"/>
          <w:sz w:val="52"/>
          <w:szCs w:val="52"/>
          <w:lang w:eastAsia="en-GB"/>
        </w:rPr>
        <w:t>: Higher population growth rate and overpopulation are the principal reasons for unemployment in this country. The population is increasing day by day but there is a shortage of investment.</w:t>
      </w:r>
    </w:p>
    <w:p w14:paraId="1536178E"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Underdeveloped economy</w:t>
      </w:r>
      <w:r w:rsidRPr="00F84718">
        <w:rPr>
          <w:rFonts w:ascii="Arial" w:eastAsia="Times New Roman" w:hAnsi="Arial" w:cs="Arial"/>
          <w:color w:val="404040"/>
          <w:sz w:val="52"/>
          <w:szCs w:val="52"/>
          <w:lang w:eastAsia="en-GB"/>
        </w:rPr>
        <w:t>: The economy of Bangladesh is underdeveloped and based on agriculture. It is very hard to employ all the people in an underdeveloped economy.</w:t>
      </w:r>
    </w:p>
    <w:p w14:paraId="57324ECB"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Lack of capital: </w:t>
      </w:r>
      <w:r w:rsidRPr="00F84718">
        <w:rPr>
          <w:rFonts w:ascii="Arial" w:eastAsia="Times New Roman" w:hAnsi="Arial" w:cs="Arial"/>
          <w:color w:val="404040"/>
          <w:sz w:val="52"/>
          <w:szCs w:val="52"/>
          <w:lang w:eastAsia="en-GB"/>
        </w:rPr>
        <w:t>Bangladeshi people have small savings because of lower per capita income. So, capital formation is not possible here or only a small capital can be formed here. Lack of capital means no investment and employment.</w:t>
      </w:r>
    </w:p>
    <w:p w14:paraId="4005A207"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Lack of technical education</w:t>
      </w:r>
      <w:r w:rsidRPr="00F84718">
        <w:rPr>
          <w:rFonts w:ascii="Arial" w:eastAsia="Times New Roman" w:hAnsi="Arial" w:cs="Arial"/>
          <w:color w:val="404040"/>
          <w:sz w:val="52"/>
          <w:szCs w:val="52"/>
          <w:lang w:eastAsia="en-GB"/>
        </w:rPr>
        <w:t>: There is a need for skilled labor in all industries. Most Bangladeshi workers don’t know enough about the latest technology and skills.</w:t>
      </w:r>
    </w:p>
    <w:p w14:paraId="3325D00B"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Natural calamities</w:t>
      </w:r>
      <w:r w:rsidRPr="00F84718">
        <w:rPr>
          <w:rFonts w:ascii="Arial" w:eastAsia="Times New Roman" w:hAnsi="Arial" w:cs="Arial"/>
          <w:color w:val="404040"/>
          <w:sz w:val="52"/>
          <w:szCs w:val="52"/>
          <w:lang w:eastAsia="en-GB"/>
        </w:rPr>
        <w:t>: Every year many people get unemployed because of river erosion, floods, cyclones, etc.</w:t>
      </w:r>
    </w:p>
    <w:p w14:paraId="4CAB063E"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Political instability:</w:t>
      </w:r>
      <w:r w:rsidRPr="00F84718">
        <w:rPr>
          <w:rFonts w:ascii="Arial" w:eastAsia="Times New Roman" w:hAnsi="Arial" w:cs="Arial"/>
          <w:color w:val="404040"/>
          <w:sz w:val="52"/>
          <w:szCs w:val="52"/>
          <w:lang w:eastAsia="en-GB"/>
        </w:rPr>
        <w:t> Political instability and unskilled administration weaken our social structures. It brings fear to people on new investments.</w:t>
      </w:r>
    </w:p>
    <w:p w14:paraId="581B66F7"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Agriculture dependency</w:t>
      </w:r>
      <w:r w:rsidRPr="00F84718">
        <w:rPr>
          <w:rFonts w:ascii="Arial" w:eastAsia="Times New Roman" w:hAnsi="Arial" w:cs="Arial"/>
          <w:color w:val="404040"/>
          <w:sz w:val="52"/>
          <w:szCs w:val="52"/>
          <w:lang w:eastAsia="en-GB"/>
        </w:rPr>
        <w:t>: Most of the people of Bangladesh directly or indirectly depend on agriculture. The seasonal unemployment problem occurs in agriculture.</w:t>
      </w:r>
    </w:p>
    <w:p w14:paraId="2E4A07E5" w14:textId="77777777" w:rsidR="00F84718" w:rsidRP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F84718">
        <w:rPr>
          <w:rFonts w:ascii="Arial" w:eastAsia="Times New Roman" w:hAnsi="Arial" w:cs="Arial"/>
          <w:b/>
          <w:bCs/>
          <w:color w:val="404040"/>
          <w:sz w:val="52"/>
          <w:szCs w:val="52"/>
          <w:lang w:eastAsia="en-GB"/>
        </w:rPr>
        <w:t>Corruption</w:t>
      </w:r>
      <w:r w:rsidRPr="00F84718">
        <w:rPr>
          <w:rFonts w:ascii="Arial" w:eastAsia="Times New Roman" w:hAnsi="Arial" w:cs="Arial"/>
          <w:color w:val="404040"/>
          <w:sz w:val="52"/>
          <w:szCs w:val="52"/>
          <w:lang w:eastAsia="en-GB"/>
        </w:rPr>
        <w:t>: There is corruption in every stage of business. Foreign investors feel disappointed because of corruption.</w:t>
      </w:r>
    </w:p>
    <w:p w14:paraId="691DA0D3" w14:textId="77777777" w:rsidR="00F84718" w:rsidRDefault="00F84718" w:rsidP="00F84718">
      <w:pPr>
        <w:numPr>
          <w:ilvl w:val="0"/>
          <w:numId w:val="1"/>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Pr>
          <w:rFonts w:ascii="Arial" w:eastAsia="Times New Roman" w:hAnsi="Arial" w:cs="Arial"/>
          <w:b/>
          <w:bCs/>
          <w:color w:val="404040"/>
          <w:sz w:val="52"/>
          <w:szCs w:val="52"/>
          <w:lang w:eastAsia="en-GB"/>
        </w:rPr>
        <w:t xml:space="preserve">        Annihilate </w:t>
      </w:r>
      <w:r w:rsidRPr="00F84718">
        <w:rPr>
          <w:rFonts w:ascii="Arial" w:eastAsia="Times New Roman" w:hAnsi="Arial" w:cs="Arial"/>
          <w:b/>
          <w:bCs/>
          <w:color w:val="404040"/>
          <w:sz w:val="52"/>
          <w:szCs w:val="52"/>
          <w:lang w:eastAsia="en-GB"/>
        </w:rPr>
        <w:t>cottage industries:</w:t>
      </w:r>
      <w:r w:rsidRPr="00F84718">
        <w:rPr>
          <w:rFonts w:ascii="Arial" w:eastAsia="Times New Roman" w:hAnsi="Arial" w:cs="Arial"/>
          <w:color w:val="404040"/>
          <w:sz w:val="52"/>
          <w:szCs w:val="52"/>
          <w:lang w:eastAsia="en-GB"/>
        </w:rPr>
        <w:t> Bangladeshi cottage industries vanish because they fail to compete with foreign industries. This creates unemployment.</w:t>
      </w:r>
    </w:p>
    <w:p w14:paraId="30AFA72E" w14:textId="77777777" w:rsidR="00F84718" w:rsidRPr="00F84718" w:rsidRDefault="00F84718" w:rsidP="00F84718">
      <w:p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p>
    <w:p w14:paraId="5DAD5219" w14:textId="77777777" w:rsidR="00F84718" w:rsidRPr="00F84718" w:rsidRDefault="00F84718" w:rsidP="00F84718">
      <w:pPr>
        <w:pStyle w:val="ListParagraph"/>
        <w:numPr>
          <w:ilvl w:val="0"/>
          <w:numId w:val="3"/>
        </w:numPr>
        <w:shd w:val="clear" w:color="auto" w:fill="FFFFFF"/>
        <w:spacing w:after="360" w:line="240" w:lineRule="auto"/>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With the above reason, there are some other reasons which enhance the unemployment problem. Those are-</w:t>
      </w:r>
    </w:p>
    <w:p w14:paraId="5D33605F"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Lack of investment</w:t>
      </w:r>
    </w:p>
    <w:p w14:paraId="17050DCE"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Lack of women’s employment</w:t>
      </w:r>
    </w:p>
    <w:p w14:paraId="37EF63E4" w14:textId="77777777" w:rsidR="00F84718" w:rsidRDefault="00F84718" w:rsidP="00F84718">
      <w:p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p>
    <w:p w14:paraId="75D7E350" w14:textId="77777777" w:rsidR="00F84718" w:rsidRDefault="00F84718" w:rsidP="00F84718">
      <w:pPr>
        <w:shd w:val="clear" w:color="auto" w:fill="FFFFFF"/>
        <w:spacing w:before="100" w:beforeAutospacing="1" w:after="100" w:afterAutospacing="1" w:line="240" w:lineRule="auto"/>
        <w:rPr>
          <w:rFonts w:ascii="Arial" w:eastAsia="Times New Roman" w:hAnsi="Arial" w:cs="Arial"/>
          <w:color w:val="404040"/>
          <w:sz w:val="52"/>
          <w:szCs w:val="52"/>
          <w:lang w:eastAsia="en-GB"/>
        </w:rPr>
      </w:pPr>
    </w:p>
    <w:p w14:paraId="76386AD2"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Indolent people</w:t>
      </w:r>
    </w:p>
    <w:p w14:paraId="6D66F6BE"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Lack of proper industrial policy</w:t>
      </w:r>
    </w:p>
    <w:p w14:paraId="2214CBFD"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Contractionary fiscal policy</w:t>
      </w:r>
    </w:p>
    <w:p w14:paraId="12E27138"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Lack of planning</w:t>
      </w:r>
    </w:p>
    <w:p w14:paraId="141E2FB0" w14:textId="77777777" w:rsidR="00F84718" w:rsidRPr="00F84718" w:rsidRDefault="00F84718" w:rsidP="00F84718">
      <w:pPr>
        <w:numPr>
          <w:ilvl w:val="0"/>
          <w:numId w:val="2"/>
        </w:numPr>
        <w:shd w:val="clear" w:color="auto" w:fill="FFFFFF"/>
        <w:spacing w:before="100" w:beforeAutospacing="1" w:after="100" w:afterAutospacing="1" w:line="240" w:lineRule="auto"/>
        <w:ind w:left="360"/>
        <w:rPr>
          <w:rFonts w:ascii="Arial" w:eastAsia="Times New Roman" w:hAnsi="Arial" w:cs="Arial"/>
          <w:color w:val="404040"/>
          <w:sz w:val="52"/>
          <w:szCs w:val="52"/>
          <w:lang w:eastAsia="en-GB"/>
        </w:rPr>
      </w:pPr>
      <w:r w:rsidRPr="00F84718">
        <w:rPr>
          <w:rFonts w:ascii="Arial" w:eastAsia="Times New Roman" w:hAnsi="Arial" w:cs="Arial"/>
          <w:color w:val="404040"/>
          <w:sz w:val="52"/>
          <w:szCs w:val="52"/>
          <w:lang w:eastAsia="en-GB"/>
        </w:rPr>
        <w:t>Improvements in artificial intelligence lower human labor.</w:t>
      </w:r>
    </w:p>
    <w:p w14:paraId="65182B35" w14:textId="77777777" w:rsidR="00F84718" w:rsidRDefault="00F84718" w:rsidP="00F84718">
      <w:pPr>
        <w:jc w:val="both"/>
        <w:rPr>
          <w:b/>
          <w:sz w:val="56"/>
          <w:szCs w:val="56"/>
        </w:rPr>
      </w:pPr>
    </w:p>
    <w:p w14:paraId="6B3E79E7" w14:textId="77777777" w:rsidR="00780656" w:rsidRDefault="00F84718" w:rsidP="00780656">
      <w:pPr>
        <w:jc w:val="both"/>
        <w:rPr>
          <w:b/>
          <w:sz w:val="56"/>
          <w:szCs w:val="56"/>
        </w:rPr>
      </w:pPr>
      <w:r>
        <w:rPr>
          <w:b/>
          <w:noProof/>
          <w:sz w:val="56"/>
          <w:szCs w:val="56"/>
          <w:lang w:eastAsia="en-GB"/>
        </w:rPr>
        <w:drawing>
          <wp:inline distT="0" distB="0" distL="0" distR="0" wp14:anchorId="6C8A6604" wp14:editId="1478A3FD">
            <wp:extent cx="5486400" cy="3200400"/>
            <wp:effectExtent l="0" t="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D7711A" w14:textId="77777777" w:rsidR="00780656" w:rsidRDefault="00780656" w:rsidP="00780656">
      <w:pPr>
        <w:jc w:val="both"/>
        <w:rPr>
          <w:b/>
          <w:sz w:val="56"/>
          <w:szCs w:val="56"/>
        </w:rPr>
      </w:pPr>
    </w:p>
    <w:p w14:paraId="221AD8B9" w14:textId="77777777" w:rsidR="00F84718" w:rsidRPr="00780656" w:rsidRDefault="00F84718" w:rsidP="00780656">
      <w:pPr>
        <w:jc w:val="both"/>
        <w:rPr>
          <w:b/>
          <w:sz w:val="56"/>
          <w:szCs w:val="56"/>
        </w:rPr>
      </w:pPr>
      <w:r w:rsidRPr="00F84718">
        <w:rPr>
          <w:rFonts w:ascii="Arial" w:eastAsia="Times New Roman" w:hAnsi="Arial" w:cs="Arial"/>
          <w:b/>
          <w:bCs/>
          <w:color w:val="404040"/>
          <w:sz w:val="52"/>
          <w:szCs w:val="52"/>
          <w:lang w:eastAsia="en-GB"/>
        </w:rPr>
        <w:t>Nature of unemployment in Bangladesh</w:t>
      </w:r>
    </w:p>
    <w:p w14:paraId="7AF908B8" w14:textId="77777777" w:rsidR="00F84718" w:rsidRPr="00333AD0" w:rsidRDefault="00F84718" w:rsidP="00333AD0">
      <w:pPr>
        <w:numPr>
          <w:ilvl w:val="0"/>
          <w:numId w:val="4"/>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333AD0">
        <w:rPr>
          <w:rFonts w:ascii="Arial" w:eastAsia="Times New Roman" w:hAnsi="Arial" w:cs="Arial"/>
          <w:b/>
          <w:bCs/>
          <w:color w:val="404040"/>
          <w:sz w:val="52"/>
          <w:szCs w:val="52"/>
          <w:lang w:eastAsia="en-GB"/>
        </w:rPr>
        <w:t>Disguised unemployment:</w:t>
      </w:r>
      <w:r w:rsidRPr="00333AD0">
        <w:rPr>
          <w:rFonts w:ascii="Arial" w:eastAsia="Times New Roman" w:hAnsi="Arial" w:cs="Arial"/>
          <w:color w:val="404040"/>
          <w:sz w:val="52"/>
          <w:szCs w:val="52"/>
          <w:lang w:eastAsia="en-GB"/>
        </w:rPr>
        <w:t> It is seen in rural areas, especially in the agriculture sector of Bangladesh. All persons of the family work on their farm. If one or two members stay idle their total production will remain the same. It seems all works there but the marginal productivity of those workers is negative or zero.</w:t>
      </w:r>
    </w:p>
    <w:p w14:paraId="3ED0810A" w14:textId="77777777" w:rsidR="00F84718" w:rsidRPr="00333AD0" w:rsidRDefault="00F84718" w:rsidP="00333AD0">
      <w:pPr>
        <w:numPr>
          <w:ilvl w:val="0"/>
          <w:numId w:val="4"/>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333AD0">
        <w:rPr>
          <w:rFonts w:ascii="Arial" w:eastAsia="Times New Roman" w:hAnsi="Arial" w:cs="Arial"/>
          <w:b/>
          <w:bCs/>
          <w:color w:val="404040"/>
          <w:sz w:val="52"/>
          <w:szCs w:val="52"/>
          <w:lang w:eastAsia="en-GB"/>
        </w:rPr>
        <w:t>Educated unemployment</w:t>
      </w:r>
      <w:r w:rsidRPr="00333AD0">
        <w:rPr>
          <w:rFonts w:ascii="Arial" w:eastAsia="Times New Roman" w:hAnsi="Arial" w:cs="Arial"/>
          <w:color w:val="404040"/>
          <w:sz w:val="52"/>
          <w:szCs w:val="52"/>
          <w:lang w:eastAsia="en-GB"/>
        </w:rPr>
        <w:t>: Although they have an educational certificate, they don’t have enough qualifications or willingness to join an existing job.</w:t>
      </w:r>
    </w:p>
    <w:p w14:paraId="5FF342C2" w14:textId="77777777" w:rsidR="00F84718" w:rsidRPr="00333AD0" w:rsidRDefault="00F84718" w:rsidP="00333AD0">
      <w:pPr>
        <w:numPr>
          <w:ilvl w:val="0"/>
          <w:numId w:val="4"/>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333AD0">
        <w:rPr>
          <w:rFonts w:ascii="Arial" w:eastAsia="Times New Roman" w:hAnsi="Arial" w:cs="Arial"/>
          <w:b/>
          <w:bCs/>
          <w:color w:val="404040"/>
          <w:sz w:val="52"/>
          <w:szCs w:val="52"/>
          <w:lang w:eastAsia="en-GB"/>
        </w:rPr>
        <w:t>Regular unemployment</w:t>
      </w:r>
      <w:r w:rsidRPr="00333AD0">
        <w:rPr>
          <w:rFonts w:ascii="Arial" w:eastAsia="Times New Roman" w:hAnsi="Arial" w:cs="Arial"/>
          <w:color w:val="404040"/>
          <w:sz w:val="52"/>
          <w:szCs w:val="52"/>
          <w:lang w:eastAsia="en-GB"/>
        </w:rPr>
        <w:t>: In our country, some people remain unemployed all the time as they are idle or not getting expected jobs.</w:t>
      </w:r>
    </w:p>
    <w:p w14:paraId="1254FC6C" w14:textId="77777777" w:rsidR="00F84718" w:rsidRPr="00333AD0" w:rsidRDefault="00F84718" w:rsidP="00333AD0">
      <w:pPr>
        <w:numPr>
          <w:ilvl w:val="0"/>
          <w:numId w:val="4"/>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333AD0">
        <w:rPr>
          <w:rFonts w:ascii="Arial" w:eastAsia="Times New Roman" w:hAnsi="Arial" w:cs="Arial"/>
          <w:b/>
          <w:bCs/>
          <w:color w:val="404040"/>
          <w:sz w:val="52"/>
          <w:szCs w:val="52"/>
          <w:lang w:eastAsia="en-GB"/>
        </w:rPr>
        <w:t>Seasonal unemployment</w:t>
      </w:r>
      <w:r w:rsidRPr="00333AD0">
        <w:rPr>
          <w:rFonts w:ascii="Arial" w:eastAsia="Times New Roman" w:hAnsi="Arial" w:cs="Arial"/>
          <w:color w:val="404040"/>
          <w:sz w:val="52"/>
          <w:szCs w:val="52"/>
          <w:lang w:eastAsia="en-GB"/>
        </w:rPr>
        <w:t>: Agriculture has a huge number of seasonal workers because they only need workers to sow the seeds and harvest.</w:t>
      </w:r>
    </w:p>
    <w:p w14:paraId="61647CF2" w14:textId="77777777" w:rsidR="00F84718" w:rsidRDefault="00F84718" w:rsidP="00333AD0">
      <w:pPr>
        <w:numPr>
          <w:ilvl w:val="0"/>
          <w:numId w:val="4"/>
        </w:num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sidRPr="00333AD0">
        <w:rPr>
          <w:rFonts w:ascii="Arial" w:eastAsia="Times New Roman" w:hAnsi="Arial" w:cs="Arial"/>
          <w:b/>
          <w:bCs/>
          <w:color w:val="404040"/>
          <w:sz w:val="52"/>
          <w:szCs w:val="52"/>
          <w:lang w:eastAsia="en-GB"/>
        </w:rPr>
        <w:t>Various unemployment:</w:t>
      </w:r>
      <w:r w:rsidRPr="00333AD0">
        <w:rPr>
          <w:rFonts w:ascii="Arial" w:eastAsia="Times New Roman" w:hAnsi="Arial" w:cs="Arial"/>
          <w:color w:val="404040"/>
          <w:sz w:val="52"/>
          <w:szCs w:val="52"/>
          <w:lang w:eastAsia="en-GB"/>
        </w:rPr>
        <w:t> With the above all unemployment there is another type of unemployment seen in Bangladesh. Those are- technological unemployment, frictional unemployment, voluntary unemployment, etc.</w:t>
      </w:r>
    </w:p>
    <w:p w14:paraId="671A3537" w14:textId="77777777" w:rsidR="00780656" w:rsidRDefault="00780656" w:rsidP="00780656">
      <w:pPr>
        <w:shd w:val="clear" w:color="auto" w:fill="FFFFFF"/>
        <w:spacing w:before="100" w:beforeAutospacing="1" w:after="100" w:afterAutospacing="1" w:line="240" w:lineRule="auto"/>
        <w:jc w:val="both"/>
        <w:rPr>
          <w:rFonts w:ascii="Arial" w:eastAsia="Times New Roman" w:hAnsi="Arial" w:cs="Arial"/>
          <w:b/>
          <w:bCs/>
          <w:color w:val="404040"/>
          <w:sz w:val="52"/>
          <w:szCs w:val="52"/>
          <w:lang w:eastAsia="en-GB"/>
        </w:rPr>
      </w:pPr>
    </w:p>
    <w:p w14:paraId="73786EFF" w14:textId="77777777" w:rsidR="004257FB" w:rsidRPr="00780656" w:rsidRDefault="00780656" w:rsidP="00780656">
      <w:pPr>
        <w:shd w:val="clear" w:color="auto" w:fill="FFFFFF"/>
        <w:spacing w:before="100" w:beforeAutospacing="1" w:after="100" w:afterAutospacing="1" w:line="240" w:lineRule="auto"/>
        <w:ind w:left="360"/>
        <w:jc w:val="both"/>
        <w:rPr>
          <w:rFonts w:ascii="Arial" w:eastAsia="Times New Roman" w:hAnsi="Arial" w:cs="Arial"/>
          <w:color w:val="404040"/>
          <w:sz w:val="52"/>
          <w:szCs w:val="52"/>
          <w:lang w:eastAsia="en-GB"/>
        </w:rPr>
      </w:pPr>
      <w:r>
        <w:rPr>
          <w:rFonts w:ascii="Arial" w:eastAsia="Times New Roman" w:hAnsi="Arial" w:cs="Arial"/>
          <w:noProof/>
          <w:color w:val="404040"/>
          <w:sz w:val="52"/>
          <w:szCs w:val="52"/>
          <w:lang w:eastAsia="en-GB"/>
        </w:rPr>
        <w:drawing>
          <wp:inline distT="0" distB="0" distL="0" distR="0" wp14:anchorId="7337D00A" wp14:editId="3F34F323">
            <wp:extent cx="5729504" cy="3168316"/>
            <wp:effectExtent l="19050" t="0" r="4546" b="0"/>
            <wp:docPr id="5" name="Picture 4" descr="34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6.jpeg"/>
                    <pic:cNvPicPr/>
                  </pic:nvPicPr>
                  <pic:blipFill>
                    <a:blip r:embed="rId15" cstate="print"/>
                    <a:stretch>
                      <a:fillRect/>
                    </a:stretch>
                  </pic:blipFill>
                  <pic:spPr>
                    <a:xfrm>
                      <a:off x="0" y="0"/>
                      <a:ext cx="5731510" cy="3169425"/>
                    </a:xfrm>
                    <a:prstGeom prst="rect">
                      <a:avLst/>
                    </a:prstGeom>
                  </pic:spPr>
                </pic:pic>
              </a:graphicData>
            </a:graphic>
          </wp:inline>
        </w:drawing>
      </w:r>
    </w:p>
    <w:p w14:paraId="6E471BAE" w14:textId="77777777" w:rsidR="00780656" w:rsidRDefault="00780656" w:rsidP="00780656">
      <w:pPr>
        <w:rPr>
          <w:b/>
          <w:sz w:val="56"/>
          <w:szCs w:val="56"/>
        </w:rPr>
      </w:pPr>
    </w:p>
    <w:p w14:paraId="38FDC365" w14:textId="77777777" w:rsidR="00333AD0" w:rsidRPr="00780656" w:rsidRDefault="00333AD0" w:rsidP="00780656">
      <w:pPr>
        <w:rPr>
          <w:b/>
          <w:sz w:val="56"/>
          <w:szCs w:val="56"/>
        </w:rPr>
      </w:pPr>
      <w:r w:rsidRPr="00780656">
        <w:rPr>
          <w:rFonts w:ascii="Arial" w:hAnsi="Arial" w:cs="Arial"/>
          <w:b/>
          <w:color w:val="404040"/>
          <w:sz w:val="56"/>
          <w:szCs w:val="56"/>
        </w:rPr>
        <w:t>Unemployment rate in Bangladesh</w:t>
      </w:r>
    </w:p>
    <w:p w14:paraId="7A3DC3CB" w14:textId="77777777" w:rsidR="00333AD0" w:rsidRPr="00333AD0" w:rsidRDefault="00333AD0" w:rsidP="00333AD0">
      <w:pPr>
        <w:pStyle w:val="NormalWeb"/>
        <w:shd w:val="clear" w:color="auto" w:fill="FFFFFF"/>
        <w:spacing w:before="0" w:beforeAutospacing="0" w:after="360" w:afterAutospacing="0"/>
        <w:jc w:val="both"/>
        <w:rPr>
          <w:rFonts w:ascii="Arial" w:hAnsi="Arial" w:cs="Arial"/>
          <w:color w:val="404040"/>
          <w:sz w:val="52"/>
          <w:szCs w:val="52"/>
        </w:rPr>
      </w:pPr>
      <w:r w:rsidRPr="00333AD0">
        <w:rPr>
          <w:rFonts w:ascii="Arial" w:hAnsi="Arial" w:cs="Arial"/>
          <w:color w:val="404040"/>
          <w:sz w:val="52"/>
          <w:szCs w:val="52"/>
        </w:rPr>
        <w:t>After 2008 the highest unemployment rate was 5% in 2009 and the lowest unemployment rate was 3.38% in 2010. After 2010, the unemployment rate increased again till 2013 when it was 4.43%. Then the unemployment rate decreased slowly in 2017, 2018, and 2019 it was respectively 4.37%, 4.28% and 4.19%. The total number of unemployed people in 2016 was 2.7 billion and in 2019 it was about 2.6 billion.</w:t>
      </w:r>
    </w:p>
    <w:p w14:paraId="2E8D353D" w14:textId="77777777" w:rsidR="00333AD0" w:rsidRPr="00333AD0" w:rsidRDefault="00333AD0" w:rsidP="00333AD0">
      <w:pPr>
        <w:pStyle w:val="NormalWeb"/>
        <w:shd w:val="clear" w:color="auto" w:fill="FFFFFF"/>
        <w:spacing w:before="0" w:beforeAutospacing="0" w:after="360" w:afterAutospacing="0"/>
        <w:jc w:val="both"/>
        <w:rPr>
          <w:rFonts w:ascii="Arial" w:hAnsi="Arial" w:cs="Arial"/>
          <w:color w:val="404040"/>
          <w:sz w:val="52"/>
          <w:szCs w:val="52"/>
        </w:rPr>
      </w:pPr>
      <w:r w:rsidRPr="00333AD0">
        <w:rPr>
          <w:rFonts w:ascii="Arial" w:hAnsi="Arial" w:cs="Arial"/>
          <w:color w:val="404040"/>
          <w:sz w:val="52"/>
          <w:szCs w:val="52"/>
        </w:rPr>
        <w:t>The total labor force of this country in 2019 is 69,706,740. Those laborers are 15+ years older and 30.52 percent are female workers.</w:t>
      </w:r>
    </w:p>
    <w:p w14:paraId="7A402D9D" w14:textId="77777777" w:rsidR="00333AD0" w:rsidRDefault="00333AD0" w:rsidP="00333AD0">
      <w:pPr>
        <w:pStyle w:val="NormalWeb"/>
        <w:shd w:val="clear" w:color="auto" w:fill="FFFFFF"/>
        <w:spacing w:before="0" w:beforeAutospacing="0" w:after="360" w:afterAutospacing="0"/>
        <w:jc w:val="both"/>
        <w:rPr>
          <w:rFonts w:ascii="Arial" w:hAnsi="Arial" w:cs="Arial"/>
          <w:color w:val="404040"/>
          <w:sz w:val="52"/>
          <w:szCs w:val="52"/>
        </w:rPr>
      </w:pPr>
      <w:r w:rsidRPr="00333AD0">
        <w:rPr>
          <w:rFonts w:ascii="Arial" w:hAnsi="Arial" w:cs="Arial"/>
          <w:color w:val="404040"/>
          <w:sz w:val="52"/>
          <w:szCs w:val="52"/>
        </w:rPr>
        <w:t>   Bangladesh unemployment rate data</w:t>
      </w:r>
    </w:p>
    <w:p w14:paraId="0B22D2AE" w14:textId="77777777" w:rsidR="00AC5BB1" w:rsidRPr="00333AD0" w:rsidRDefault="00AC5BB1" w:rsidP="00333AD0">
      <w:pPr>
        <w:pStyle w:val="NormalWeb"/>
        <w:shd w:val="clear" w:color="auto" w:fill="FFFFFF"/>
        <w:spacing w:before="0" w:beforeAutospacing="0" w:after="360" w:afterAutospacing="0"/>
        <w:jc w:val="both"/>
        <w:rPr>
          <w:rFonts w:ascii="Arial" w:hAnsi="Arial" w:cs="Arial"/>
          <w:color w:val="404040"/>
          <w:sz w:val="52"/>
          <w:szCs w:val="52"/>
        </w:rPr>
      </w:pPr>
    </w:p>
    <w:p w14:paraId="51F90D3D" w14:textId="77777777" w:rsidR="004257FB" w:rsidRDefault="004257FB" w:rsidP="004257FB">
      <w:pPr>
        <w:jc w:val="center"/>
        <w:rPr>
          <w:b/>
          <w:sz w:val="56"/>
          <w:szCs w:val="56"/>
        </w:rPr>
      </w:pPr>
    </w:p>
    <w:p w14:paraId="5A7DC78F" w14:textId="77777777" w:rsidR="00AC5BB1" w:rsidRDefault="00C650CB" w:rsidP="00AC5BB1">
      <w:pPr>
        <w:jc w:val="right"/>
        <w:rPr>
          <w:b/>
          <w:sz w:val="56"/>
          <w:szCs w:val="56"/>
        </w:rPr>
      </w:pPr>
      <w:r>
        <w:rPr>
          <w:b/>
          <w:noProof/>
          <w:sz w:val="56"/>
          <w:szCs w:val="56"/>
          <w:lang w:val="en-US" w:eastAsia="zh-TW"/>
        </w:rPr>
        <mc:AlternateContent>
          <mc:Choice Requires="wps">
            <w:drawing>
              <wp:anchor distT="0" distB="0" distL="114300" distR="114300" simplePos="0" relativeHeight="251660288" behindDoc="0" locked="0" layoutInCell="1" allowOverlap="1" wp14:anchorId="6D6067F2" wp14:editId="26808DC6">
                <wp:simplePos x="0" y="0"/>
                <wp:positionH relativeFrom="column">
                  <wp:posOffset>186690</wp:posOffset>
                </wp:positionH>
                <wp:positionV relativeFrom="paragraph">
                  <wp:posOffset>3320415</wp:posOffset>
                </wp:positionV>
                <wp:extent cx="1995170" cy="608330"/>
                <wp:effectExtent l="19050" t="19050" r="24130" b="39370"/>
                <wp:wrapNone/>
                <wp:docPr id="200042724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95170" cy="60833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24EAC532" w14:textId="77777777" w:rsidR="00AC5BB1" w:rsidRPr="00C8558E" w:rsidRDefault="00AC5BB1">
                            <w:pPr>
                              <w:rPr>
                                <w:sz w:val="28"/>
                                <w:szCs w:val="28"/>
                              </w:rPr>
                            </w:pPr>
                            <w:r w:rsidRPr="00C8558E">
                              <w:rPr>
                                <w:sz w:val="28"/>
                                <w:szCs w:val="28"/>
                              </w:rPr>
                              <w:t xml:space="preserve">Unemployment rate in Bangladesh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6067F2" id=" 2" o:spid="_x0000_s1027" type="#_x0000_t202" style="position:absolute;left:0;text-align:left;margin-left:14.7pt;margin-top:261.45pt;width:157.1pt;height:4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" fillcolor="#c0504d [3205]" strokecolor="#f2f2f2 [3041]" strokeweight="3pt">
                <v:shadow on="t" color="#622423 [1605]" opacity=".5" offset="1pt"/>
                <v:path arrowok="t"/>
                <v:textbox>
                  <w:txbxContent>
                    <w:p w14:paraId="24EAC532" w14:textId="77777777" w:rsidR="00AC5BB1" w:rsidRPr="00C8558E" w:rsidRDefault="00AC5BB1">
                      <w:pPr>
                        <w:rPr>
                          <w:sz w:val="28"/>
                          <w:szCs w:val="28"/>
                        </w:rPr>
                      </w:pPr>
                      <w:r w:rsidRPr="00C8558E">
                        <w:rPr>
                          <w:sz w:val="28"/>
                          <w:szCs w:val="28"/>
                        </w:rPr>
                        <w:t xml:space="preserve">Unemployment rate in Bangladesh </w:t>
                      </w:r>
                    </w:p>
                  </w:txbxContent>
                </v:textbox>
              </v:shape>
            </w:pict>
          </mc:Fallback>
        </mc:AlternateContent>
      </w:r>
      <w:r w:rsidR="00AC5BB1">
        <w:rPr>
          <w:b/>
          <w:noProof/>
          <w:sz w:val="56"/>
          <w:szCs w:val="56"/>
          <w:lang w:eastAsia="en-GB"/>
        </w:rPr>
        <w:drawing>
          <wp:inline distT="0" distB="0" distL="0" distR="0" wp14:anchorId="2CCBBD1F" wp14:editId="1F232016">
            <wp:extent cx="5723798" cy="3003417"/>
            <wp:effectExtent l="171450" t="133350" r="143602" b="101733"/>
            <wp:docPr id="2" name="Picture 1" descr="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eg"/>
                    <pic:cNvPicPr/>
                  </pic:nvPicPr>
                  <pic:blipFill>
                    <a:blip r:embed="rId16" cstate="print"/>
                    <a:stretch>
                      <a:fillRect/>
                    </a:stretch>
                  </pic:blipFill>
                  <pic:spPr>
                    <a:xfrm>
                      <a:off x="0" y="0"/>
                      <a:ext cx="5731510" cy="300746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5D9018" w14:textId="77777777" w:rsidR="00AC5BB1" w:rsidRDefault="00AC5BB1" w:rsidP="00AC5BB1">
      <w:pPr>
        <w:jc w:val="right"/>
        <w:rPr>
          <w:b/>
          <w:sz w:val="56"/>
          <w:szCs w:val="56"/>
        </w:rPr>
      </w:pPr>
    </w:p>
    <w:p w14:paraId="6E6DA5B5" w14:textId="77777777" w:rsidR="00780656" w:rsidRDefault="00780656" w:rsidP="00AC5BB1">
      <w:pPr>
        <w:jc w:val="both"/>
        <w:rPr>
          <w:b/>
          <w:sz w:val="56"/>
          <w:szCs w:val="56"/>
        </w:rPr>
      </w:pPr>
    </w:p>
    <w:p w14:paraId="7F7B0B68" w14:textId="77777777" w:rsidR="00AC5BB1" w:rsidRPr="00780656" w:rsidRDefault="00AC5BB1" w:rsidP="00AC5BB1">
      <w:pPr>
        <w:jc w:val="both"/>
        <w:rPr>
          <w:b/>
          <w:sz w:val="72"/>
          <w:szCs w:val="72"/>
        </w:rPr>
      </w:pPr>
      <w:r w:rsidRPr="00780656">
        <w:rPr>
          <w:b/>
          <w:sz w:val="72"/>
          <w:szCs w:val="72"/>
        </w:rPr>
        <w:t>Unemployment between Individuals:</w:t>
      </w:r>
    </w:p>
    <w:p w14:paraId="2E71A252" w14:textId="77777777" w:rsidR="00780656" w:rsidRDefault="00780656" w:rsidP="00780656">
      <w:pPr>
        <w:jc w:val="both"/>
        <w:rPr>
          <w:rFonts w:ascii="Arial" w:hAnsi="Arial" w:cs="Arial"/>
          <w:color w:val="333333"/>
          <w:sz w:val="52"/>
          <w:szCs w:val="52"/>
          <w:shd w:val="clear" w:color="auto" w:fill="FFFFFF"/>
        </w:rPr>
      </w:pPr>
    </w:p>
    <w:p w14:paraId="586D0246" w14:textId="77777777" w:rsidR="00AC5BB1" w:rsidRPr="00780656" w:rsidRDefault="00AC5BB1" w:rsidP="00780656">
      <w:pPr>
        <w:jc w:val="both"/>
        <w:rPr>
          <w:rFonts w:ascii="Arial" w:hAnsi="Arial" w:cs="Arial"/>
          <w:color w:val="333333"/>
          <w:sz w:val="52"/>
          <w:szCs w:val="52"/>
          <w:shd w:val="clear" w:color="auto" w:fill="FFFFFF"/>
        </w:rPr>
      </w:pPr>
      <w:r w:rsidRPr="00780656">
        <w:rPr>
          <w:rFonts w:ascii="Arial" w:hAnsi="Arial" w:cs="Arial"/>
          <w:color w:val="333333"/>
          <w:sz w:val="52"/>
          <w:szCs w:val="52"/>
          <w:shd w:val="clear" w:color="auto" w:fill="FFFFFF"/>
        </w:rPr>
        <w:t>High female</w:t>
      </w:r>
      <w:r w:rsidRPr="00780656">
        <w:rPr>
          <w:rStyle w:val="Strong"/>
          <w:rFonts w:ascii="Arial" w:hAnsi="Arial" w:cs="Arial"/>
          <w:color w:val="333333"/>
          <w:sz w:val="52"/>
          <w:szCs w:val="52"/>
          <w:shd w:val="clear" w:color="auto" w:fill="FFFFFF"/>
        </w:rPr>
        <w:t> unemployment results from various intersecting factors, worsened by the COVID-19 crisis </w:t>
      </w:r>
      <w:r w:rsidRPr="00780656">
        <w:rPr>
          <w:rFonts w:ascii="Arial" w:hAnsi="Arial" w:cs="Arial"/>
          <w:color w:val="333333"/>
          <w:sz w:val="52"/>
          <w:szCs w:val="52"/>
          <w:shd w:val="clear" w:color="auto" w:fill="FFFFFF"/>
        </w:rPr>
        <w:t xml:space="preserve">and its aftermath. During the pandemic, women were disproportionately affected, often losing jobs, and remaining unemployed post-lockdown, as highlighted in the </w:t>
      </w:r>
    </w:p>
    <w:p w14:paraId="68FD1324" w14:textId="77777777" w:rsidR="00AC5BB1" w:rsidRDefault="00AC5BB1" w:rsidP="00AC5BB1">
      <w:pPr>
        <w:jc w:val="both"/>
        <w:rPr>
          <w:rFonts w:ascii="Arial" w:hAnsi="Arial" w:cs="Arial"/>
          <w:color w:val="333333"/>
          <w:sz w:val="52"/>
          <w:szCs w:val="52"/>
          <w:shd w:val="clear" w:color="auto" w:fill="FFFFFF"/>
        </w:rPr>
      </w:pPr>
    </w:p>
    <w:p w14:paraId="4FD43281" w14:textId="77777777" w:rsidR="00AC5BB1" w:rsidRDefault="00C650CB" w:rsidP="00AC5BB1">
      <w:pPr>
        <w:jc w:val="both"/>
        <w:rPr>
          <w:rFonts w:ascii="Arial" w:hAnsi="Arial" w:cs="Arial"/>
          <w:color w:val="333333"/>
          <w:sz w:val="52"/>
          <w:szCs w:val="52"/>
          <w:shd w:val="clear" w:color="auto" w:fill="FFFFFF"/>
        </w:rPr>
      </w:pPr>
      <w:r>
        <w:rPr>
          <w:rFonts w:ascii="Arial" w:hAnsi="Arial" w:cs="Arial"/>
          <w:noProof/>
          <w:color w:val="333333"/>
          <w:sz w:val="52"/>
          <w:szCs w:val="52"/>
          <w:shd w:val="clear" w:color="auto" w:fill="FFFFFF"/>
          <w:lang w:val="en-US" w:eastAsia="zh-TW"/>
        </w:rPr>
        <mc:AlternateContent>
          <mc:Choice Requires="wps">
            <w:drawing>
              <wp:anchor distT="0" distB="0" distL="114300" distR="114300" simplePos="0" relativeHeight="251662336" behindDoc="0" locked="0" layoutInCell="1" allowOverlap="1" wp14:anchorId="2192ACF5" wp14:editId="1301F8FD">
                <wp:simplePos x="0" y="0"/>
                <wp:positionH relativeFrom="column">
                  <wp:posOffset>247015</wp:posOffset>
                </wp:positionH>
                <wp:positionV relativeFrom="paragraph">
                  <wp:posOffset>4192905</wp:posOffset>
                </wp:positionV>
                <wp:extent cx="2240915" cy="541655"/>
                <wp:effectExtent l="19050" t="19050" r="17145" b="29845"/>
                <wp:wrapNone/>
                <wp:docPr id="883634660"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0915" cy="541655"/>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3E529F0C" w14:textId="77777777" w:rsidR="00C8558E" w:rsidRPr="00C8558E" w:rsidRDefault="00C8558E" w:rsidP="00C8558E">
                            <w:pPr>
                              <w:jc w:val="center"/>
                              <w:rPr>
                                <w:sz w:val="28"/>
                                <w:szCs w:val="28"/>
                              </w:rPr>
                            </w:pPr>
                            <w:r w:rsidRPr="00C8558E">
                              <w:rPr>
                                <w:sz w:val="28"/>
                                <w:szCs w:val="28"/>
                              </w:rPr>
                              <w:t>Individual unemployment Rate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2192ACF5" id=" 3" o:spid="_x0000_s1028" type="#_x0000_t202" style="position:absolute;left:0;text-align:left;margin-left:19.45pt;margin-top:330.15pt;width:176.45pt;height:42.6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" fillcolor="#c0504d [3205]" strokecolor="#f2f2f2 [3041]" strokeweight="3pt">
                <v:shadow on="t" color="#622423 [1605]" opacity=".5" offset="1pt"/>
                <v:path arrowok="t"/>
                <v:textbox>
                  <w:txbxContent>
                    <w:p w14:paraId="3E529F0C" w14:textId="77777777" w:rsidR="00C8558E" w:rsidRPr="00C8558E" w:rsidRDefault="00C8558E" w:rsidP="00C8558E">
                      <w:pPr>
                        <w:jc w:val="center"/>
                        <w:rPr>
                          <w:sz w:val="28"/>
                          <w:szCs w:val="28"/>
                        </w:rPr>
                      </w:pPr>
                      <w:r w:rsidRPr="00C8558E">
                        <w:rPr>
                          <w:sz w:val="28"/>
                          <w:szCs w:val="28"/>
                        </w:rPr>
                        <w:t>Individual unemployment Rate</w:t>
                      </w:r>
                    </w:p>
                  </w:txbxContent>
                </v:textbox>
              </v:shape>
            </w:pict>
          </mc:Fallback>
        </mc:AlternateContent>
      </w:r>
      <w:r w:rsidR="00AC5BB1">
        <w:rPr>
          <w:rFonts w:ascii="Arial" w:hAnsi="Arial" w:cs="Arial"/>
          <w:noProof/>
          <w:color w:val="333333"/>
          <w:sz w:val="52"/>
          <w:szCs w:val="52"/>
          <w:shd w:val="clear" w:color="auto" w:fill="FFFFFF"/>
          <w:lang w:eastAsia="en-GB"/>
        </w:rPr>
        <w:drawing>
          <wp:inline distT="0" distB="0" distL="0" distR="0" wp14:anchorId="4DB9CE69" wp14:editId="6C307D71">
            <wp:extent cx="5633252" cy="3521242"/>
            <wp:effectExtent l="266700" t="266700" r="329398" b="269708"/>
            <wp:docPr id="3" name="Picture 2"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7" cstate="print"/>
                    <a:stretch>
                      <a:fillRect/>
                    </a:stretch>
                  </pic:blipFill>
                  <pic:spPr>
                    <a:xfrm>
                      <a:off x="0" y="0"/>
                      <a:ext cx="5636503" cy="352327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AA26452" w14:textId="77777777" w:rsidR="00AC5BB1" w:rsidRDefault="00AC5BB1" w:rsidP="00AC5BB1">
      <w:pPr>
        <w:jc w:val="both"/>
        <w:rPr>
          <w:rFonts w:ascii="Arial" w:hAnsi="Arial" w:cs="Arial"/>
          <w:color w:val="333333"/>
          <w:sz w:val="52"/>
          <w:szCs w:val="52"/>
          <w:shd w:val="clear" w:color="auto" w:fill="FFFFFF"/>
        </w:rPr>
      </w:pPr>
    </w:p>
    <w:p w14:paraId="62EF4F04" w14:textId="77777777" w:rsidR="00AC5BB1" w:rsidRDefault="00AC5BB1" w:rsidP="00AC5BB1">
      <w:pPr>
        <w:jc w:val="both"/>
        <w:rPr>
          <w:rFonts w:ascii="Arial" w:hAnsi="Arial" w:cs="Arial"/>
          <w:color w:val="333333"/>
          <w:sz w:val="52"/>
          <w:szCs w:val="52"/>
          <w:shd w:val="clear" w:color="auto" w:fill="FFFFFF"/>
        </w:rPr>
      </w:pPr>
    </w:p>
    <w:p w14:paraId="11B73342" w14:textId="77777777" w:rsidR="00C8558E" w:rsidRDefault="00AC5BB1" w:rsidP="00AC5BB1">
      <w:pPr>
        <w:jc w:val="both"/>
        <w:rPr>
          <w:rFonts w:ascii="Arial" w:hAnsi="Arial" w:cs="Arial"/>
          <w:color w:val="333333"/>
          <w:sz w:val="52"/>
          <w:szCs w:val="52"/>
          <w:shd w:val="clear" w:color="auto" w:fill="FFFFFF"/>
        </w:rPr>
      </w:pPr>
      <w:r w:rsidRPr="00AC5BB1">
        <w:rPr>
          <w:rFonts w:ascii="Arial" w:hAnsi="Arial" w:cs="Arial"/>
          <w:color w:val="333333"/>
          <w:sz w:val="52"/>
          <w:szCs w:val="52"/>
          <w:shd w:val="clear" w:color="auto" w:fill="FFFFFF"/>
        </w:rPr>
        <w:t>Bangladesh Country Gender Assessment 2021. This scenario is worsened by structural barriers that contribute to women’s unemployment, including gender discrimination, job access constraints, occupational segregation, heavy domestic and caregiving duties, limited networking opportunities, entrenched social norms, and inadequate supportive policies and infrastructure.</w:t>
      </w:r>
    </w:p>
    <w:p w14:paraId="3C36268C" w14:textId="77777777" w:rsidR="00780656" w:rsidRDefault="00780656" w:rsidP="00AC5BB1">
      <w:pPr>
        <w:jc w:val="both"/>
        <w:rPr>
          <w:rFonts w:ascii="Arial" w:hAnsi="Arial" w:cs="Arial"/>
          <w:color w:val="333333"/>
          <w:sz w:val="52"/>
          <w:szCs w:val="52"/>
          <w:shd w:val="clear" w:color="auto" w:fill="FFFFFF"/>
        </w:rPr>
      </w:pPr>
    </w:p>
    <w:p w14:paraId="04718BD9" w14:textId="77777777" w:rsidR="00780656" w:rsidRDefault="00C650CB" w:rsidP="00780656">
      <w:pPr>
        <w:jc w:val="right"/>
        <w:rPr>
          <w:b/>
          <w:sz w:val="52"/>
          <w:szCs w:val="52"/>
        </w:rPr>
      </w:pPr>
      <w:r>
        <w:rPr>
          <w:rFonts w:ascii="Arial" w:hAnsi="Arial" w:cs="Arial"/>
          <w:noProof/>
          <w:color w:val="333333"/>
          <w:sz w:val="52"/>
          <w:szCs w:val="52"/>
          <w:shd w:val="clear" w:color="auto" w:fill="FFFFFF"/>
          <w:lang w:val="en-US" w:eastAsia="zh-TW"/>
        </w:rPr>
        <mc:AlternateContent>
          <mc:Choice Requires="wps">
            <w:drawing>
              <wp:anchor distT="0" distB="0" distL="114300" distR="114300" simplePos="0" relativeHeight="251664384" behindDoc="0" locked="0" layoutInCell="1" allowOverlap="1" wp14:anchorId="1B493617" wp14:editId="62ACC255">
                <wp:simplePos x="0" y="0"/>
                <wp:positionH relativeFrom="column">
                  <wp:posOffset>383540</wp:posOffset>
                </wp:positionH>
                <wp:positionV relativeFrom="paragraph">
                  <wp:posOffset>3021330</wp:posOffset>
                </wp:positionV>
                <wp:extent cx="2240915" cy="459740"/>
                <wp:effectExtent l="19050" t="19050" r="17145" b="35560"/>
                <wp:wrapNone/>
                <wp:docPr id="510531130" nam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40915" cy="45974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2CAE2B4B" w14:textId="77777777" w:rsidR="00780656" w:rsidRPr="00780656" w:rsidRDefault="00780656">
                            <w:pPr>
                              <w:rPr>
                                <w:sz w:val="28"/>
                                <w:szCs w:val="28"/>
                              </w:rPr>
                            </w:pPr>
                            <w:r>
                              <w:t>Average Income Of men and womenn</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B493617" id=" 5" o:spid="_x0000_s1029" type="#_x0000_t202" style="position:absolute;left:0;text-align:left;margin-left:30.2pt;margin-top:237.9pt;width:176.45pt;height:36.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" fillcolor="#c0504d [3205]" strokecolor="#f2f2f2 [3041]" strokeweight="3pt">
                <v:shadow on="t" color="#622423 [1605]" opacity=".5" offset="1pt"/>
                <v:path arrowok="t"/>
                <v:textbox>
                  <w:txbxContent>
                    <w:p w14:paraId="2CAE2B4B" w14:textId="77777777" w:rsidR="00780656" w:rsidRPr="00780656" w:rsidRDefault="00780656">
                      <w:pPr>
                        <w:rPr>
                          <w:sz w:val="28"/>
                          <w:szCs w:val="28"/>
                        </w:rPr>
                      </w:pPr>
                      <w:r>
                        <w:t>Average Income Of men and womenn</w:t>
                      </w:r>
                    </w:p>
                  </w:txbxContent>
                </v:textbox>
              </v:shape>
            </w:pict>
          </mc:Fallback>
        </mc:AlternateContent>
      </w:r>
      <w:r w:rsidR="00780656">
        <w:rPr>
          <w:rFonts w:ascii="Arial" w:hAnsi="Arial" w:cs="Arial"/>
          <w:noProof/>
          <w:color w:val="333333"/>
          <w:sz w:val="52"/>
          <w:szCs w:val="52"/>
          <w:shd w:val="clear" w:color="auto" w:fill="FFFFFF"/>
          <w:lang w:eastAsia="en-GB"/>
        </w:rPr>
        <w:drawing>
          <wp:inline distT="0" distB="0" distL="0" distR="0" wp14:anchorId="18A816A4" wp14:editId="03794A4E">
            <wp:extent cx="5722719" cy="2895600"/>
            <wp:effectExtent l="19050" t="0" r="0" b="0"/>
            <wp:docPr id="4" name="Picture 3"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18" cstate="print"/>
                    <a:stretch>
                      <a:fillRect/>
                    </a:stretch>
                  </pic:blipFill>
                  <pic:spPr>
                    <a:xfrm>
                      <a:off x="0" y="0"/>
                      <a:ext cx="5731510" cy="2900048"/>
                    </a:xfrm>
                    <a:prstGeom prst="rect">
                      <a:avLst/>
                    </a:prstGeom>
                  </pic:spPr>
                </pic:pic>
              </a:graphicData>
            </a:graphic>
          </wp:inline>
        </w:drawing>
      </w:r>
    </w:p>
    <w:p w14:paraId="130EC626" w14:textId="77777777" w:rsidR="00780656" w:rsidRDefault="00780656" w:rsidP="00780656">
      <w:pPr>
        <w:jc w:val="right"/>
        <w:rPr>
          <w:b/>
          <w:sz w:val="52"/>
          <w:szCs w:val="52"/>
        </w:rPr>
      </w:pPr>
    </w:p>
    <w:p w14:paraId="38D449C4" w14:textId="77777777" w:rsidR="00780656" w:rsidRDefault="00780656" w:rsidP="00780656">
      <w:pPr>
        <w:jc w:val="both"/>
        <w:rPr>
          <w:b/>
          <w:sz w:val="52"/>
          <w:szCs w:val="52"/>
        </w:rPr>
      </w:pPr>
    </w:p>
    <w:p w14:paraId="431EB341" w14:textId="77777777" w:rsidR="00780656" w:rsidRDefault="00780656" w:rsidP="00780656">
      <w:pPr>
        <w:jc w:val="both"/>
        <w:rPr>
          <w:b/>
          <w:sz w:val="52"/>
          <w:szCs w:val="52"/>
        </w:rPr>
      </w:pPr>
      <w:r>
        <w:rPr>
          <w:b/>
          <w:sz w:val="52"/>
          <w:szCs w:val="52"/>
        </w:rPr>
        <w:t>So, all this were the actual problem which now effecting a lot in Bangladesh.  It is actually the main headache right now.</w:t>
      </w:r>
    </w:p>
    <w:p w14:paraId="0BCF904B" w14:textId="77777777" w:rsidR="00780656" w:rsidRDefault="00780656" w:rsidP="00780656">
      <w:pPr>
        <w:jc w:val="right"/>
        <w:rPr>
          <w:b/>
          <w:sz w:val="52"/>
          <w:szCs w:val="52"/>
        </w:rPr>
      </w:pPr>
    </w:p>
    <w:p w14:paraId="34DF5242" w14:textId="77777777" w:rsidR="004257FB" w:rsidRPr="00AC5BB1" w:rsidRDefault="004257FB" w:rsidP="00780656">
      <w:pPr>
        <w:jc w:val="right"/>
        <w:rPr>
          <w:b/>
          <w:sz w:val="52"/>
          <w:szCs w:val="52"/>
        </w:rPr>
      </w:pPr>
      <w:r w:rsidRPr="00AC5BB1">
        <w:rPr>
          <w:b/>
          <w:sz w:val="52"/>
          <w:szCs w:val="52"/>
        </w:rPr>
        <w:br w:type="page"/>
      </w:r>
    </w:p>
    <w:p w14:paraId="76636C9D" w14:textId="77777777" w:rsidR="004257FB" w:rsidRDefault="004257FB" w:rsidP="004257FB">
      <w:pPr>
        <w:jc w:val="center"/>
        <w:rPr>
          <w:b/>
          <w:sz w:val="56"/>
          <w:szCs w:val="56"/>
        </w:rPr>
      </w:pPr>
    </w:p>
    <w:p w14:paraId="5F4ABD8B" w14:textId="77777777" w:rsidR="004257FB" w:rsidRDefault="004257FB">
      <w:pPr>
        <w:rPr>
          <w:b/>
          <w:sz w:val="56"/>
          <w:szCs w:val="56"/>
        </w:rPr>
      </w:pPr>
      <w:r>
        <w:rPr>
          <w:b/>
          <w:sz w:val="56"/>
          <w:szCs w:val="56"/>
        </w:rPr>
        <w:br w:type="page"/>
      </w:r>
    </w:p>
    <w:p w14:paraId="515656BC" w14:textId="77777777" w:rsidR="004257FB" w:rsidRDefault="004257FB" w:rsidP="004257FB">
      <w:pPr>
        <w:jc w:val="center"/>
        <w:rPr>
          <w:b/>
          <w:sz w:val="56"/>
          <w:szCs w:val="56"/>
        </w:rPr>
      </w:pPr>
    </w:p>
    <w:p w14:paraId="784A50F2" w14:textId="77777777" w:rsidR="004257FB" w:rsidRDefault="004257FB">
      <w:pPr>
        <w:rPr>
          <w:b/>
          <w:sz w:val="56"/>
          <w:szCs w:val="56"/>
        </w:rPr>
      </w:pPr>
      <w:r>
        <w:rPr>
          <w:b/>
          <w:sz w:val="56"/>
          <w:szCs w:val="56"/>
        </w:rPr>
        <w:br w:type="page"/>
      </w:r>
    </w:p>
    <w:p w14:paraId="56104E45" w14:textId="77777777" w:rsidR="004257FB" w:rsidRPr="004257FB" w:rsidRDefault="004257FB" w:rsidP="004257FB">
      <w:pPr>
        <w:jc w:val="center"/>
        <w:rPr>
          <w:b/>
          <w:sz w:val="56"/>
          <w:szCs w:val="56"/>
        </w:rPr>
      </w:pPr>
    </w:p>
    <w:sectPr w:rsidR="004257FB" w:rsidRPr="004257FB" w:rsidSect="003C5AB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B723F" w14:textId="77777777" w:rsidR="004317E5" w:rsidRDefault="004317E5" w:rsidP="004257FB">
      <w:pPr>
        <w:spacing w:after="0" w:line="240" w:lineRule="auto"/>
      </w:pPr>
      <w:r>
        <w:separator/>
      </w:r>
    </w:p>
  </w:endnote>
  <w:endnote w:type="continuationSeparator" w:id="0">
    <w:p w14:paraId="7DCFAFAD" w14:textId="77777777" w:rsidR="004317E5" w:rsidRDefault="004317E5" w:rsidP="0042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4150E" w14:textId="77777777" w:rsidR="0006304E" w:rsidRDefault="0006304E">
    <w:pPr>
      <w:pStyle w:val="Footer"/>
      <w:pBdr>
        <w:top w:val="thinThickSmallGap" w:sz="24" w:space="1" w:color="622423" w:themeColor="accent2" w:themeShade="7F"/>
      </w:pBdr>
      <w:rPr>
        <w:rFonts w:asciiTheme="majorHAnsi" w:hAnsiTheme="majorHAnsi"/>
      </w:rPr>
    </w:pPr>
    <w:r>
      <w:rPr>
        <w:rFonts w:asciiTheme="majorHAnsi" w:hAnsiTheme="majorHAnsi"/>
      </w:rPr>
      <w:t>Mst.Mahmuda Talukder Mou</w:t>
    </w:r>
  </w:p>
  <w:p w14:paraId="6848725B" w14:textId="77777777" w:rsidR="0006304E" w:rsidRDefault="0006304E">
    <w:pPr>
      <w:pStyle w:val="Footer"/>
      <w:pBdr>
        <w:top w:val="thinThickSmallGap" w:sz="24" w:space="1" w:color="622423" w:themeColor="accent2" w:themeShade="7F"/>
      </w:pBdr>
      <w:rPr>
        <w:rFonts w:asciiTheme="majorHAnsi" w:hAnsiTheme="majorHAnsi"/>
      </w:rPr>
    </w:pPr>
    <w:r>
      <w:rPr>
        <w:rFonts w:asciiTheme="majorHAnsi" w:hAnsiTheme="majorHAnsi"/>
      </w:rPr>
      <w:t>Student Of University Of Barishal</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06304E">
      <w:rPr>
        <w:rFonts w:asciiTheme="majorHAnsi" w:hAnsiTheme="majorHAnsi"/>
        <w:noProof/>
      </w:rPr>
      <w:t>4</w:t>
    </w:r>
    <w:r>
      <w:rPr>
        <w:rFonts w:asciiTheme="majorHAnsi" w:hAnsiTheme="majorHAnsi"/>
        <w:noProof/>
      </w:rPr>
      <w:fldChar w:fldCharType="end"/>
    </w:r>
  </w:p>
  <w:p w14:paraId="3E57F6B5" w14:textId="77777777" w:rsidR="0006304E" w:rsidRDefault="00063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67312" w14:textId="77777777" w:rsidR="004317E5" w:rsidRDefault="004317E5" w:rsidP="004257FB">
      <w:pPr>
        <w:spacing w:after="0" w:line="240" w:lineRule="auto"/>
      </w:pPr>
      <w:r>
        <w:separator/>
      </w:r>
    </w:p>
  </w:footnote>
  <w:footnote w:type="continuationSeparator" w:id="0">
    <w:p w14:paraId="6CD1766A" w14:textId="77777777" w:rsidR="004317E5" w:rsidRDefault="004317E5" w:rsidP="0042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38BF3" w14:textId="77777777" w:rsidR="00780656" w:rsidRDefault="00780656" w:rsidP="0006304E">
    <w:pPr>
      <w:pStyle w:val="Header"/>
      <w:jc w:val="center"/>
    </w:pPr>
  </w:p>
  <w:p w14:paraId="5EDCDD6A" w14:textId="77777777" w:rsidR="00F84718" w:rsidRDefault="00F84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4E1D"/>
    <w:multiLevelType w:val="multilevel"/>
    <w:tmpl w:val="0624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875A2D"/>
    <w:multiLevelType w:val="hybridMultilevel"/>
    <w:tmpl w:val="8CAABB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A56C6C"/>
    <w:multiLevelType w:val="multilevel"/>
    <w:tmpl w:val="7192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1F2394"/>
    <w:multiLevelType w:val="multilevel"/>
    <w:tmpl w:val="F70A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701532">
    <w:abstractNumId w:val="3"/>
  </w:num>
  <w:num w:numId="2" w16cid:durableId="809395339">
    <w:abstractNumId w:val="0"/>
  </w:num>
  <w:num w:numId="3" w16cid:durableId="1609846934">
    <w:abstractNumId w:val="1"/>
  </w:num>
  <w:num w:numId="4" w16cid:durableId="1708481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FB"/>
    <w:rsid w:val="0006304E"/>
    <w:rsid w:val="00333AD0"/>
    <w:rsid w:val="003C5AB9"/>
    <w:rsid w:val="004257FB"/>
    <w:rsid w:val="004317E5"/>
    <w:rsid w:val="00437B2C"/>
    <w:rsid w:val="00697B99"/>
    <w:rsid w:val="00780656"/>
    <w:rsid w:val="00AC5BB1"/>
    <w:rsid w:val="00C650CB"/>
    <w:rsid w:val="00C8558E"/>
    <w:rsid w:val="00CB63BE"/>
    <w:rsid w:val="00F84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151E583"/>
  <w15:docId w15:val="{9A623596-070F-D345-96BD-ABF75373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AB9"/>
  </w:style>
  <w:style w:type="paragraph" w:styleId="Heading2">
    <w:name w:val="heading 2"/>
    <w:basedOn w:val="Normal"/>
    <w:link w:val="Heading2Char"/>
    <w:uiPriority w:val="9"/>
    <w:qFormat/>
    <w:rsid w:val="00F8471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7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FB"/>
  </w:style>
  <w:style w:type="paragraph" w:styleId="Footer">
    <w:name w:val="footer"/>
    <w:basedOn w:val="Normal"/>
    <w:link w:val="FooterChar"/>
    <w:uiPriority w:val="99"/>
    <w:unhideWhenUsed/>
    <w:rsid w:val="004257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FB"/>
  </w:style>
  <w:style w:type="paragraph" w:styleId="NormalWeb">
    <w:name w:val="Normal (Web)"/>
    <w:basedOn w:val="Normal"/>
    <w:uiPriority w:val="99"/>
    <w:semiHidden/>
    <w:unhideWhenUsed/>
    <w:rsid w:val="004257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257FB"/>
    <w:rPr>
      <w:color w:val="0000FF"/>
      <w:u w:val="single"/>
    </w:rPr>
  </w:style>
  <w:style w:type="character" w:customStyle="1" w:styleId="Heading2Char">
    <w:name w:val="Heading 2 Char"/>
    <w:basedOn w:val="DefaultParagraphFont"/>
    <w:link w:val="Heading2"/>
    <w:uiPriority w:val="9"/>
    <w:rsid w:val="00F84718"/>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F84718"/>
    <w:rPr>
      <w:b/>
      <w:bCs/>
    </w:rPr>
  </w:style>
  <w:style w:type="paragraph" w:styleId="ListParagraph">
    <w:name w:val="List Paragraph"/>
    <w:basedOn w:val="Normal"/>
    <w:uiPriority w:val="34"/>
    <w:qFormat/>
    <w:rsid w:val="00F84718"/>
    <w:pPr>
      <w:ind w:left="720"/>
      <w:contextualSpacing/>
    </w:pPr>
  </w:style>
  <w:style w:type="paragraph" w:styleId="BalloonText">
    <w:name w:val="Balloon Text"/>
    <w:basedOn w:val="Normal"/>
    <w:link w:val="BalloonTextChar"/>
    <w:uiPriority w:val="99"/>
    <w:semiHidden/>
    <w:unhideWhenUsed/>
    <w:rsid w:val="00F84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662699">
      <w:bodyDiv w:val="1"/>
      <w:marLeft w:val="0"/>
      <w:marRight w:val="0"/>
      <w:marTop w:val="0"/>
      <w:marBottom w:val="0"/>
      <w:divBdr>
        <w:top w:val="none" w:sz="0" w:space="0" w:color="auto"/>
        <w:left w:val="none" w:sz="0" w:space="0" w:color="auto"/>
        <w:bottom w:val="none" w:sz="0" w:space="0" w:color="auto"/>
        <w:right w:val="none" w:sz="0" w:space="0" w:color="auto"/>
      </w:divBdr>
    </w:div>
    <w:div w:id="289408572">
      <w:bodyDiv w:val="1"/>
      <w:marLeft w:val="0"/>
      <w:marRight w:val="0"/>
      <w:marTop w:val="0"/>
      <w:marBottom w:val="0"/>
      <w:divBdr>
        <w:top w:val="none" w:sz="0" w:space="0" w:color="auto"/>
        <w:left w:val="none" w:sz="0" w:space="0" w:color="auto"/>
        <w:bottom w:val="none" w:sz="0" w:space="0" w:color="auto"/>
        <w:right w:val="none" w:sz="0" w:space="0" w:color="auto"/>
      </w:divBdr>
    </w:div>
    <w:div w:id="790830694">
      <w:bodyDiv w:val="1"/>
      <w:marLeft w:val="0"/>
      <w:marRight w:val="0"/>
      <w:marTop w:val="0"/>
      <w:marBottom w:val="0"/>
      <w:divBdr>
        <w:top w:val="none" w:sz="0" w:space="0" w:color="auto"/>
        <w:left w:val="none" w:sz="0" w:space="0" w:color="auto"/>
        <w:bottom w:val="none" w:sz="0" w:space="0" w:color="auto"/>
        <w:right w:val="none" w:sz="0" w:space="0" w:color="auto"/>
      </w:divBdr>
    </w:div>
    <w:div w:id="958149177">
      <w:bodyDiv w:val="1"/>
      <w:marLeft w:val="0"/>
      <w:marRight w:val="0"/>
      <w:marTop w:val="0"/>
      <w:marBottom w:val="0"/>
      <w:divBdr>
        <w:top w:val="none" w:sz="0" w:space="0" w:color="auto"/>
        <w:left w:val="none" w:sz="0" w:space="0" w:color="auto"/>
        <w:bottom w:val="none" w:sz="0" w:space="0" w:color="auto"/>
        <w:right w:val="none" w:sz="0" w:space="0" w:color="auto"/>
      </w:divBdr>
    </w:div>
    <w:div w:id="1465997796">
      <w:bodyDiv w:val="1"/>
      <w:marLeft w:val="0"/>
      <w:marRight w:val="0"/>
      <w:marTop w:val="0"/>
      <w:marBottom w:val="0"/>
      <w:divBdr>
        <w:top w:val="none" w:sz="0" w:space="0" w:color="auto"/>
        <w:left w:val="none" w:sz="0" w:space="0" w:color="auto"/>
        <w:bottom w:val="none" w:sz="0" w:space="0" w:color="auto"/>
        <w:right w:val="none" w:sz="0" w:space="0" w:color="auto"/>
      </w:divBdr>
    </w:div>
    <w:div w:id="2084597879">
      <w:bodyDiv w:val="1"/>
      <w:marLeft w:val="0"/>
      <w:marRight w:val="0"/>
      <w:marTop w:val="0"/>
      <w:marBottom w:val="0"/>
      <w:divBdr>
        <w:top w:val="none" w:sz="0" w:space="0" w:color="auto"/>
        <w:left w:val="none" w:sz="0" w:space="0" w:color="auto"/>
        <w:bottom w:val="none" w:sz="0" w:space="0" w:color="auto"/>
        <w:right w:val="none" w:sz="0" w:space="0" w:color="auto"/>
      </w:divBdr>
      <w:divsChild>
        <w:div w:id="2077389808">
          <w:marLeft w:val="0"/>
          <w:marRight w:val="0"/>
          <w:marTop w:val="0"/>
          <w:marBottom w:val="0"/>
          <w:divBdr>
            <w:top w:val="none" w:sz="0" w:space="0" w:color="auto"/>
            <w:left w:val="none" w:sz="0" w:space="0" w:color="auto"/>
            <w:bottom w:val="none" w:sz="0" w:space="0" w:color="auto"/>
            <w:right w:val="none" w:sz="0" w:space="0" w:color="auto"/>
          </w:divBdr>
          <w:divsChild>
            <w:div w:id="1798329683">
              <w:marLeft w:val="0"/>
              <w:marRight w:val="0"/>
              <w:marTop w:val="360"/>
              <w:marBottom w:val="0"/>
              <w:divBdr>
                <w:top w:val="none" w:sz="0" w:space="0" w:color="auto"/>
                <w:left w:val="none" w:sz="0" w:space="0" w:color="auto"/>
                <w:bottom w:val="none" w:sz="0" w:space="0" w:color="auto"/>
                <w:right w:val="none" w:sz="0" w:space="0" w:color="auto"/>
              </w:divBdr>
            </w:div>
            <w:div w:id="989167454">
              <w:marLeft w:val="0"/>
              <w:marRight w:val="0"/>
              <w:marTop w:val="0"/>
              <w:marBottom w:val="360"/>
              <w:divBdr>
                <w:top w:val="none" w:sz="0" w:space="0" w:color="auto"/>
                <w:left w:val="none" w:sz="0" w:space="0" w:color="auto"/>
                <w:bottom w:val="none" w:sz="0" w:space="0" w:color="auto"/>
                <w:right w:val="none" w:sz="0" w:space="0" w:color="auto"/>
              </w:divBdr>
              <w:divsChild>
                <w:div w:id="1955211705">
                  <w:marLeft w:val="0"/>
                  <w:marRight w:val="0"/>
                  <w:marTop w:val="0"/>
                  <w:marBottom w:val="0"/>
                  <w:divBdr>
                    <w:top w:val="none" w:sz="0" w:space="0" w:color="auto"/>
                    <w:left w:val="none" w:sz="0" w:space="0" w:color="auto"/>
                    <w:bottom w:val="none" w:sz="0" w:space="0" w:color="auto"/>
                    <w:right w:val="none" w:sz="0" w:space="0" w:color="auto"/>
                  </w:divBdr>
                </w:div>
                <w:div w:id="1043359279">
                  <w:marLeft w:val="0"/>
                  <w:marRight w:val="0"/>
                  <w:marTop w:val="0"/>
                  <w:marBottom w:val="0"/>
                  <w:divBdr>
                    <w:top w:val="none" w:sz="0" w:space="0" w:color="auto"/>
                    <w:left w:val="none" w:sz="0" w:space="0" w:color="auto"/>
                    <w:bottom w:val="none" w:sz="0" w:space="0" w:color="auto"/>
                    <w:right w:val="none" w:sz="0" w:space="0" w:color="auto"/>
                  </w:divBdr>
                  <w:divsChild>
                    <w:div w:id="873813106">
                      <w:marLeft w:val="0"/>
                      <w:marRight w:val="325"/>
                      <w:marTop w:val="0"/>
                      <w:marBottom w:val="480"/>
                      <w:divBdr>
                        <w:top w:val="none" w:sz="0" w:space="0" w:color="auto"/>
                        <w:left w:val="none" w:sz="0" w:space="0" w:color="auto"/>
                        <w:bottom w:val="none" w:sz="0" w:space="0" w:color="auto"/>
                        <w:right w:val="none" w:sz="0" w:space="0" w:color="auto"/>
                      </w:divBdr>
                    </w:div>
                    <w:div w:id="1142503152">
                      <w:marLeft w:val="0"/>
                      <w:marRight w:val="325"/>
                      <w:marTop w:val="0"/>
                      <w:marBottom w:val="480"/>
                      <w:divBdr>
                        <w:top w:val="none" w:sz="0" w:space="0" w:color="auto"/>
                        <w:left w:val="none" w:sz="0" w:space="0" w:color="auto"/>
                        <w:bottom w:val="none" w:sz="0" w:space="0" w:color="auto"/>
                        <w:right w:val="none" w:sz="0" w:space="0" w:color="auto"/>
                      </w:divBdr>
                    </w:div>
                    <w:div w:id="8696112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4611254">
              <w:marLeft w:val="0"/>
              <w:marRight w:val="0"/>
              <w:marTop w:val="0"/>
              <w:marBottom w:val="0"/>
              <w:divBdr>
                <w:top w:val="none" w:sz="0" w:space="0" w:color="auto"/>
                <w:left w:val="none" w:sz="0" w:space="0" w:color="auto"/>
                <w:bottom w:val="none" w:sz="0" w:space="0" w:color="auto"/>
                <w:right w:val="none" w:sz="0" w:space="0" w:color="auto"/>
              </w:divBdr>
              <w:divsChild>
                <w:div w:id="1810434946">
                  <w:marLeft w:val="0"/>
                  <w:marRight w:val="0"/>
                  <w:marTop w:val="0"/>
                  <w:marBottom w:val="0"/>
                  <w:divBdr>
                    <w:top w:val="none" w:sz="0" w:space="0" w:color="auto"/>
                    <w:left w:val="none" w:sz="0" w:space="0" w:color="auto"/>
                    <w:bottom w:val="none" w:sz="0" w:space="0" w:color="auto"/>
                    <w:right w:val="none" w:sz="0" w:space="0" w:color="auto"/>
                  </w:divBdr>
                </w:div>
              </w:divsChild>
            </w:div>
            <w:div w:id="933979246">
              <w:marLeft w:val="0"/>
              <w:marRight w:val="0"/>
              <w:marTop w:val="0"/>
              <w:marBottom w:val="720"/>
              <w:divBdr>
                <w:top w:val="single" w:sz="4" w:space="13" w:color="DDDDDD"/>
                <w:left w:val="single" w:sz="4" w:space="13" w:color="DDDDDD"/>
                <w:bottom w:val="single" w:sz="4" w:space="13" w:color="DDDDDD"/>
                <w:right w:val="single" w:sz="4" w:space="13" w:color="DDDDDD"/>
              </w:divBdr>
              <w:divsChild>
                <w:div w:id="65424241">
                  <w:marLeft w:val="0"/>
                  <w:marRight w:val="316"/>
                  <w:marTop w:val="0"/>
                  <w:marBottom w:val="0"/>
                  <w:divBdr>
                    <w:top w:val="none" w:sz="0" w:space="0" w:color="auto"/>
                    <w:left w:val="none" w:sz="0" w:space="0" w:color="auto"/>
                    <w:bottom w:val="none" w:sz="0" w:space="0" w:color="auto"/>
                    <w:right w:val="none" w:sz="0" w:space="0" w:color="auto"/>
                  </w:divBdr>
                </w:div>
                <w:div w:id="1407654818">
                  <w:marLeft w:val="0"/>
                  <w:marRight w:val="0"/>
                  <w:marTop w:val="0"/>
                  <w:marBottom w:val="0"/>
                  <w:divBdr>
                    <w:top w:val="none" w:sz="0" w:space="0" w:color="auto"/>
                    <w:left w:val="none" w:sz="0" w:space="0" w:color="auto"/>
                    <w:bottom w:val="none" w:sz="0" w:space="0" w:color="auto"/>
                    <w:right w:val="none" w:sz="0" w:space="0" w:color="auto"/>
                  </w:divBdr>
                </w:div>
              </w:divsChild>
            </w:div>
            <w:div w:id="1406343990">
              <w:marLeft w:val="0"/>
              <w:marRight w:val="0"/>
              <w:marTop w:val="0"/>
              <w:marBottom w:val="0"/>
              <w:divBdr>
                <w:top w:val="none" w:sz="0" w:space="0" w:color="auto"/>
                <w:left w:val="none" w:sz="0" w:space="0" w:color="auto"/>
                <w:bottom w:val="none" w:sz="0" w:space="0" w:color="auto"/>
                <w:right w:val="none" w:sz="0" w:space="0" w:color="auto"/>
              </w:divBdr>
              <w:divsChild>
                <w:div w:id="21060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171">
          <w:marLeft w:val="0"/>
          <w:marRight w:val="0"/>
          <w:marTop w:val="0"/>
          <w:marBottom w:val="0"/>
          <w:divBdr>
            <w:top w:val="single" w:sz="4" w:space="21" w:color="DDDD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ikosmist.com/remittance-bangladesh/" TargetMode="External" /><Relationship Id="rId13" Type="http://schemas.openxmlformats.org/officeDocument/2006/relationships/diagramColors" Target="diagrams/colors1.xml" /><Relationship Id="rId18" Type="http://schemas.openxmlformats.org/officeDocument/2006/relationships/image" Target="media/image6.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eg" /><Relationship Id="rId12" Type="http://schemas.openxmlformats.org/officeDocument/2006/relationships/diagramQuickStyle" Target="diagrams/quickStyle1.xml" /><Relationship Id="rId17" Type="http://schemas.openxmlformats.org/officeDocument/2006/relationships/image" Target="media/image5.png" /><Relationship Id="rId2" Type="http://schemas.openxmlformats.org/officeDocument/2006/relationships/styles" Target="styles.xml" /><Relationship Id="rId16" Type="http://schemas.openxmlformats.org/officeDocument/2006/relationships/image" Target="media/image4.jpeg" /><Relationship Id="rId20" Type="http://schemas.openxmlformats.org/officeDocument/2006/relationships/footer" Target="footer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diagramLayout" Target="diagrams/layout1.xml" /><Relationship Id="rId5" Type="http://schemas.openxmlformats.org/officeDocument/2006/relationships/footnotes" Target="footnotes.xml" /><Relationship Id="rId15" Type="http://schemas.openxmlformats.org/officeDocument/2006/relationships/image" Target="media/image3.jpeg" /><Relationship Id="rId10" Type="http://schemas.openxmlformats.org/officeDocument/2006/relationships/diagramData" Target="diagrams/data1.xml"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jpeg" /><Relationship Id="rId14" Type="http://schemas.microsoft.com/office/2007/relationships/diagramDrawing" Target="diagrams/drawing1.xml" /><Relationship Id="rId22"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914956-32FB-4738-9130-2A8B4F133F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GB"/>
        </a:p>
      </dgm:t>
    </dgm:pt>
    <dgm:pt modelId="{AEE31D09-AB97-4AFB-AAD4-5690164FC539}">
      <dgm:prSet phldrT="[Text]" custT="1"/>
      <dgm:spPr/>
      <dgm:t>
        <a:bodyPr/>
        <a:lstStyle/>
        <a:p>
          <a:r>
            <a:rPr lang="en-GB" sz="1400">
              <a:solidFill>
                <a:srgbClr val="002060"/>
              </a:solidFill>
            </a:rPr>
            <a:t>Main Causes</a:t>
          </a:r>
        </a:p>
      </dgm:t>
    </dgm:pt>
    <dgm:pt modelId="{272041AD-4FF4-4994-A9DF-04F6D9475C4F}" type="parTrans" cxnId="{CF82BEEC-8556-49AD-A162-6D58048476DF}">
      <dgm:prSet/>
      <dgm:spPr/>
      <dgm:t>
        <a:bodyPr/>
        <a:lstStyle/>
        <a:p>
          <a:endParaRPr lang="en-GB"/>
        </a:p>
      </dgm:t>
    </dgm:pt>
    <dgm:pt modelId="{1CB31A0A-6316-45B7-8D1C-5F64280FA015}" type="sibTrans" cxnId="{CF82BEEC-8556-49AD-A162-6D58048476DF}">
      <dgm:prSet/>
      <dgm:spPr/>
      <dgm:t>
        <a:bodyPr/>
        <a:lstStyle/>
        <a:p>
          <a:endParaRPr lang="en-GB"/>
        </a:p>
      </dgm:t>
    </dgm:pt>
    <dgm:pt modelId="{290F1583-F425-439F-8DE0-F365F3023A20}">
      <dgm:prSet phldrT="[Text]" custT="1"/>
      <dgm:spPr/>
      <dgm:t>
        <a:bodyPr/>
        <a:lstStyle/>
        <a:p>
          <a:r>
            <a:rPr lang="en-GB" sz="1400">
              <a:solidFill>
                <a:srgbClr val="002060"/>
              </a:solidFill>
            </a:rPr>
            <a:t>political Issues</a:t>
          </a:r>
        </a:p>
      </dgm:t>
    </dgm:pt>
    <dgm:pt modelId="{A2B14FB9-604B-4BF0-99B6-C065536E2B8B}" type="parTrans" cxnId="{38B77D3B-DE52-4C50-9964-FF0C39553B04}">
      <dgm:prSet/>
      <dgm:spPr/>
      <dgm:t>
        <a:bodyPr/>
        <a:lstStyle/>
        <a:p>
          <a:endParaRPr lang="en-GB"/>
        </a:p>
      </dgm:t>
    </dgm:pt>
    <dgm:pt modelId="{5B7F7B10-2F27-4F81-A671-02D4F487FF1F}" type="sibTrans" cxnId="{38B77D3B-DE52-4C50-9964-FF0C39553B04}">
      <dgm:prSet/>
      <dgm:spPr/>
      <dgm:t>
        <a:bodyPr/>
        <a:lstStyle/>
        <a:p>
          <a:endParaRPr lang="en-GB"/>
        </a:p>
      </dgm:t>
    </dgm:pt>
    <dgm:pt modelId="{1DEACF1C-E780-406A-9B45-2F74FBACED9C}">
      <dgm:prSet phldrT="[Text]" custT="1"/>
      <dgm:spPr/>
      <dgm:t>
        <a:bodyPr/>
        <a:lstStyle/>
        <a:p>
          <a:r>
            <a:rPr lang="en-GB" sz="1400">
              <a:solidFill>
                <a:srgbClr val="002060"/>
              </a:solidFill>
            </a:rPr>
            <a:t>Economical Instability</a:t>
          </a:r>
        </a:p>
      </dgm:t>
    </dgm:pt>
    <dgm:pt modelId="{DC63276D-8789-47EC-8C2B-D2361521C0BA}" type="parTrans" cxnId="{76B69331-F3DC-4947-90CC-A13069D63822}">
      <dgm:prSet/>
      <dgm:spPr/>
      <dgm:t>
        <a:bodyPr/>
        <a:lstStyle/>
        <a:p>
          <a:endParaRPr lang="en-GB"/>
        </a:p>
      </dgm:t>
    </dgm:pt>
    <dgm:pt modelId="{A2B2908F-0068-4664-868D-3904BC8932D7}" type="sibTrans" cxnId="{76B69331-F3DC-4947-90CC-A13069D63822}">
      <dgm:prSet/>
      <dgm:spPr/>
      <dgm:t>
        <a:bodyPr/>
        <a:lstStyle/>
        <a:p>
          <a:endParaRPr lang="en-GB"/>
        </a:p>
      </dgm:t>
    </dgm:pt>
    <dgm:pt modelId="{EFDD41AD-F648-4462-AEEF-047DEBBD3C71}">
      <dgm:prSet phldrT="[Text]" custT="1"/>
      <dgm:spPr/>
      <dgm:t>
        <a:bodyPr/>
        <a:lstStyle/>
        <a:p>
          <a:r>
            <a:rPr lang="en-GB" sz="1400">
              <a:solidFill>
                <a:srgbClr val="002060"/>
              </a:solidFill>
            </a:rPr>
            <a:t>Corruption</a:t>
          </a:r>
        </a:p>
      </dgm:t>
    </dgm:pt>
    <dgm:pt modelId="{15BB0ED2-80FF-448F-BAF7-FCA8FBF50516}" type="parTrans" cxnId="{ED816319-7C2B-467B-8566-12C805A629C8}">
      <dgm:prSet/>
      <dgm:spPr/>
      <dgm:t>
        <a:bodyPr/>
        <a:lstStyle/>
        <a:p>
          <a:endParaRPr lang="en-GB"/>
        </a:p>
      </dgm:t>
    </dgm:pt>
    <dgm:pt modelId="{E25B5EFD-EB61-4241-95A0-A6165173225C}" type="sibTrans" cxnId="{ED816319-7C2B-467B-8566-12C805A629C8}">
      <dgm:prSet/>
      <dgm:spPr/>
      <dgm:t>
        <a:bodyPr/>
        <a:lstStyle/>
        <a:p>
          <a:endParaRPr lang="en-GB"/>
        </a:p>
      </dgm:t>
    </dgm:pt>
    <dgm:pt modelId="{6EC22A2E-4FB7-4ABB-B269-971432EAAF8A}">
      <dgm:prSet phldrT="[Text]" custT="1"/>
      <dgm:spPr/>
      <dgm:t>
        <a:bodyPr/>
        <a:lstStyle/>
        <a:p>
          <a:r>
            <a:rPr lang="en-GB" sz="1400">
              <a:solidFill>
                <a:srgbClr val="002060"/>
              </a:solidFill>
            </a:rPr>
            <a:t>Overpopulation</a:t>
          </a:r>
        </a:p>
      </dgm:t>
    </dgm:pt>
    <dgm:pt modelId="{83572D2F-BA49-4A58-8717-A7ABD6DC722F}" type="parTrans" cxnId="{2D8FF4B6-63ED-408D-8232-5A2E56EC9C53}">
      <dgm:prSet/>
      <dgm:spPr/>
      <dgm:t>
        <a:bodyPr/>
        <a:lstStyle/>
        <a:p>
          <a:endParaRPr lang="en-GB"/>
        </a:p>
      </dgm:t>
    </dgm:pt>
    <dgm:pt modelId="{B201F956-8691-49FB-8E71-C75C32EE3E3D}" type="sibTrans" cxnId="{2D8FF4B6-63ED-408D-8232-5A2E56EC9C53}">
      <dgm:prSet/>
      <dgm:spPr/>
      <dgm:t>
        <a:bodyPr/>
        <a:lstStyle/>
        <a:p>
          <a:endParaRPr lang="en-GB"/>
        </a:p>
      </dgm:t>
    </dgm:pt>
    <dgm:pt modelId="{99A0FB6B-AD70-4FC5-8D67-03C659ED5467}" type="pres">
      <dgm:prSet presAssocID="{46914956-32FB-4738-9130-2A8B4F133F3C}" presName="cycle" presStyleCnt="0">
        <dgm:presLayoutVars>
          <dgm:dir/>
          <dgm:resizeHandles val="exact"/>
        </dgm:presLayoutVars>
      </dgm:prSet>
      <dgm:spPr/>
    </dgm:pt>
    <dgm:pt modelId="{A0ECF421-2FF9-4C7B-AAE9-9E23B0A05ECB}" type="pres">
      <dgm:prSet presAssocID="{AEE31D09-AB97-4AFB-AAD4-5690164FC539}" presName="node" presStyleLbl="node1" presStyleIdx="0" presStyleCnt="5" custRadScaleRad="100065" custRadScaleInc="4135">
        <dgm:presLayoutVars>
          <dgm:bulletEnabled val="1"/>
        </dgm:presLayoutVars>
      </dgm:prSet>
      <dgm:spPr/>
    </dgm:pt>
    <dgm:pt modelId="{FF809C57-8718-4770-999E-459BD3DFAE8E}" type="pres">
      <dgm:prSet presAssocID="{1CB31A0A-6316-45B7-8D1C-5F64280FA015}" presName="sibTrans" presStyleLbl="sibTrans2D1" presStyleIdx="0" presStyleCnt="5"/>
      <dgm:spPr/>
    </dgm:pt>
    <dgm:pt modelId="{7905DB1A-0CA9-437F-A1C1-C941916478B1}" type="pres">
      <dgm:prSet presAssocID="{1CB31A0A-6316-45B7-8D1C-5F64280FA015}" presName="connectorText" presStyleLbl="sibTrans2D1" presStyleIdx="0" presStyleCnt="5"/>
      <dgm:spPr/>
    </dgm:pt>
    <dgm:pt modelId="{9EC2162A-4BBC-44FD-97E7-4DF3BDC5DD89}" type="pres">
      <dgm:prSet presAssocID="{290F1583-F425-439F-8DE0-F365F3023A20}" presName="node" presStyleLbl="node1" presStyleIdx="1" presStyleCnt="5" custRadScaleRad="98172" custRadScaleInc="2355">
        <dgm:presLayoutVars>
          <dgm:bulletEnabled val="1"/>
        </dgm:presLayoutVars>
      </dgm:prSet>
      <dgm:spPr/>
    </dgm:pt>
    <dgm:pt modelId="{E6F712C8-AA95-40F0-843F-46CC87AAADB3}" type="pres">
      <dgm:prSet presAssocID="{5B7F7B10-2F27-4F81-A671-02D4F487FF1F}" presName="sibTrans" presStyleLbl="sibTrans2D1" presStyleIdx="1" presStyleCnt="5"/>
      <dgm:spPr/>
    </dgm:pt>
    <dgm:pt modelId="{0BED13FB-4A71-415F-A034-C9AF38DDCE2A}" type="pres">
      <dgm:prSet presAssocID="{5B7F7B10-2F27-4F81-A671-02D4F487FF1F}" presName="connectorText" presStyleLbl="sibTrans2D1" presStyleIdx="1" presStyleCnt="5"/>
      <dgm:spPr/>
    </dgm:pt>
    <dgm:pt modelId="{317D7037-214D-4AE9-9544-AED018BFEEAF}" type="pres">
      <dgm:prSet presAssocID="{1DEACF1C-E780-406A-9B45-2F74FBACED9C}" presName="node" presStyleLbl="node1" presStyleIdx="2" presStyleCnt="5">
        <dgm:presLayoutVars>
          <dgm:bulletEnabled val="1"/>
        </dgm:presLayoutVars>
      </dgm:prSet>
      <dgm:spPr/>
    </dgm:pt>
    <dgm:pt modelId="{0ACE3B03-AE29-4BB6-BD38-7E50637C4831}" type="pres">
      <dgm:prSet presAssocID="{A2B2908F-0068-4664-868D-3904BC8932D7}" presName="sibTrans" presStyleLbl="sibTrans2D1" presStyleIdx="2" presStyleCnt="5"/>
      <dgm:spPr/>
    </dgm:pt>
    <dgm:pt modelId="{5F8349AA-5615-43D2-9F3C-7B31E7EA1BAE}" type="pres">
      <dgm:prSet presAssocID="{A2B2908F-0068-4664-868D-3904BC8932D7}" presName="connectorText" presStyleLbl="sibTrans2D1" presStyleIdx="2" presStyleCnt="5"/>
      <dgm:spPr/>
    </dgm:pt>
    <dgm:pt modelId="{7338EF38-A54E-4DED-AD76-255BA4B0FDBF}" type="pres">
      <dgm:prSet presAssocID="{EFDD41AD-F648-4462-AEEF-047DEBBD3C71}" presName="node" presStyleLbl="node1" presStyleIdx="3" presStyleCnt="5">
        <dgm:presLayoutVars>
          <dgm:bulletEnabled val="1"/>
        </dgm:presLayoutVars>
      </dgm:prSet>
      <dgm:spPr/>
    </dgm:pt>
    <dgm:pt modelId="{D564AB57-C19A-4F00-BA85-5253C7D9BD9B}" type="pres">
      <dgm:prSet presAssocID="{E25B5EFD-EB61-4241-95A0-A6165173225C}" presName="sibTrans" presStyleLbl="sibTrans2D1" presStyleIdx="3" presStyleCnt="5"/>
      <dgm:spPr/>
    </dgm:pt>
    <dgm:pt modelId="{27ADEDFE-7A3F-4132-B7A6-B2A03439DBA2}" type="pres">
      <dgm:prSet presAssocID="{E25B5EFD-EB61-4241-95A0-A6165173225C}" presName="connectorText" presStyleLbl="sibTrans2D1" presStyleIdx="3" presStyleCnt="5"/>
      <dgm:spPr/>
    </dgm:pt>
    <dgm:pt modelId="{2733824F-6BAF-46D7-AC2F-27F6E4B8E2A6}" type="pres">
      <dgm:prSet presAssocID="{6EC22A2E-4FB7-4ABB-B269-971432EAAF8A}" presName="node" presStyleLbl="node1" presStyleIdx="4" presStyleCnt="5">
        <dgm:presLayoutVars>
          <dgm:bulletEnabled val="1"/>
        </dgm:presLayoutVars>
      </dgm:prSet>
      <dgm:spPr/>
    </dgm:pt>
    <dgm:pt modelId="{E144E5D6-BDD2-4966-860D-D9ED4846D26B}" type="pres">
      <dgm:prSet presAssocID="{B201F956-8691-49FB-8E71-C75C32EE3E3D}" presName="sibTrans" presStyleLbl="sibTrans2D1" presStyleIdx="4" presStyleCnt="5"/>
      <dgm:spPr/>
    </dgm:pt>
    <dgm:pt modelId="{F53D10E7-82DA-45BC-8FFB-98A881135F1A}" type="pres">
      <dgm:prSet presAssocID="{B201F956-8691-49FB-8E71-C75C32EE3E3D}" presName="connectorText" presStyleLbl="sibTrans2D1" presStyleIdx="4" presStyleCnt="5"/>
      <dgm:spPr/>
    </dgm:pt>
  </dgm:ptLst>
  <dgm:cxnLst>
    <dgm:cxn modelId="{A3255F04-3106-41B1-8CBF-916C749B760E}" type="presOf" srcId="{EFDD41AD-F648-4462-AEEF-047DEBBD3C71}" destId="{7338EF38-A54E-4DED-AD76-255BA4B0FDBF}" srcOrd="0" destOrd="0" presId="urn:microsoft.com/office/officeart/2005/8/layout/cycle2"/>
    <dgm:cxn modelId="{7848F504-03EE-458D-95B6-1F38591A2F33}" type="presOf" srcId="{A2B2908F-0068-4664-868D-3904BC8932D7}" destId="{0ACE3B03-AE29-4BB6-BD38-7E50637C4831}" srcOrd="0" destOrd="0" presId="urn:microsoft.com/office/officeart/2005/8/layout/cycle2"/>
    <dgm:cxn modelId="{3BE5C909-393F-4736-A75E-1C9575C32D26}" type="presOf" srcId="{5B7F7B10-2F27-4F81-A671-02D4F487FF1F}" destId="{0BED13FB-4A71-415F-A034-C9AF38DDCE2A}" srcOrd="1" destOrd="0" presId="urn:microsoft.com/office/officeart/2005/8/layout/cycle2"/>
    <dgm:cxn modelId="{ED816319-7C2B-467B-8566-12C805A629C8}" srcId="{46914956-32FB-4738-9130-2A8B4F133F3C}" destId="{EFDD41AD-F648-4462-AEEF-047DEBBD3C71}" srcOrd="3" destOrd="0" parTransId="{15BB0ED2-80FF-448F-BAF7-FCA8FBF50516}" sibTransId="{E25B5EFD-EB61-4241-95A0-A6165173225C}"/>
    <dgm:cxn modelId="{76B69331-F3DC-4947-90CC-A13069D63822}" srcId="{46914956-32FB-4738-9130-2A8B4F133F3C}" destId="{1DEACF1C-E780-406A-9B45-2F74FBACED9C}" srcOrd="2" destOrd="0" parTransId="{DC63276D-8789-47EC-8C2B-D2361521C0BA}" sibTransId="{A2B2908F-0068-4664-868D-3904BC8932D7}"/>
    <dgm:cxn modelId="{38B77D3B-DE52-4C50-9964-FF0C39553B04}" srcId="{46914956-32FB-4738-9130-2A8B4F133F3C}" destId="{290F1583-F425-439F-8DE0-F365F3023A20}" srcOrd="1" destOrd="0" parTransId="{A2B14FB9-604B-4BF0-99B6-C065536E2B8B}" sibTransId="{5B7F7B10-2F27-4F81-A671-02D4F487FF1F}"/>
    <dgm:cxn modelId="{185EE245-FCB1-4F53-8F60-5BF5CD989F6B}" type="presOf" srcId="{1CB31A0A-6316-45B7-8D1C-5F64280FA015}" destId="{FF809C57-8718-4770-999E-459BD3DFAE8E}" srcOrd="0" destOrd="0" presId="urn:microsoft.com/office/officeart/2005/8/layout/cycle2"/>
    <dgm:cxn modelId="{94EADB57-9028-461C-BC34-978F198E3595}" type="presOf" srcId="{1CB31A0A-6316-45B7-8D1C-5F64280FA015}" destId="{7905DB1A-0CA9-437F-A1C1-C941916478B1}" srcOrd="1" destOrd="0" presId="urn:microsoft.com/office/officeart/2005/8/layout/cycle2"/>
    <dgm:cxn modelId="{8C0D8485-EB8F-404E-9D73-016103BABDC5}" type="presOf" srcId="{5B7F7B10-2F27-4F81-A671-02D4F487FF1F}" destId="{E6F712C8-AA95-40F0-843F-46CC87AAADB3}" srcOrd="0" destOrd="0" presId="urn:microsoft.com/office/officeart/2005/8/layout/cycle2"/>
    <dgm:cxn modelId="{8EBFBE95-0707-4210-A920-48EE277294F3}" type="presOf" srcId="{A2B2908F-0068-4664-868D-3904BC8932D7}" destId="{5F8349AA-5615-43D2-9F3C-7B31E7EA1BAE}" srcOrd="1" destOrd="0" presId="urn:microsoft.com/office/officeart/2005/8/layout/cycle2"/>
    <dgm:cxn modelId="{BA6DE9A0-B701-4577-983A-86017B6C7329}" type="presOf" srcId="{46914956-32FB-4738-9130-2A8B4F133F3C}" destId="{99A0FB6B-AD70-4FC5-8D67-03C659ED5467}" srcOrd="0" destOrd="0" presId="urn:microsoft.com/office/officeart/2005/8/layout/cycle2"/>
    <dgm:cxn modelId="{EC4B93A5-E7B3-4CED-9162-E46DD9413C45}" type="presOf" srcId="{E25B5EFD-EB61-4241-95A0-A6165173225C}" destId="{27ADEDFE-7A3F-4132-B7A6-B2A03439DBA2}" srcOrd="1" destOrd="0" presId="urn:microsoft.com/office/officeart/2005/8/layout/cycle2"/>
    <dgm:cxn modelId="{D79CF9A5-F710-41CA-8FB5-95B5ED462F36}" type="presOf" srcId="{290F1583-F425-439F-8DE0-F365F3023A20}" destId="{9EC2162A-4BBC-44FD-97E7-4DF3BDC5DD89}" srcOrd="0" destOrd="0" presId="urn:microsoft.com/office/officeart/2005/8/layout/cycle2"/>
    <dgm:cxn modelId="{2D8FF4B6-63ED-408D-8232-5A2E56EC9C53}" srcId="{46914956-32FB-4738-9130-2A8B4F133F3C}" destId="{6EC22A2E-4FB7-4ABB-B269-971432EAAF8A}" srcOrd="4" destOrd="0" parTransId="{83572D2F-BA49-4A58-8717-A7ABD6DC722F}" sibTransId="{B201F956-8691-49FB-8E71-C75C32EE3E3D}"/>
    <dgm:cxn modelId="{BF2F49B8-39E6-4412-AD59-513D5755D468}" type="presOf" srcId="{B201F956-8691-49FB-8E71-C75C32EE3E3D}" destId="{F53D10E7-82DA-45BC-8FFB-98A881135F1A}" srcOrd="1" destOrd="0" presId="urn:microsoft.com/office/officeart/2005/8/layout/cycle2"/>
    <dgm:cxn modelId="{61F763D2-915C-4447-9291-A8728193ADF9}" type="presOf" srcId="{E25B5EFD-EB61-4241-95A0-A6165173225C}" destId="{D564AB57-C19A-4F00-BA85-5253C7D9BD9B}" srcOrd="0" destOrd="0" presId="urn:microsoft.com/office/officeart/2005/8/layout/cycle2"/>
    <dgm:cxn modelId="{BF9114D9-5ED2-46C7-93BB-24DA29A4C049}" type="presOf" srcId="{1DEACF1C-E780-406A-9B45-2F74FBACED9C}" destId="{317D7037-214D-4AE9-9544-AED018BFEEAF}" srcOrd="0" destOrd="0" presId="urn:microsoft.com/office/officeart/2005/8/layout/cycle2"/>
    <dgm:cxn modelId="{E3567CDB-D5BC-4FD3-B8D5-C374CBC72A8A}" type="presOf" srcId="{AEE31D09-AB97-4AFB-AAD4-5690164FC539}" destId="{A0ECF421-2FF9-4C7B-AAE9-9E23B0A05ECB}" srcOrd="0" destOrd="0" presId="urn:microsoft.com/office/officeart/2005/8/layout/cycle2"/>
    <dgm:cxn modelId="{CF82BEEC-8556-49AD-A162-6D58048476DF}" srcId="{46914956-32FB-4738-9130-2A8B4F133F3C}" destId="{AEE31D09-AB97-4AFB-AAD4-5690164FC539}" srcOrd="0" destOrd="0" parTransId="{272041AD-4FF4-4994-A9DF-04F6D9475C4F}" sibTransId="{1CB31A0A-6316-45B7-8D1C-5F64280FA015}"/>
    <dgm:cxn modelId="{700777F0-C3C7-48CF-9727-5E66018C1025}" type="presOf" srcId="{6EC22A2E-4FB7-4ABB-B269-971432EAAF8A}" destId="{2733824F-6BAF-46D7-AC2F-27F6E4B8E2A6}" srcOrd="0" destOrd="0" presId="urn:microsoft.com/office/officeart/2005/8/layout/cycle2"/>
    <dgm:cxn modelId="{CFB0A6F9-EFA5-497C-A9B6-B12ACC52BBF8}" type="presOf" srcId="{B201F956-8691-49FB-8E71-C75C32EE3E3D}" destId="{E144E5D6-BDD2-4966-860D-D9ED4846D26B}" srcOrd="0" destOrd="0" presId="urn:microsoft.com/office/officeart/2005/8/layout/cycle2"/>
    <dgm:cxn modelId="{A5FCEC2A-52C0-4E38-B906-6732D1DA8BC2}" type="presParOf" srcId="{99A0FB6B-AD70-4FC5-8D67-03C659ED5467}" destId="{A0ECF421-2FF9-4C7B-AAE9-9E23B0A05ECB}" srcOrd="0" destOrd="0" presId="urn:microsoft.com/office/officeart/2005/8/layout/cycle2"/>
    <dgm:cxn modelId="{846D9C13-AAE9-4EAF-8855-512FB854601E}" type="presParOf" srcId="{99A0FB6B-AD70-4FC5-8D67-03C659ED5467}" destId="{FF809C57-8718-4770-999E-459BD3DFAE8E}" srcOrd="1" destOrd="0" presId="urn:microsoft.com/office/officeart/2005/8/layout/cycle2"/>
    <dgm:cxn modelId="{B36D021C-1E1B-4CAC-BF21-050A6BCD49AC}" type="presParOf" srcId="{FF809C57-8718-4770-999E-459BD3DFAE8E}" destId="{7905DB1A-0CA9-437F-A1C1-C941916478B1}" srcOrd="0" destOrd="0" presId="urn:microsoft.com/office/officeart/2005/8/layout/cycle2"/>
    <dgm:cxn modelId="{25A79171-1C16-43AB-BF59-5A12F8BE2DE3}" type="presParOf" srcId="{99A0FB6B-AD70-4FC5-8D67-03C659ED5467}" destId="{9EC2162A-4BBC-44FD-97E7-4DF3BDC5DD89}" srcOrd="2" destOrd="0" presId="urn:microsoft.com/office/officeart/2005/8/layout/cycle2"/>
    <dgm:cxn modelId="{9072A769-6867-4095-9225-E0DD894129AA}" type="presParOf" srcId="{99A0FB6B-AD70-4FC5-8D67-03C659ED5467}" destId="{E6F712C8-AA95-40F0-843F-46CC87AAADB3}" srcOrd="3" destOrd="0" presId="urn:microsoft.com/office/officeart/2005/8/layout/cycle2"/>
    <dgm:cxn modelId="{277837EE-CEB2-47A7-95C0-847AE35556F9}" type="presParOf" srcId="{E6F712C8-AA95-40F0-843F-46CC87AAADB3}" destId="{0BED13FB-4A71-415F-A034-C9AF38DDCE2A}" srcOrd="0" destOrd="0" presId="urn:microsoft.com/office/officeart/2005/8/layout/cycle2"/>
    <dgm:cxn modelId="{154E61B7-2CB6-4537-9EC9-7B5251A56ACF}" type="presParOf" srcId="{99A0FB6B-AD70-4FC5-8D67-03C659ED5467}" destId="{317D7037-214D-4AE9-9544-AED018BFEEAF}" srcOrd="4" destOrd="0" presId="urn:microsoft.com/office/officeart/2005/8/layout/cycle2"/>
    <dgm:cxn modelId="{AD26F218-4F0A-4968-8EBC-D4D2666B7994}" type="presParOf" srcId="{99A0FB6B-AD70-4FC5-8D67-03C659ED5467}" destId="{0ACE3B03-AE29-4BB6-BD38-7E50637C4831}" srcOrd="5" destOrd="0" presId="urn:microsoft.com/office/officeart/2005/8/layout/cycle2"/>
    <dgm:cxn modelId="{721301CD-66A4-4BCE-A11F-1E52940AFE55}" type="presParOf" srcId="{0ACE3B03-AE29-4BB6-BD38-7E50637C4831}" destId="{5F8349AA-5615-43D2-9F3C-7B31E7EA1BAE}" srcOrd="0" destOrd="0" presId="urn:microsoft.com/office/officeart/2005/8/layout/cycle2"/>
    <dgm:cxn modelId="{DDB772FB-E361-4A16-BBB3-BE50382697CF}" type="presParOf" srcId="{99A0FB6B-AD70-4FC5-8D67-03C659ED5467}" destId="{7338EF38-A54E-4DED-AD76-255BA4B0FDBF}" srcOrd="6" destOrd="0" presId="urn:microsoft.com/office/officeart/2005/8/layout/cycle2"/>
    <dgm:cxn modelId="{B8CE0182-8C6E-442B-A3AC-7FEC602BDD76}" type="presParOf" srcId="{99A0FB6B-AD70-4FC5-8D67-03C659ED5467}" destId="{D564AB57-C19A-4F00-BA85-5253C7D9BD9B}" srcOrd="7" destOrd="0" presId="urn:microsoft.com/office/officeart/2005/8/layout/cycle2"/>
    <dgm:cxn modelId="{8DE22CEF-52F7-4305-BDF6-AC43AED08E54}" type="presParOf" srcId="{D564AB57-C19A-4F00-BA85-5253C7D9BD9B}" destId="{27ADEDFE-7A3F-4132-B7A6-B2A03439DBA2}" srcOrd="0" destOrd="0" presId="urn:microsoft.com/office/officeart/2005/8/layout/cycle2"/>
    <dgm:cxn modelId="{7F950338-D9BF-4751-8A07-B451D52BFA32}" type="presParOf" srcId="{99A0FB6B-AD70-4FC5-8D67-03C659ED5467}" destId="{2733824F-6BAF-46D7-AC2F-27F6E4B8E2A6}" srcOrd="8" destOrd="0" presId="urn:microsoft.com/office/officeart/2005/8/layout/cycle2"/>
    <dgm:cxn modelId="{C1AB78A4-DC8F-4243-BA32-838F511BD57A}" type="presParOf" srcId="{99A0FB6B-AD70-4FC5-8D67-03C659ED5467}" destId="{E144E5D6-BDD2-4966-860D-D9ED4846D26B}" srcOrd="9" destOrd="0" presId="urn:microsoft.com/office/officeart/2005/8/layout/cycle2"/>
    <dgm:cxn modelId="{B072A439-AC64-4D68-B588-C4B18836E02E}" type="presParOf" srcId="{E144E5D6-BDD2-4966-860D-D9ED4846D26B}" destId="{F53D10E7-82DA-45BC-8FFB-98A881135F1A}"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ECF421-2FF9-4C7B-AAE9-9E23B0A05ECB}">
      <dsp:nvSpPr>
        <dsp:cNvPr id="0" name=""/>
        <dsp:cNvSpPr/>
      </dsp:nvSpPr>
      <dsp:spPr>
        <a:xfrm>
          <a:off x="2291738" y="5"/>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02060"/>
              </a:solidFill>
            </a:rPr>
            <a:t>Main Causes</a:t>
          </a:r>
        </a:p>
      </dsp:txBody>
      <dsp:txXfrm>
        <a:off x="2433364" y="141631"/>
        <a:ext cx="683833" cy="683833"/>
      </dsp:txXfrm>
    </dsp:sp>
    <dsp:sp modelId="{FF809C57-8718-4770-999E-459BD3DFAE8E}">
      <dsp:nvSpPr>
        <dsp:cNvPr id="0" name=""/>
        <dsp:cNvSpPr/>
      </dsp:nvSpPr>
      <dsp:spPr>
        <a:xfrm rot="2275808">
          <a:off x="3210746" y="754710"/>
          <a:ext cx="243773"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3218470" y="797511"/>
        <a:ext cx="170641" cy="195835"/>
      </dsp:txXfrm>
    </dsp:sp>
    <dsp:sp modelId="{9EC2162A-4BBC-44FD-97E7-4DF3BDC5DD89}">
      <dsp:nvSpPr>
        <dsp:cNvPr id="0" name=""/>
        <dsp:cNvSpPr/>
      </dsp:nvSpPr>
      <dsp:spPr>
        <a:xfrm>
          <a:off x="3417327" y="87720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02060"/>
              </a:solidFill>
            </a:rPr>
            <a:t>political Issues</a:t>
          </a:r>
        </a:p>
      </dsp:txBody>
      <dsp:txXfrm>
        <a:off x="3558953" y="1018830"/>
        <a:ext cx="683833" cy="683833"/>
      </dsp:txXfrm>
    </dsp:sp>
    <dsp:sp modelId="{E6F712C8-AA95-40F0-843F-46CC87AAADB3}">
      <dsp:nvSpPr>
        <dsp:cNvPr id="0" name=""/>
        <dsp:cNvSpPr/>
      </dsp:nvSpPr>
      <dsp:spPr>
        <a:xfrm rot="6461104">
          <a:off x="3566000" y="1868896"/>
          <a:ext cx="241618"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rot="10800000">
        <a:off x="3613252" y="1899644"/>
        <a:ext cx="169133" cy="195835"/>
      </dsp:txXfrm>
    </dsp:sp>
    <dsp:sp modelId="{317D7037-214D-4AE9-9544-AED018BFEEAF}">
      <dsp:nvSpPr>
        <dsp:cNvPr id="0" name=""/>
        <dsp:cNvSpPr/>
      </dsp:nvSpPr>
      <dsp:spPr>
        <a:xfrm>
          <a:off x="2985051"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02060"/>
              </a:solidFill>
            </a:rPr>
            <a:t>Economical Instability</a:t>
          </a:r>
        </a:p>
      </dsp:txBody>
      <dsp:txXfrm>
        <a:off x="3126677" y="2374550"/>
        <a:ext cx="683833" cy="683833"/>
      </dsp:txXfrm>
    </dsp:sp>
    <dsp:sp modelId="{0ACE3B03-AE29-4BB6-BD38-7E50637C4831}">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rot="10800000">
        <a:off x="2699183" y="2618549"/>
        <a:ext cx="179453" cy="195835"/>
      </dsp:txXfrm>
    </dsp:sp>
    <dsp:sp modelId="{7338EF38-A54E-4DED-AD76-255BA4B0FDBF}">
      <dsp:nvSpPr>
        <dsp:cNvPr id="0" name=""/>
        <dsp:cNvSpPr/>
      </dsp:nvSpPr>
      <dsp:spPr>
        <a:xfrm>
          <a:off x="1534263" y="2232924"/>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02060"/>
              </a:solidFill>
            </a:rPr>
            <a:t>Corruption</a:t>
          </a:r>
        </a:p>
      </dsp:txBody>
      <dsp:txXfrm>
        <a:off x="1675889" y="2374550"/>
        <a:ext cx="683833" cy="683833"/>
      </dsp:txXfrm>
    </dsp:sp>
    <dsp:sp modelId="{D564AB57-C19A-4F00-BA85-5253C7D9BD9B}">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rot="10800000">
        <a:off x="1718045" y="1972130"/>
        <a:ext cx="179453" cy="195835"/>
      </dsp:txXfrm>
    </dsp:sp>
    <dsp:sp modelId="{2733824F-6BAF-46D7-AC2F-27F6E4B8E2A6}">
      <dsp:nvSpPr>
        <dsp:cNvPr id="0" name=""/>
        <dsp:cNvSpPr/>
      </dsp:nvSpPr>
      <dsp:spPr>
        <a:xfrm>
          <a:off x="1085945" y="853142"/>
          <a:ext cx="967085" cy="967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kern="1200">
              <a:solidFill>
                <a:srgbClr val="002060"/>
              </a:solidFill>
            </a:rPr>
            <a:t>Overpopulation</a:t>
          </a:r>
        </a:p>
      </dsp:txBody>
      <dsp:txXfrm>
        <a:off x="1227571" y="994768"/>
        <a:ext cx="683833" cy="683833"/>
      </dsp:txXfrm>
    </dsp:sp>
    <dsp:sp modelId="{E144E5D6-BDD2-4966-860D-D9ED4846D26B}">
      <dsp:nvSpPr>
        <dsp:cNvPr id="0" name=""/>
        <dsp:cNvSpPr/>
      </dsp:nvSpPr>
      <dsp:spPr>
        <a:xfrm rot="19483162">
          <a:off x="2030989" y="751339"/>
          <a:ext cx="270299"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GB" sz="1400" kern="1200"/>
        </a:p>
      </dsp:txBody>
      <dsp:txXfrm>
        <a:off x="2038436" y="840035"/>
        <a:ext cx="189209"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$-TARIQUL-$</dc:creator>
  <cp:keywords/>
  <dc:description/>
  <cp:lastModifiedBy>Mahmuda Mou</cp:lastModifiedBy>
  <cp:revision>2</cp:revision>
  <dcterms:created xsi:type="dcterms:W3CDTF">2024-10-23T08:17:00Z</dcterms:created>
  <dcterms:modified xsi:type="dcterms:W3CDTF">2024-10-23T08:17:00Z</dcterms:modified>
</cp:coreProperties>
</file>