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6AF3" w14:textId="1DA15D69" w:rsidR="00457A6B" w:rsidRDefault="00434363" w:rsidP="00434363">
      <w:pPr>
        <w:pStyle w:val="Heading1"/>
      </w:pPr>
      <w:r>
        <w:t>Introduction</w:t>
      </w:r>
    </w:p>
    <w:p w14:paraId="768A2F34" w14:textId="7433ED75" w:rsidR="00434363" w:rsidRDefault="00434363" w:rsidP="00434363">
      <w:r>
        <w:t xml:space="preserve">Here you will see the </w:t>
      </w:r>
      <w:r w:rsidR="00F41B9C">
        <w:t>data architecture</w:t>
      </w:r>
      <w:r>
        <w:t xml:space="preserve"> </w:t>
      </w:r>
      <w:r w:rsidR="00F41B9C">
        <w:t>for proposed solution to</w:t>
      </w:r>
      <w:r>
        <w:t xml:space="preserve"> Senior Analytics Engineer assessment task</w:t>
      </w:r>
      <w:r w:rsidR="00C81509">
        <w:t xml:space="preserve"> (see the document with the same exact name for complete description</w:t>
      </w:r>
      <w:r w:rsidR="00F41B9C">
        <w:t xml:space="preserve"> of the task</w:t>
      </w:r>
      <w:r w:rsidR="00C81509">
        <w:t>)</w:t>
      </w:r>
      <w:r>
        <w:t xml:space="preserve">. </w:t>
      </w:r>
      <w:r w:rsidR="00C81509">
        <w:t xml:space="preserve">Figure 1 depicts the schema of original tables highlighting the elements that played important roles in </w:t>
      </w:r>
      <w:r w:rsidR="00F41B9C">
        <w:t>the</w:t>
      </w:r>
      <w:r w:rsidR="00C81509">
        <w:t xml:space="preserve"> proposed solution.</w:t>
      </w:r>
    </w:p>
    <w:p w14:paraId="102A5D41" w14:textId="77777777" w:rsidR="00B62AAB" w:rsidRDefault="00B62AAB" w:rsidP="00B62AAB">
      <w:pPr>
        <w:keepNext/>
      </w:pPr>
      <w:r w:rsidRPr="00B62AAB">
        <w:rPr>
          <w:noProof/>
        </w:rPr>
        <w:drawing>
          <wp:inline distT="0" distB="0" distL="0" distR="0" wp14:anchorId="4B8FC613" wp14:editId="3A25BF06">
            <wp:extent cx="5943600" cy="1581785"/>
            <wp:effectExtent l="0" t="0" r="0" b="0"/>
            <wp:docPr id="19652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4006" name=""/>
                    <pic:cNvPicPr/>
                  </pic:nvPicPr>
                  <pic:blipFill>
                    <a:blip r:embed="rId7"/>
                    <a:stretch>
                      <a:fillRect/>
                    </a:stretch>
                  </pic:blipFill>
                  <pic:spPr>
                    <a:xfrm>
                      <a:off x="0" y="0"/>
                      <a:ext cx="5943600" cy="1581785"/>
                    </a:xfrm>
                    <a:prstGeom prst="rect">
                      <a:avLst/>
                    </a:prstGeom>
                  </pic:spPr>
                </pic:pic>
              </a:graphicData>
            </a:graphic>
          </wp:inline>
        </w:drawing>
      </w:r>
    </w:p>
    <w:p w14:paraId="62581C08" w14:textId="1F2F6E3A" w:rsidR="00B62AAB" w:rsidRDefault="00B62AAB" w:rsidP="00B62AAB">
      <w:pPr>
        <w:pStyle w:val="Caption"/>
      </w:pPr>
      <w:r>
        <w:t xml:space="preserve">Figure </w:t>
      </w:r>
      <w:fldSimple w:instr=" SEQ Figure \* ARABIC ">
        <w:r w:rsidR="001004B7">
          <w:rPr>
            <w:noProof/>
          </w:rPr>
          <w:t>1</w:t>
        </w:r>
      </w:fldSimple>
      <w:r>
        <w:t>: Schema of original tables</w:t>
      </w:r>
    </w:p>
    <w:p w14:paraId="4C29A6D7" w14:textId="697B792A" w:rsidR="00C81509" w:rsidRDefault="00C81509" w:rsidP="00B62AAB">
      <w:pPr>
        <w:rPr>
          <w:b/>
          <w:bCs/>
        </w:rPr>
      </w:pPr>
      <w:r>
        <w:br/>
        <w:t xml:space="preserve">Some assumptions has been made to clarify and/or simply the task. </w:t>
      </w:r>
      <w:r w:rsidR="00F41B9C">
        <w:t>Some are listed below, others</w:t>
      </w:r>
      <w:r>
        <w:t xml:space="preserve"> will be reported in relevant sections.</w:t>
      </w:r>
    </w:p>
    <w:p w14:paraId="5B189CCD" w14:textId="49D003AC" w:rsidR="00797778" w:rsidRDefault="00B62AAB" w:rsidP="00B62AAB">
      <w:r w:rsidRPr="00B62AAB">
        <w:rPr>
          <w:b/>
          <w:bCs/>
        </w:rPr>
        <w:t>Assumptions</w:t>
      </w:r>
      <w:r>
        <w:t xml:space="preserve">: </w:t>
      </w:r>
    </w:p>
    <w:p w14:paraId="2BFAFCCF" w14:textId="188901D9" w:rsidR="006A7583" w:rsidRDefault="00B62AAB" w:rsidP="00797778">
      <w:pPr>
        <w:pStyle w:val="ListParagraph"/>
        <w:numPr>
          <w:ilvl w:val="0"/>
          <w:numId w:val="9"/>
        </w:numPr>
      </w:pPr>
      <w:r>
        <w:t xml:space="preserve">We are interested in </w:t>
      </w:r>
      <w:r w:rsidR="006A7583">
        <w:t>breakdown</w:t>
      </w:r>
      <w:r>
        <w:t xml:space="preserve"> on payments </w:t>
      </w:r>
      <w:r w:rsidRPr="00797778">
        <w:rPr>
          <w:i/>
          <w:iCs/>
        </w:rPr>
        <w:t>status</w:t>
      </w:r>
      <w:r>
        <w:t xml:space="preserve"> not merchants or wallets. </w:t>
      </w:r>
    </w:p>
    <w:p w14:paraId="7737E0F0" w14:textId="77777777" w:rsidR="00123AC8" w:rsidRDefault="00797778" w:rsidP="00123AC8">
      <w:pPr>
        <w:pStyle w:val="ListParagraph"/>
        <w:numPr>
          <w:ilvl w:val="0"/>
          <w:numId w:val="9"/>
        </w:numPr>
      </w:pPr>
      <w:r>
        <w:t xml:space="preserve">While with the right architecture and strategies it’s possible to do this task using PostgreSQL, we assume that we are working in Snowflake environment. </w:t>
      </w:r>
      <w:r w:rsidR="00123AC8">
        <w:br/>
      </w:r>
      <w:r>
        <w:t>The strategies needed to be handled by the engineer in PostgreSQL includes</w:t>
      </w:r>
      <w:r w:rsidR="00123AC8">
        <w:t>:</w:t>
      </w:r>
    </w:p>
    <w:p w14:paraId="182FF082" w14:textId="3D0A17A7" w:rsidR="00123AC8" w:rsidRDefault="00123AC8" w:rsidP="00123AC8">
      <w:pPr>
        <w:pStyle w:val="ListParagraph"/>
        <w:numPr>
          <w:ilvl w:val="1"/>
          <w:numId w:val="9"/>
        </w:numPr>
      </w:pPr>
      <w:r>
        <w:t>P</w:t>
      </w:r>
      <w:r w:rsidR="00797778">
        <w:t xml:space="preserve">artitioning tables using </w:t>
      </w:r>
      <w:proofErr w:type="spellStart"/>
      <w:r w:rsidR="00797778" w:rsidRPr="00123AC8">
        <w:rPr>
          <w:i/>
          <w:iCs/>
        </w:rPr>
        <w:t>created_at</w:t>
      </w:r>
      <w:proofErr w:type="spellEnd"/>
    </w:p>
    <w:p w14:paraId="5101824B" w14:textId="212C0ED7" w:rsidR="00123AC8" w:rsidRDefault="00123AC8" w:rsidP="00123AC8">
      <w:pPr>
        <w:pStyle w:val="ListParagraph"/>
        <w:numPr>
          <w:ilvl w:val="1"/>
          <w:numId w:val="9"/>
        </w:numPr>
      </w:pPr>
      <w:r>
        <w:t>P</w:t>
      </w:r>
      <w:r w:rsidR="00797778">
        <w:t xml:space="preserve">artial index on </w:t>
      </w:r>
      <w:r w:rsidR="00797778" w:rsidRPr="00123AC8">
        <w:rPr>
          <w:i/>
          <w:iCs/>
        </w:rPr>
        <w:t>status</w:t>
      </w:r>
    </w:p>
    <w:p w14:paraId="6EE1380C" w14:textId="2A0F999F" w:rsidR="00123AC8" w:rsidRPr="00123AC8" w:rsidRDefault="00123AC8" w:rsidP="00123AC8">
      <w:pPr>
        <w:pStyle w:val="ListParagraph"/>
        <w:numPr>
          <w:ilvl w:val="1"/>
          <w:numId w:val="9"/>
        </w:numPr>
      </w:pPr>
      <w:r>
        <w:t xml:space="preserve">Covering index on </w:t>
      </w:r>
      <w:r w:rsidRPr="00123AC8">
        <w:t xml:space="preserve">the columns needed for </w:t>
      </w:r>
      <w:r>
        <w:t>our</w:t>
      </w:r>
      <w:r w:rsidRPr="00123AC8">
        <w:t xml:space="preserve"> queries, allowing PostgreSQL to perform an "Index-Only Scan" without fetching data from the main heap table.</w:t>
      </w:r>
    </w:p>
    <w:p w14:paraId="667AB2F9" w14:textId="77777777" w:rsidR="00232708" w:rsidRDefault="00123AC8" w:rsidP="00123AC8">
      <w:pPr>
        <w:pStyle w:val="ListParagraph"/>
        <w:numPr>
          <w:ilvl w:val="1"/>
          <w:numId w:val="9"/>
        </w:numPr>
      </w:pPr>
      <w:r>
        <w:t xml:space="preserve">Vacuuming the dead space caused by mutation in tables </w:t>
      </w:r>
      <w:r w:rsidRPr="00123AC8">
        <w:rPr>
          <w:i/>
          <w:iCs/>
        </w:rPr>
        <w:t>payments</w:t>
      </w:r>
      <w:r>
        <w:t xml:space="preserve"> and </w:t>
      </w:r>
      <w:r w:rsidRPr="00123AC8">
        <w:rPr>
          <w:i/>
          <w:iCs/>
        </w:rPr>
        <w:t>wallets</w:t>
      </w:r>
      <w:r>
        <w:t>.</w:t>
      </w:r>
    </w:p>
    <w:p w14:paraId="4BDABD58" w14:textId="59C411BE" w:rsidR="00232708" w:rsidRDefault="00232708" w:rsidP="00232708">
      <w:pPr>
        <w:pStyle w:val="ListParagraph"/>
        <w:numPr>
          <w:ilvl w:val="0"/>
          <w:numId w:val="9"/>
        </w:numPr>
      </w:pPr>
      <w:r>
        <w:t>Backfilling was left out of scope of this task. In real situations, we need to also develop that step.</w:t>
      </w:r>
    </w:p>
    <w:p w14:paraId="18726FFE" w14:textId="77619AAD" w:rsidR="00797778" w:rsidRDefault="00D5764D" w:rsidP="00232708">
      <w:pPr>
        <w:pStyle w:val="ListParagraph"/>
        <w:numPr>
          <w:ilvl w:val="0"/>
          <w:numId w:val="9"/>
        </w:numPr>
      </w:pPr>
      <w:r>
        <w:t>The implementation of our</w:t>
      </w:r>
      <w:r w:rsidR="00232708">
        <w:t xml:space="preserve"> dashboard was left out of scope of this task.</w:t>
      </w:r>
      <w:r w:rsidR="00123AC8">
        <w:t xml:space="preserve"> </w:t>
      </w:r>
    </w:p>
    <w:p w14:paraId="68715E52" w14:textId="705448F6" w:rsidR="004C4F25" w:rsidRDefault="004C4F25" w:rsidP="00232708">
      <w:pPr>
        <w:pStyle w:val="ListParagraph"/>
        <w:numPr>
          <w:ilvl w:val="0"/>
          <w:numId w:val="9"/>
        </w:numPr>
      </w:pPr>
      <w:r>
        <w:t>W</w:t>
      </w:r>
      <w:r w:rsidRPr="004C4F25">
        <w:t>ave customers only have one wallet.</w:t>
      </w:r>
      <w:r>
        <w:t xml:space="preserve"> Also, </w:t>
      </w:r>
      <w:r w:rsidR="002D75C0">
        <w:t>the switch</w:t>
      </w:r>
      <w:r>
        <w:t xml:space="preserve"> between being an agent or not will be addressed </w:t>
      </w:r>
      <w:r w:rsidR="002D75C0">
        <w:t>by</w:t>
      </w:r>
      <w:r>
        <w:t xml:space="preserve"> having separate accounts for each role.</w:t>
      </w:r>
      <w:r w:rsidR="002D75C0">
        <w:t xml:space="preserve"> So, this attribute is not mutable for a row.</w:t>
      </w:r>
    </w:p>
    <w:p w14:paraId="794330F3" w14:textId="4B749651" w:rsidR="002A3D40" w:rsidRDefault="002A3D40" w:rsidP="00232708">
      <w:pPr>
        <w:pStyle w:val="ListParagraph"/>
        <w:numPr>
          <w:ilvl w:val="0"/>
          <w:numId w:val="9"/>
        </w:numPr>
      </w:pPr>
      <w:r w:rsidRPr="002A3D40">
        <w:t>Compliance only counts successfully settled funds</w:t>
      </w:r>
      <w:r>
        <w:t>.</w:t>
      </w:r>
    </w:p>
    <w:p w14:paraId="32E8A34B" w14:textId="29D8F56F" w:rsidR="00A235C4" w:rsidRDefault="00A235C4" w:rsidP="00232708">
      <w:pPr>
        <w:pStyle w:val="ListParagraph"/>
        <w:numPr>
          <w:ilvl w:val="0"/>
          <w:numId w:val="9"/>
        </w:numPr>
      </w:pPr>
      <w:r>
        <w:lastRenderedPageBreak/>
        <w:t xml:space="preserve">We assume that countries are not mutable, or we are allowed to just consider </w:t>
      </w:r>
      <w:r w:rsidR="00F41B9C">
        <w:t>its</w:t>
      </w:r>
      <w:r>
        <w:t xml:space="preserve"> latest recording. Same applies to other attributes that we haven’t specified as mutable.</w:t>
      </w:r>
    </w:p>
    <w:p w14:paraId="2E1E10D4" w14:textId="68DF7E9A" w:rsidR="001D3DEE" w:rsidRDefault="001D3DEE" w:rsidP="00232708">
      <w:pPr>
        <w:pStyle w:val="ListParagraph"/>
        <w:numPr>
          <w:ilvl w:val="0"/>
          <w:numId w:val="9"/>
        </w:numPr>
      </w:pPr>
      <w:r>
        <w:t xml:space="preserve">In payments table, we see </w:t>
      </w:r>
      <w:r>
        <w:rPr>
          <w:i/>
          <w:iCs/>
        </w:rPr>
        <w:t>currency</w:t>
      </w:r>
      <w:r>
        <w:t xml:space="preserve"> column which implies that different currencies are allowed in this table which means that we need to convert them into one specific currency, US Dollar, before aggregation. To simplify our solution, we assumed that all payments have the same currency to skip the conversion step.</w:t>
      </w:r>
      <w:r w:rsidR="001C25A3">
        <w:t xml:space="preserve"> Or we assume that we have done this conversion when we processed raw data into intermediate data.</w:t>
      </w:r>
    </w:p>
    <w:p w14:paraId="338C5EA5" w14:textId="486B1F9F" w:rsidR="00B62AAB" w:rsidRPr="00B62AAB" w:rsidRDefault="006A7583" w:rsidP="00B62AAB">
      <w:r w:rsidRPr="006A7583">
        <w:rPr>
          <w:b/>
          <w:bCs/>
        </w:rPr>
        <w:t>Note</w:t>
      </w:r>
      <w:r>
        <w:t xml:space="preserve">: </w:t>
      </w:r>
      <w:r w:rsidR="00B62AAB">
        <w:t xml:space="preserve">It’s worth noting that we can improve our nomenclature by specifying </w:t>
      </w:r>
      <w:r w:rsidR="002D75C0">
        <w:t>which</w:t>
      </w:r>
      <w:r w:rsidR="00B62AAB">
        <w:t xml:space="preserve"> entity the</w:t>
      </w:r>
      <w:r w:rsidR="002D75C0">
        <w:t xml:space="preserve"> </w:t>
      </w:r>
      <w:r w:rsidR="002D75C0" w:rsidRPr="002D75C0">
        <w:rPr>
          <w:i/>
          <w:iCs/>
        </w:rPr>
        <w:t>status</w:t>
      </w:r>
      <w:r w:rsidR="00B62AAB">
        <w:t xml:space="preserve"> dimension</w:t>
      </w:r>
      <w:r w:rsidR="002D75C0">
        <w:t xml:space="preserve"> belongs to, like </w:t>
      </w:r>
      <w:proofErr w:type="spellStart"/>
      <w:r w:rsidR="00B62AAB">
        <w:t>wallet_status</w:t>
      </w:r>
      <w:proofErr w:type="spellEnd"/>
      <w:r w:rsidR="00B62AAB">
        <w:t xml:space="preserve">, </w:t>
      </w:r>
      <w:proofErr w:type="spellStart"/>
      <w:r w:rsidR="00B62AAB">
        <w:t>payment_status</w:t>
      </w:r>
      <w:proofErr w:type="spellEnd"/>
      <w:r>
        <w:t xml:space="preserve">, </w:t>
      </w:r>
      <w:r w:rsidR="002D75C0">
        <w:t xml:space="preserve">and </w:t>
      </w:r>
      <w:proofErr w:type="spellStart"/>
      <w:r>
        <w:t>merchants_status</w:t>
      </w:r>
      <w:proofErr w:type="spellEnd"/>
      <w:r>
        <w:t xml:space="preserve">. Same rule applies to </w:t>
      </w:r>
      <w:r w:rsidRPr="006A7583">
        <w:rPr>
          <w:i/>
          <w:iCs/>
        </w:rPr>
        <w:t>country</w:t>
      </w:r>
      <w:r>
        <w:t xml:space="preserve"> dimensions for entities.</w:t>
      </w:r>
      <w:r w:rsidR="00F41B9C">
        <w:t xml:space="preserve"> The goal is to eliminate </w:t>
      </w:r>
      <w:r w:rsidR="000D72FA">
        <w:t>sources</w:t>
      </w:r>
      <w:r w:rsidR="00F41B9C">
        <w:t xml:space="preserve"> of ambiguity.</w:t>
      </w:r>
    </w:p>
    <w:p w14:paraId="2C947E21" w14:textId="03AF42A2" w:rsidR="00686E19" w:rsidRDefault="00686E19" w:rsidP="00686E19">
      <w:pPr>
        <w:pStyle w:val="Heading1"/>
      </w:pPr>
      <w:r>
        <w:t>Main Challenges</w:t>
      </w:r>
    </w:p>
    <w:p w14:paraId="7C9139D2" w14:textId="6BA59AEC" w:rsidR="00686E19" w:rsidRDefault="00686E19" w:rsidP="00686E19">
      <w:r w:rsidRPr="00686E19">
        <w:t>Based on the assignment details, the core challenge is balancing </w:t>
      </w:r>
      <w:r w:rsidRPr="00471F3D">
        <w:t>high-performance aggregations</w:t>
      </w:r>
      <w:r w:rsidRPr="00686E19">
        <w:t xml:space="preserve"> across a multi-billion row table (payments) </w:t>
      </w:r>
      <w:r w:rsidRPr="00471F3D">
        <w:t>with near-real-time compliance alerting</w:t>
      </w:r>
      <w:r w:rsidRPr="00686E19">
        <w:t> (every 15 minutes) while handling mutating states (reversals in payments and KYC upgrades in wallets)</w:t>
      </w:r>
      <w:r>
        <w:t>.</w:t>
      </w:r>
    </w:p>
    <w:p w14:paraId="52B0D0E7" w14:textId="2C38A47E" w:rsidR="00686E19" w:rsidRDefault="00686E19" w:rsidP="00686E19">
      <w:pPr>
        <w:pStyle w:val="Heading1"/>
      </w:pPr>
      <w:r>
        <w:t>High Level Data Architecture</w:t>
      </w:r>
    </w:p>
    <w:p w14:paraId="0FC6798C" w14:textId="451D9107" w:rsidR="00686E19" w:rsidRDefault="00686E19" w:rsidP="00686E19">
      <w:r w:rsidRPr="00686E19">
        <w:t>To ensure excellent query performance for hourly</w:t>
      </w:r>
      <w:r w:rsidR="00471F3D">
        <w:t xml:space="preserve"> (even reduced to every 15 minutes)</w:t>
      </w:r>
      <w:r w:rsidR="00471F3D" w:rsidRPr="00686E19">
        <w:t xml:space="preserve"> dashboard</w:t>
      </w:r>
      <w:r w:rsidRPr="00686E19">
        <w:t xml:space="preserve"> refreshes</w:t>
      </w:r>
      <w:r w:rsidR="00471F3D">
        <w:t xml:space="preserve"> </w:t>
      </w:r>
      <w:r w:rsidRPr="00686E19">
        <w:t>without scanning billions of raw rows each time, we will implement a standard </w:t>
      </w:r>
      <w:r w:rsidRPr="00471F3D">
        <w:t>Medallion Architecture</w:t>
      </w:r>
      <w:r w:rsidR="00CA52DF">
        <w:t xml:space="preserve"> (Figure 2)</w:t>
      </w:r>
      <w:r w:rsidRPr="00471F3D">
        <w:t>.</w:t>
      </w:r>
      <w:r w:rsidR="00471F3D">
        <w:t xml:space="preserve"> This model also will handle the mutating states.</w:t>
      </w:r>
    </w:p>
    <w:p w14:paraId="1A59D91D" w14:textId="77777777" w:rsidR="001004B7" w:rsidRDefault="00DD7CD7" w:rsidP="001004B7">
      <w:pPr>
        <w:keepNext/>
      </w:pPr>
      <w:r w:rsidRPr="00DD7CD7">
        <w:rPr>
          <w:noProof/>
        </w:rPr>
        <w:drawing>
          <wp:inline distT="0" distB="0" distL="0" distR="0" wp14:anchorId="5CA99CEB" wp14:editId="037E04AE">
            <wp:extent cx="5943600" cy="589280"/>
            <wp:effectExtent l="0" t="0" r="0" b="1270"/>
            <wp:docPr id="19577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2519" name=""/>
                    <pic:cNvPicPr/>
                  </pic:nvPicPr>
                  <pic:blipFill>
                    <a:blip r:embed="rId8"/>
                    <a:stretch>
                      <a:fillRect/>
                    </a:stretch>
                  </pic:blipFill>
                  <pic:spPr>
                    <a:xfrm>
                      <a:off x="0" y="0"/>
                      <a:ext cx="5943600" cy="589280"/>
                    </a:xfrm>
                    <a:prstGeom prst="rect">
                      <a:avLst/>
                    </a:prstGeom>
                  </pic:spPr>
                </pic:pic>
              </a:graphicData>
            </a:graphic>
          </wp:inline>
        </w:drawing>
      </w:r>
    </w:p>
    <w:p w14:paraId="02A38BD9" w14:textId="16A9E8B6" w:rsidR="00686E19" w:rsidRDefault="001004B7" w:rsidP="001004B7">
      <w:pPr>
        <w:pStyle w:val="Caption"/>
      </w:pPr>
      <w:r>
        <w:t xml:space="preserve">Figure </w:t>
      </w:r>
      <w:fldSimple w:instr=" SEQ Figure \* ARABIC ">
        <w:r>
          <w:rPr>
            <w:noProof/>
          </w:rPr>
          <w:t>2</w:t>
        </w:r>
      </w:fldSimple>
      <w:r>
        <w:t>: High level data architecture steps.</w:t>
      </w:r>
    </w:p>
    <w:p w14:paraId="5D863908" w14:textId="6D05C363" w:rsidR="00DD7CD7" w:rsidRDefault="00DD7CD7" w:rsidP="00DD7CD7">
      <w:pPr>
        <w:pStyle w:val="ListParagraph"/>
        <w:numPr>
          <w:ilvl w:val="0"/>
          <w:numId w:val="1"/>
        </w:numPr>
      </w:pPr>
      <w:r w:rsidRPr="00DD7CD7">
        <w:rPr>
          <w:b/>
          <w:bCs/>
        </w:rPr>
        <w:t>Staging Layer (stg_)</w:t>
      </w:r>
      <w:r w:rsidRPr="00DD7CD7">
        <w:t>: Light cleaning, standardizing data types, and setting up testing</w:t>
      </w:r>
      <w:r>
        <w:t>.</w:t>
      </w:r>
      <w:r w:rsidR="00E507B4">
        <w:t xml:space="preserve"> We won’t explore this stage further for this task for the sake of simplicity. </w:t>
      </w:r>
      <w:r w:rsidR="005E3516">
        <w:t>So,</w:t>
      </w:r>
      <w:r w:rsidR="00E507B4">
        <w:t xml:space="preserve"> in our solution, the intermediate layer reads from raw data while in a full scope solution it should be reading from this stage.</w:t>
      </w:r>
    </w:p>
    <w:p w14:paraId="3FE525F1" w14:textId="1D4D74E6" w:rsidR="00DD7CD7" w:rsidRDefault="00DD7CD7" w:rsidP="00DD7CD7">
      <w:pPr>
        <w:pStyle w:val="ListParagraph"/>
        <w:numPr>
          <w:ilvl w:val="0"/>
          <w:numId w:val="1"/>
        </w:numPr>
      </w:pPr>
      <w:r w:rsidRPr="00DD7CD7">
        <w:rPr>
          <w:b/>
          <w:bCs/>
        </w:rPr>
        <w:t>Intermediate Layer (int_)</w:t>
      </w:r>
      <w:r w:rsidRPr="00DD7CD7">
        <w:t>: This is where we handle the tricky historical state tracking (reconciliation of wallet KYC states at the time of payment</w:t>
      </w:r>
      <w:r>
        <w:t>).</w:t>
      </w:r>
    </w:p>
    <w:p w14:paraId="45663219" w14:textId="11610793" w:rsidR="00DD7CD7" w:rsidRDefault="00DD7CD7" w:rsidP="00DD7CD7">
      <w:pPr>
        <w:pStyle w:val="ListParagraph"/>
        <w:numPr>
          <w:ilvl w:val="0"/>
          <w:numId w:val="1"/>
        </w:numPr>
      </w:pPr>
      <w:r w:rsidRPr="00DD7CD7">
        <w:rPr>
          <w:b/>
          <w:bCs/>
        </w:rPr>
        <w:t>Marts Layer (</w:t>
      </w:r>
      <w:proofErr w:type="spellStart"/>
      <w:r w:rsidRPr="00DD7CD7">
        <w:rPr>
          <w:b/>
          <w:bCs/>
        </w:rPr>
        <w:t>fct</w:t>
      </w:r>
      <w:proofErr w:type="spellEnd"/>
      <w:r w:rsidRPr="00DD7CD7">
        <w:rPr>
          <w:b/>
          <w:bCs/>
        </w:rPr>
        <w:t>_ / dm_)</w:t>
      </w:r>
      <w:r w:rsidRPr="00DD7CD7">
        <w:t>: Pre-aggregated tables or dimensionally modeled fact tables tailored directly for the dashboards and compliance runs to guarantee sub-second performance</w:t>
      </w:r>
    </w:p>
    <w:p w14:paraId="5AEBE75D" w14:textId="58E1E255" w:rsidR="00DD7CD7" w:rsidRDefault="00DD7CD7" w:rsidP="00DD7CD7">
      <w:pPr>
        <w:pStyle w:val="Heading2"/>
      </w:pPr>
      <w:r w:rsidRPr="00DD7CD7">
        <w:lastRenderedPageBreak/>
        <w:t>Handling Key Architectural Challenges</w:t>
      </w:r>
    </w:p>
    <w:p w14:paraId="5D462CE8" w14:textId="7990CA8F" w:rsidR="00057774" w:rsidRPr="00057774" w:rsidRDefault="00057774" w:rsidP="00057774">
      <w:r>
        <w:t xml:space="preserve">We need to address the challenges that comes with the mutable attributes presented in our </w:t>
      </w:r>
      <w:r w:rsidR="003D397C">
        <w:t>data schema</w:t>
      </w:r>
      <w:r>
        <w:t>.</w:t>
      </w:r>
    </w:p>
    <w:p w14:paraId="334450E1" w14:textId="77777777" w:rsidR="00DD7CD7" w:rsidRPr="00DD7CD7" w:rsidRDefault="00DD7CD7" w:rsidP="00DD7CD7">
      <w:pPr>
        <w:pStyle w:val="Heading3"/>
        <w:rPr>
          <w:rFonts w:asciiTheme="majorHAnsi" w:hAnsiTheme="majorHAnsi" w:cstheme="majorHAnsi"/>
        </w:rPr>
      </w:pPr>
      <w:r w:rsidRPr="00DD7CD7">
        <w:rPr>
          <w:rFonts w:asciiTheme="majorHAnsi" w:hAnsiTheme="majorHAnsi" w:cstheme="majorHAnsi"/>
        </w:rPr>
        <w:t>Challenge A: The Changing Wallet KYC Tier</w:t>
      </w:r>
    </w:p>
    <w:p w14:paraId="5EDF8A93" w14:textId="549D22D6" w:rsidR="00DD7CD7" w:rsidRPr="00DD7CD7" w:rsidRDefault="00DD7CD7" w:rsidP="00DD7CD7">
      <w:pPr>
        <w:numPr>
          <w:ilvl w:val="0"/>
          <w:numId w:val="2"/>
        </w:numPr>
      </w:pPr>
      <w:r w:rsidRPr="00DD7CD7">
        <w:rPr>
          <w:b/>
          <w:bCs/>
        </w:rPr>
        <w:t>The Problem</w:t>
      </w:r>
      <w:r w:rsidRPr="00DD7CD7">
        <w:t>: The wallets table only shows the </w:t>
      </w:r>
      <w:r w:rsidRPr="003D397C">
        <w:t>current</w:t>
      </w:r>
      <w:r w:rsidRPr="00DD7CD7">
        <w:t> KYC tier</w:t>
      </w:r>
      <w:r w:rsidR="001B3E31">
        <w:t xml:space="preserve">. </w:t>
      </w:r>
      <w:r w:rsidRPr="00DD7CD7">
        <w:t>If a user made a payment while at Tier 0, but is now Tier 2, an hourly</w:t>
      </w:r>
      <w:r w:rsidR="00471F3D">
        <w:t xml:space="preserve"> (reduced to every 15 minutes)</w:t>
      </w:r>
      <w:r w:rsidRPr="00DD7CD7">
        <w:t xml:space="preserve"> KPI report looking back historically needs to evaluate that payment against Tier 0</w:t>
      </w:r>
      <w:r>
        <w:t>.</w:t>
      </w:r>
    </w:p>
    <w:p w14:paraId="40D40424" w14:textId="1870FB6B" w:rsidR="00DD7CD7" w:rsidRDefault="00DD7CD7" w:rsidP="00DD7CD7">
      <w:pPr>
        <w:numPr>
          <w:ilvl w:val="0"/>
          <w:numId w:val="2"/>
        </w:numPr>
      </w:pPr>
      <w:r w:rsidRPr="00DD7CD7">
        <w:rPr>
          <w:b/>
          <w:bCs/>
        </w:rPr>
        <w:t>The Solution</w:t>
      </w:r>
      <w:r w:rsidRPr="00DD7CD7">
        <w:t>: We will use a </w:t>
      </w:r>
      <w:proofErr w:type="spellStart"/>
      <w:r w:rsidRPr="003D397C">
        <w:t>dbt</w:t>
      </w:r>
      <w:proofErr w:type="spellEnd"/>
      <w:r w:rsidRPr="003D397C">
        <w:t xml:space="preserve"> Snapshot</w:t>
      </w:r>
      <w:r w:rsidRPr="00DD7CD7">
        <w:t> on the raw wallets table</w:t>
      </w:r>
      <w:r w:rsidR="00ED58C4">
        <w:t>, every 15 minutes,</w:t>
      </w:r>
      <w:r w:rsidRPr="00DD7CD7">
        <w:t xml:space="preserve"> to capture type-2 Slowly Changing Dimensions (SCD Type 2). This creates a history of from/to timestamps (valid_from, valid_to) for every user's KYC tier changes. We can </w:t>
      </w:r>
      <w:r w:rsidR="001B3E31" w:rsidRPr="00DD7CD7">
        <w:t>then make</w:t>
      </w:r>
      <w:r w:rsidRPr="00DD7CD7">
        <w:t xml:space="preserve"> point-in-time join payments.created_at between those tracking bounds.</w:t>
      </w:r>
    </w:p>
    <w:p w14:paraId="1837FD2C" w14:textId="24405D2F" w:rsidR="00994B67" w:rsidRPr="00DD7CD7" w:rsidRDefault="00994B67" w:rsidP="00996C95">
      <w:pPr>
        <w:numPr>
          <w:ilvl w:val="0"/>
          <w:numId w:val="2"/>
        </w:numPr>
      </w:pPr>
      <w:r>
        <w:rPr>
          <w:b/>
          <w:bCs/>
        </w:rPr>
        <w:t>Assumption</w:t>
      </w:r>
      <w:r>
        <w:t xml:space="preserve">: </w:t>
      </w:r>
      <w:r w:rsidR="00996C95" w:rsidRPr="00996C95">
        <w:t>We look back 3 hours as a safe buffer for any late-arriving data or pipeline delays</w:t>
      </w:r>
      <w:r w:rsidR="00996C95">
        <w:t xml:space="preserve">. </w:t>
      </w:r>
      <w:r>
        <w:t xml:space="preserve">We assume a 3 hours grace is suitable for </w:t>
      </w:r>
      <w:r w:rsidR="00996C95">
        <w:t>our pipeline</w:t>
      </w:r>
      <w:r>
        <w:t>.</w:t>
      </w:r>
    </w:p>
    <w:p w14:paraId="20AFB1A5" w14:textId="77777777" w:rsidR="00DD7CD7" w:rsidRPr="001B3E31" w:rsidRDefault="00DD7CD7" w:rsidP="00DD7CD7">
      <w:pPr>
        <w:pStyle w:val="Heading3"/>
        <w:rPr>
          <w:rFonts w:asciiTheme="majorHAnsi" w:hAnsiTheme="majorHAnsi" w:cstheme="majorHAnsi"/>
        </w:rPr>
      </w:pPr>
      <w:r w:rsidRPr="001B3E31">
        <w:rPr>
          <w:rFonts w:asciiTheme="majorHAnsi" w:hAnsiTheme="majorHAnsi" w:cstheme="majorHAnsi"/>
        </w:rPr>
        <w:t>Challenge B: Payment Status Mutations (Reversals)</w:t>
      </w:r>
    </w:p>
    <w:p w14:paraId="0F3ED53F" w14:textId="5346E332" w:rsidR="00DD7CD7" w:rsidRPr="00DD7CD7" w:rsidRDefault="00DD7CD7" w:rsidP="00DD7CD7">
      <w:pPr>
        <w:numPr>
          <w:ilvl w:val="0"/>
          <w:numId w:val="3"/>
        </w:numPr>
      </w:pPr>
      <w:r w:rsidRPr="00DD7CD7">
        <w:rPr>
          <w:b/>
          <w:bCs/>
        </w:rPr>
        <w:t>The Problem</w:t>
      </w:r>
      <w:r w:rsidRPr="00DD7CD7">
        <w:t>: When a payment is reversed, the status updates inline in the source table, changing status to 'reversed' and modifying </w:t>
      </w:r>
      <w:proofErr w:type="spellStart"/>
      <w:r w:rsidRPr="00DD7CD7">
        <w:t>updated_</w:t>
      </w:r>
      <w:r w:rsidR="001B3E31" w:rsidRPr="00DD7CD7">
        <w:t>at</w:t>
      </w:r>
      <w:proofErr w:type="spellEnd"/>
      <w:r w:rsidR="001B3E31" w:rsidRPr="00DD7CD7">
        <w:t>.</w:t>
      </w:r>
    </w:p>
    <w:p w14:paraId="78877E3E" w14:textId="22C7AEB0" w:rsidR="00DD7CD7" w:rsidRDefault="00DD7CD7" w:rsidP="00DD7CD7">
      <w:pPr>
        <w:numPr>
          <w:ilvl w:val="0"/>
          <w:numId w:val="3"/>
        </w:numPr>
      </w:pPr>
      <w:r w:rsidRPr="00DD7CD7">
        <w:rPr>
          <w:b/>
          <w:bCs/>
        </w:rPr>
        <w:t>The Solution</w:t>
      </w:r>
      <w:r w:rsidRPr="00DD7CD7">
        <w:t xml:space="preserve">: To handle an incremental pipeline over billions of rows without full table scans, our incremental </w:t>
      </w:r>
      <w:proofErr w:type="spellStart"/>
      <w:r w:rsidRPr="00DD7CD7">
        <w:t>dbt</w:t>
      </w:r>
      <w:proofErr w:type="spellEnd"/>
      <w:r w:rsidRPr="00DD7CD7">
        <w:t xml:space="preserve"> model will use the </w:t>
      </w:r>
      <w:proofErr w:type="spellStart"/>
      <w:r w:rsidRPr="00DD7CD7">
        <w:t>unique_key</w:t>
      </w:r>
      <w:proofErr w:type="spellEnd"/>
      <w:r w:rsidRPr="00DD7CD7">
        <w:t xml:space="preserve"> = '</w:t>
      </w:r>
      <w:proofErr w:type="spellStart"/>
      <w:r w:rsidRPr="00DD7CD7">
        <w:t>payment_id</w:t>
      </w:r>
      <w:proofErr w:type="spellEnd"/>
      <w:r w:rsidRPr="00DD7CD7">
        <w:t>' and </w:t>
      </w:r>
      <w:proofErr w:type="spellStart"/>
      <w:r w:rsidRPr="00DD7CD7">
        <w:t>is_incremental</w:t>
      </w:r>
      <w:proofErr w:type="spellEnd"/>
      <w:r w:rsidRPr="00DD7CD7">
        <w:t>() macro filtering on </w:t>
      </w:r>
      <w:proofErr w:type="spellStart"/>
      <w:r w:rsidRPr="00DD7CD7">
        <w:t>updated_at</w:t>
      </w:r>
      <w:proofErr w:type="spellEnd"/>
      <w:r w:rsidRPr="00DD7CD7">
        <w:t xml:space="preserve"> &gt;= (select max(</w:t>
      </w:r>
      <w:proofErr w:type="spellStart"/>
      <w:r w:rsidRPr="00DD7CD7">
        <w:t>updated_at</w:t>
      </w:r>
      <w:proofErr w:type="spellEnd"/>
      <w:r w:rsidRPr="00DD7CD7">
        <w:t>) from {{ this }}</w:t>
      </w:r>
      <w:r w:rsidR="001B3E31" w:rsidRPr="00DD7CD7">
        <w:t>).</w:t>
      </w:r>
      <w:r w:rsidRPr="00DD7CD7">
        <w:t xml:space="preserve"> Snowflake will automatically </w:t>
      </w:r>
      <w:proofErr w:type="spellStart"/>
      <w:r w:rsidRPr="00DD7CD7">
        <w:t>upsert</w:t>
      </w:r>
      <w:proofErr w:type="spellEnd"/>
      <w:r w:rsidRPr="00DD7CD7">
        <w:t xml:space="preserve"> modified rows efficiently.</w:t>
      </w:r>
    </w:p>
    <w:p w14:paraId="787C2C82" w14:textId="733880D1" w:rsidR="00471F3D" w:rsidRDefault="00471F3D" w:rsidP="00DD7CD7">
      <w:pPr>
        <w:numPr>
          <w:ilvl w:val="0"/>
          <w:numId w:val="3"/>
        </w:numPr>
      </w:pPr>
      <w:r w:rsidRPr="00471F3D">
        <w:rPr>
          <w:b/>
          <w:bCs/>
        </w:rPr>
        <w:t>Assumptions</w:t>
      </w:r>
      <w:r>
        <w:t xml:space="preserve">: We assumed that the only possible change in status is from </w:t>
      </w:r>
      <w:r w:rsidRPr="00B62AAB">
        <w:rPr>
          <w:i/>
          <w:iCs/>
        </w:rPr>
        <w:t>succes</w:t>
      </w:r>
      <w:r w:rsidR="00B62AAB" w:rsidRPr="00B62AAB">
        <w:rPr>
          <w:i/>
          <w:iCs/>
        </w:rPr>
        <w:t>sful</w:t>
      </w:r>
      <w:r w:rsidR="00B62AAB">
        <w:t xml:space="preserve"> to </w:t>
      </w:r>
      <w:r w:rsidR="00B62AAB" w:rsidRPr="00B62AAB">
        <w:rPr>
          <w:i/>
          <w:iCs/>
        </w:rPr>
        <w:t>reversed</w:t>
      </w:r>
      <w:r w:rsidR="00B62AAB">
        <w:t>.</w:t>
      </w:r>
    </w:p>
    <w:p w14:paraId="41C2BC15" w14:textId="16F19F0B" w:rsidR="001B3E31" w:rsidRDefault="001B3E31" w:rsidP="001B3E31">
      <w:pPr>
        <w:pStyle w:val="Heading2"/>
      </w:pPr>
      <w:r>
        <w:t>Marts &amp; Modeling Strategy</w:t>
      </w:r>
    </w:p>
    <w:p w14:paraId="16CF6934" w14:textId="79C83C8F" w:rsidR="001B3E31" w:rsidRDefault="001B3E31" w:rsidP="001B3E31">
      <w:pPr>
        <w:pStyle w:val="Heading3"/>
        <w:rPr>
          <w:rFonts w:asciiTheme="majorHAnsi" w:hAnsiTheme="majorHAnsi" w:cstheme="majorHAnsi"/>
        </w:rPr>
      </w:pPr>
      <w:r w:rsidRPr="001B3E31">
        <w:rPr>
          <w:rFonts w:asciiTheme="majorHAnsi" w:hAnsiTheme="majorHAnsi" w:cstheme="majorHAnsi"/>
        </w:rPr>
        <w:t>Use Case 1: KPI Dashboards (Hourly Refresh)</w:t>
      </w:r>
    </w:p>
    <w:p w14:paraId="65897846" w14:textId="3BA1E39E" w:rsidR="001B3E31" w:rsidRPr="001B3E31" w:rsidRDefault="001B3E31" w:rsidP="001B3E31">
      <w:r w:rsidRPr="001B3E31">
        <w:t>To satisfy the demand for fast performance over billions of rows, we will build an aggregated summary table.</w:t>
      </w:r>
    </w:p>
    <w:p w14:paraId="65D80FA3" w14:textId="11287579" w:rsidR="001B3E31" w:rsidRPr="001B3E31" w:rsidRDefault="001B3E31" w:rsidP="001B3E31">
      <w:pPr>
        <w:numPr>
          <w:ilvl w:val="0"/>
          <w:numId w:val="4"/>
        </w:numPr>
      </w:pPr>
      <w:r w:rsidRPr="001B3E31">
        <w:rPr>
          <w:b/>
          <w:bCs/>
        </w:rPr>
        <w:t>Model</w:t>
      </w:r>
      <w:r w:rsidRPr="001B3E31">
        <w:t>: </w:t>
      </w:r>
      <w:proofErr w:type="spellStart"/>
      <w:r w:rsidRPr="001B3E31">
        <w:t>fct_payment_summary_hourly</w:t>
      </w:r>
      <w:proofErr w:type="spellEnd"/>
      <w:r w:rsidRPr="001B3E31">
        <w:t> (Materialized as </w:t>
      </w:r>
      <w:r w:rsidRPr="001B3E31">
        <w:rPr>
          <w:b/>
          <w:bCs/>
        </w:rPr>
        <w:t>Table</w:t>
      </w:r>
      <w:r w:rsidRPr="001B3E31">
        <w:t> or </w:t>
      </w:r>
      <w:r w:rsidRPr="001B3E31">
        <w:rPr>
          <w:b/>
          <w:bCs/>
        </w:rPr>
        <w:t>Incremental</w:t>
      </w:r>
      <w:r w:rsidRPr="001B3E31">
        <w:t>).</w:t>
      </w:r>
    </w:p>
    <w:p w14:paraId="2CDCC3DF" w14:textId="5A1907CB" w:rsidR="001B3E31" w:rsidRPr="001B3E31" w:rsidRDefault="001B3E31" w:rsidP="001B3E31">
      <w:pPr>
        <w:numPr>
          <w:ilvl w:val="0"/>
          <w:numId w:val="4"/>
        </w:numPr>
      </w:pPr>
      <w:r w:rsidRPr="001B3E31">
        <w:rPr>
          <w:b/>
          <w:bCs/>
        </w:rPr>
        <w:t>Grain</w:t>
      </w:r>
      <w:r w:rsidRPr="001B3E31">
        <w:t>: Hour + Country + Status + Channel + Merchant Category + KYC Tier.</w:t>
      </w:r>
    </w:p>
    <w:p w14:paraId="2C530BD1" w14:textId="77777777" w:rsidR="001B3E31" w:rsidRPr="001B3E31" w:rsidRDefault="001B3E31" w:rsidP="001B3E31">
      <w:pPr>
        <w:numPr>
          <w:ilvl w:val="0"/>
          <w:numId w:val="4"/>
        </w:numPr>
      </w:pPr>
      <w:r w:rsidRPr="001B3E31">
        <w:rPr>
          <w:b/>
          <w:bCs/>
        </w:rPr>
        <w:t>Metrics Built-in</w:t>
      </w:r>
      <w:r w:rsidRPr="001B3E31">
        <w:t>:</w:t>
      </w:r>
    </w:p>
    <w:p w14:paraId="08F9278C" w14:textId="3149D748" w:rsidR="001B3E31" w:rsidRPr="001B3E31" w:rsidRDefault="001B3E31" w:rsidP="001B3E31">
      <w:pPr>
        <w:numPr>
          <w:ilvl w:val="1"/>
          <w:numId w:val="4"/>
        </w:numPr>
      </w:pPr>
      <w:proofErr w:type="spellStart"/>
      <w:r w:rsidRPr="001B3E31">
        <w:lastRenderedPageBreak/>
        <w:t>total_payments</w:t>
      </w:r>
      <w:proofErr w:type="spellEnd"/>
      <w:r w:rsidRPr="001B3E31">
        <w:t> = COUNT(</w:t>
      </w:r>
      <w:proofErr w:type="spellStart"/>
      <w:r w:rsidRPr="001B3E31">
        <w:t>payment_id</w:t>
      </w:r>
      <w:proofErr w:type="spellEnd"/>
      <w:r w:rsidRPr="001B3E31">
        <w:t>)</w:t>
      </w:r>
    </w:p>
    <w:p w14:paraId="596ED86F" w14:textId="01209943" w:rsidR="001B3E31" w:rsidRPr="001B3E31" w:rsidRDefault="001B3E31" w:rsidP="001B3E31">
      <w:pPr>
        <w:numPr>
          <w:ilvl w:val="1"/>
          <w:numId w:val="4"/>
        </w:numPr>
      </w:pPr>
      <w:proofErr w:type="spellStart"/>
      <w:r w:rsidRPr="001B3E31">
        <w:t>gross_volume</w:t>
      </w:r>
      <w:proofErr w:type="spellEnd"/>
      <w:r w:rsidRPr="001B3E31">
        <w:t> = SUM(CASE WHEN status != 'failed' THEN amount ELSE 0 END) </w:t>
      </w:r>
    </w:p>
    <w:p w14:paraId="0C720B78" w14:textId="60B25B58" w:rsidR="001B3E31" w:rsidRDefault="001B3E31" w:rsidP="001B3E31">
      <w:pPr>
        <w:numPr>
          <w:ilvl w:val="1"/>
          <w:numId w:val="4"/>
        </w:numPr>
      </w:pPr>
      <w:proofErr w:type="spellStart"/>
      <w:r w:rsidRPr="001B3E31">
        <w:t>net_volume</w:t>
      </w:r>
      <w:proofErr w:type="spellEnd"/>
      <w:r w:rsidRPr="001B3E31">
        <w:t> = SUM(CASE WHEN status = 'success' THEN amount ELSE 0 END) </w:t>
      </w:r>
    </w:p>
    <w:p w14:paraId="59CDC9C6" w14:textId="4ECE7FBB" w:rsidR="00D44372" w:rsidRPr="00D44372" w:rsidRDefault="00D44372" w:rsidP="00D44372">
      <w:pPr>
        <w:numPr>
          <w:ilvl w:val="0"/>
          <w:numId w:val="4"/>
        </w:numPr>
      </w:pPr>
      <w:r w:rsidRPr="00D44372">
        <w:rPr>
          <w:b/>
          <w:bCs/>
        </w:rPr>
        <w:t>Assumptions</w:t>
      </w:r>
      <w:r>
        <w:t xml:space="preserve">: We assume that our team is more interested in knowing </w:t>
      </w:r>
      <w:r w:rsidRPr="00D44372">
        <w:t>where a transaction originates versus where a transaction settles</w:t>
      </w:r>
      <w:r>
        <w:t xml:space="preserve">. For that reason, we dissect aggregation by </w:t>
      </w:r>
      <w:r w:rsidRPr="00D44372">
        <w:rPr>
          <w:i/>
          <w:iCs/>
        </w:rPr>
        <w:t>country</w:t>
      </w:r>
      <w:r>
        <w:t xml:space="preserve"> from </w:t>
      </w:r>
      <w:r w:rsidRPr="00D44372">
        <w:rPr>
          <w:i/>
          <w:iCs/>
        </w:rPr>
        <w:t>merchants</w:t>
      </w:r>
      <w:r>
        <w:t xml:space="preserve"> table rather than </w:t>
      </w:r>
      <w:r w:rsidRPr="00D44372">
        <w:rPr>
          <w:i/>
          <w:iCs/>
        </w:rPr>
        <w:t>country</w:t>
      </w:r>
      <w:r>
        <w:t xml:space="preserve"> from </w:t>
      </w:r>
      <w:r w:rsidRPr="00D44372">
        <w:rPr>
          <w:i/>
          <w:iCs/>
        </w:rPr>
        <w:t>payments</w:t>
      </w:r>
      <w:r>
        <w:t xml:space="preserve"> table. Other teams might prefer the other one.</w:t>
      </w:r>
    </w:p>
    <w:p w14:paraId="0E2EB8B6" w14:textId="78D4A72A" w:rsidR="001B3E31" w:rsidRPr="00057774" w:rsidRDefault="001B3E31" w:rsidP="001B3E31">
      <w:r w:rsidRPr="00057774">
        <w:t>By reducing billions of rows into dimensional combinations, the BI tool or dashboard queries only a few thousand rows, maximizing speed</w:t>
      </w:r>
      <w:r w:rsidR="00057774" w:rsidRPr="00057774">
        <w:t>.</w:t>
      </w:r>
    </w:p>
    <w:p w14:paraId="30CF558E" w14:textId="17EE5C33" w:rsidR="001B3E31" w:rsidRDefault="00057774" w:rsidP="00057774">
      <w:pPr>
        <w:pStyle w:val="Heading3"/>
        <w:rPr>
          <w:rFonts w:asciiTheme="majorHAnsi" w:hAnsiTheme="majorHAnsi" w:cstheme="majorHAnsi"/>
        </w:rPr>
      </w:pPr>
      <w:r w:rsidRPr="00057774">
        <w:rPr>
          <w:rFonts w:asciiTheme="majorHAnsi" w:hAnsiTheme="majorHAnsi" w:cstheme="majorHAnsi"/>
        </w:rPr>
        <w:t>Use Case 2: 15-Min Compliance Checks</w:t>
      </w:r>
    </w:p>
    <w:p w14:paraId="0B3D5A03" w14:textId="4374F447" w:rsidR="00057774" w:rsidRPr="00057774" w:rsidRDefault="00057774" w:rsidP="00057774">
      <w:pPr>
        <w:numPr>
          <w:ilvl w:val="0"/>
          <w:numId w:val="5"/>
        </w:numPr>
      </w:pPr>
      <w:r w:rsidRPr="00057774">
        <w:rPr>
          <w:b/>
          <w:bCs/>
        </w:rPr>
        <w:t>Model 1 (</w:t>
      </w:r>
      <w:proofErr w:type="spellStart"/>
      <w:r w:rsidRPr="00057774">
        <w:rPr>
          <w:b/>
          <w:bCs/>
        </w:rPr>
        <w:t>fct_monthly_wallet_transactions</w:t>
      </w:r>
      <w:proofErr w:type="spellEnd"/>
      <w:r w:rsidRPr="00057774">
        <w:rPr>
          <w:b/>
          <w:bCs/>
        </w:rPr>
        <w:t>)</w:t>
      </w:r>
      <w:r w:rsidRPr="00057774">
        <w:t>: An incremental table tracking monthly aggregated spending grouped by </w:t>
      </w:r>
      <w:proofErr w:type="spellStart"/>
      <w:r w:rsidRPr="00057774">
        <w:t>wallet_id</w:t>
      </w:r>
      <w:proofErr w:type="spellEnd"/>
      <w:r w:rsidRPr="00057774">
        <w:t> and calendar month. It pulls from the intermediate payment table where status != 'failed'.</w:t>
      </w:r>
    </w:p>
    <w:p w14:paraId="4BB2E215" w14:textId="1B674412" w:rsidR="00057774" w:rsidRPr="00057774" w:rsidRDefault="00057774" w:rsidP="00057774">
      <w:pPr>
        <w:numPr>
          <w:ilvl w:val="0"/>
          <w:numId w:val="5"/>
        </w:numPr>
      </w:pPr>
      <w:r w:rsidRPr="00057774">
        <w:rPr>
          <w:b/>
          <w:bCs/>
        </w:rPr>
        <w:t>Model 2 (</w:t>
      </w:r>
      <w:proofErr w:type="spellStart"/>
      <w:r w:rsidRPr="00057774">
        <w:rPr>
          <w:b/>
          <w:bCs/>
        </w:rPr>
        <w:t>rpt_kyc_breaches_current</w:t>
      </w:r>
      <w:proofErr w:type="spellEnd"/>
      <w:r w:rsidRPr="00057774">
        <w:rPr>
          <w:b/>
          <w:bCs/>
        </w:rPr>
        <w:t>)</w:t>
      </w:r>
      <w:r w:rsidRPr="00057774">
        <w:t>: A </w:t>
      </w:r>
      <w:r w:rsidRPr="00057774">
        <w:rPr>
          <w:b/>
          <w:bCs/>
        </w:rPr>
        <w:t>View</w:t>
      </w:r>
      <w:r w:rsidRPr="00057774">
        <w:t> that joins </w:t>
      </w:r>
      <w:proofErr w:type="spellStart"/>
      <w:r w:rsidRPr="00057774">
        <w:t>fct_monthly_wallet_transactions</w:t>
      </w:r>
      <w:proofErr w:type="spellEnd"/>
      <w:r w:rsidRPr="00057774">
        <w:t> for the current month against the </w:t>
      </w:r>
      <w:r w:rsidRPr="00057774">
        <w:rPr>
          <w:i/>
          <w:iCs/>
        </w:rPr>
        <w:t>current</w:t>
      </w:r>
      <w:r w:rsidRPr="00057774">
        <w:t> wallets table. It filters where </w:t>
      </w:r>
      <w:proofErr w:type="spellStart"/>
      <w:r w:rsidRPr="00057774">
        <w:t>total_amount_transacted</w:t>
      </w:r>
      <w:proofErr w:type="spellEnd"/>
      <w:r w:rsidRPr="00057774">
        <w:t xml:space="preserve"> &gt; </w:t>
      </w:r>
      <w:proofErr w:type="spellStart"/>
      <w:r w:rsidRPr="00057774">
        <w:t>kyc_limit</w:t>
      </w:r>
      <w:proofErr w:type="spellEnd"/>
      <w:r w:rsidRPr="00057774">
        <w:t>.</w:t>
      </w:r>
    </w:p>
    <w:p w14:paraId="289813ED" w14:textId="7EA39FC3" w:rsidR="00057774" w:rsidRDefault="00057774" w:rsidP="00057774">
      <w:pPr>
        <w:numPr>
          <w:ilvl w:val="0"/>
          <w:numId w:val="5"/>
        </w:numPr>
      </w:pPr>
      <w:r w:rsidRPr="00057774">
        <w:rPr>
          <w:b/>
          <w:bCs/>
        </w:rPr>
        <w:t>Model 3 (</w:t>
      </w:r>
      <w:proofErr w:type="spellStart"/>
      <w:r w:rsidRPr="00057774">
        <w:rPr>
          <w:b/>
          <w:bCs/>
        </w:rPr>
        <w:t>fct_compliance_check_history</w:t>
      </w:r>
      <w:proofErr w:type="spellEnd"/>
      <w:r w:rsidRPr="00057774">
        <w:rPr>
          <w:b/>
          <w:bCs/>
        </w:rPr>
        <w:t>)</w:t>
      </w:r>
      <w:r w:rsidRPr="00057774">
        <w:t>: A table capturing the historical audit log of snapshots taken every 15 minutes.</w:t>
      </w:r>
    </w:p>
    <w:p w14:paraId="76018805" w14:textId="4A76349F" w:rsidR="00CF4F67" w:rsidRPr="00057774" w:rsidRDefault="00CF4F67" w:rsidP="00CF4F67">
      <w:pPr>
        <w:numPr>
          <w:ilvl w:val="0"/>
          <w:numId w:val="5"/>
        </w:numPr>
      </w:pPr>
      <w:r>
        <w:rPr>
          <w:b/>
          <w:bCs/>
        </w:rPr>
        <w:t>Warning</w:t>
      </w:r>
      <w:r w:rsidRPr="00CF4F67">
        <w:t>:</w:t>
      </w:r>
      <w:r>
        <w:t xml:space="preserve"> </w:t>
      </w:r>
      <w:r w:rsidRPr="00CF4F67">
        <w:t>Because we process data in 15-minute batches, there is an operational </w:t>
      </w:r>
      <w:r w:rsidRPr="00CF4F67">
        <w:rPr>
          <w:i/>
          <w:iCs/>
        </w:rPr>
        <w:t>detection lag</w:t>
      </w:r>
      <w:r w:rsidRPr="00CF4F67">
        <w:rPr>
          <w:b/>
          <w:bCs/>
        </w:rPr>
        <w:t>.</w:t>
      </w:r>
      <w:r w:rsidRPr="00CF4F67">
        <w:t> A user could easily exceed their KYC limit at minute 1 of the window and continue making transactions for another 14 minutes before our batch pipeline runs, aggregates the rows, and flags the violation.</w:t>
      </w:r>
      <w:r>
        <w:br/>
        <w:t xml:space="preserve">To close this loophole, in parallel to our batch path, we need to </w:t>
      </w:r>
      <w:r w:rsidR="006E5323">
        <w:t>have</w:t>
      </w:r>
      <w:r>
        <w:t xml:space="preserve"> a streaming path, real-time engine, to interce</w:t>
      </w:r>
      <w:r w:rsidR="006E5323">
        <w:t>pts transactions before they are approved.</w:t>
      </w:r>
    </w:p>
    <w:p w14:paraId="193CB293" w14:textId="1610FC97" w:rsidR="00ED58C4" w:rsidRDefault="00ED58C4" w:rsidP="003D397C">
      <w:pPr>
        <w:pStyle w:val="Heading2"/>
      </w:pPr>
      <w:r>
        <w:t>Pipeline Schedule</w:t>
      </w:r>
    </w:p>
    <w:p w14:paraId="19A30DB4" w14:textId="706B61EE" w:rsidR="00ED58C4" w:rsidRDefault="00ED58C4" w:rsidP="00ED58C4">
      <w:r w:rsidRPr="00ED58C4">
        <w:t>If the underlying tables update every 15 minutes, running an hourly snapshot creates a dangerous "blind spot."</w:t>
      </w:r>
      <w:r>
        <w:t xml:space="preserve"> </w:t>
      </w:r>
      <w:r w:rsidRPr="00ED58C4">
        <w:t xml:space="preserve">To capture these rapid mutations perfectly, we align our </w:t>
      </w:r>
      <w:proofErr w:type="spellStart"/>
      <w:r w:rsidRPr="00ED58C4">
        <w:t>dbt</w:t>
      </w:r>
      <w:proofErr w:type="spellEnd"/>
      <w:r w:rsidRPr="00ED58C4">
        <w:t xml:space="preserve"> schedule with the 15-minute data delivery window:</w:t>
      </w:r>
    </w:p>
    <w:p w14:paraId="744DD341" w14:textId="77777777" w:rsidR="00ED58C4" w:rsidRPr="00ED58C4" w:rsidRDefault="00ED58C4" w:rsidP="00ED58C4">
      <w:pPr>
        <w:numPr>
          <w:ilvl w:val="0"/>
          <w:numId w:val="7"/>
        </w:numPr>
      </w:pPr>
      <w:r w:rsidRPr="00ED58C4">
        <w:rPr>
          <w:b/>
          <w:bCs/>
        </w:rPr>
        <w:t>The Trigger</w:t>
      </w:r>
      <w:r w:rsidRPr="00ED58C4">
        <w:t xml:space="preserve">: Every 15 minutes, right after the raw tables finish updating, our orchestration tool (like Airflow, Prefect, or </w:t>
      </w:r>
      <w:proofErr w:type="spellStart"/>
      <w:r w:rsidRPr="00ED58C4">
        <w:t>dbt</w:t>
      </w:r>
      <w:proofErr w:type="spellEnd"/>
      <w:r w:rsidRPr="00ED58C4">
        <w:t xml:space="preserve"> Cloud) triggers </w:t>
      </w:r>
      <w:proofErr w:type="spellStart"/>
      <w:r w:rsidRPr="00ED58C4">
        <w:t>dbt</w:t>
      </w:r>
      <w:proofErr w:type="spellEnd"/>
      <w:r w:rsidRPr="00ED58C4">
        <w:t xml:space="preserve"> snapshot.</w:t>
      </w:r>
    </w:p>
    <w:p w14:paraId="68AE5D2C" w14:textId="77777777" w:rsidR="00ED58C4" w:rsidRPr="00ED58C4" w:rsidRDefault="00ED58C4" w:rsidP="00ED58C4">
      <w:pPr>
        <w:numPr>
          <w:ilvl w:val="0"/>
          <w:numId w:val="7"/>
        </w:numPr>
      </w:pPr>
      <w:r w:rsidRPr="00ED58C4">
        <w:rPr>
          <w:b/>
          <w:bCs/>
        </w:rPr>
        <w:t>The Mechanism</w:t>
      </w:r>
      <w:r w:rsidRPr="00ED58C4">
        <w:t xml:space="preserve">: </w:t>
      </w:r>
      <w:proofErr w:type="spellStart"/>
      <w:r w:rsidRPr="00ED58C4">
        <w:t>dbt</w:t>
      </w:r>
      <w:proofErr w:type="spellEnd"/>
      <w:r w:rsidRPr="00ED58C4">
        <w:t xml:space="preserve"> scans the raw wallets table. It looks at the </w:t>
      </w:r>
      <w:proofErr w:type="spellStart"/>
      <w:r w:rsidRPr="00ED58C4">
        <w:t>updated_at</w:t>
      </w:r>
      <w:proofErr w:type="spellEnd"/>
      <w:r w:rsidRPr="00ED58C4">
        <w:t> timestamp.</w:t>
      </w:r>
    </w:p>
    <w:p w14:paraId="72B0F307" w14:textId="14861EBA" w:rsidR="00ED58C4" w:rsidRDefault="00ED58C4" w:rsidP="00093738">
      <w:pPr>
        <w:numPr>
          <w:ilvl w:val="0"/>
          <w:numId w:val="7"/>
        </w:numPr>
      </w:pPr>
      <w:r w:rsidRPr="00ED58C4">
        <w:rPr>
          <w:b/>
          <w:bCs/>
        </w:rPr>
        <w:lastRenderedPageBreak/>
        <w:t>The Result</w:t>
      </w:r>
      <w:r w:rsidRPr="00ED58C4">
        <w:t xml:space="preserve">: If a user's KYC tier changed since the last 15-minute run, </w:t>
      </w:r>
      <w:proofErr w:type="spellStart"/>
      <w:r w:rsidRPr="00ED58C4">
        <w:t>dbt</w:t>
      </w:r>
      <w:proofErr w:type="spellEnd"/>
      <w:r w:rsidRPr="00ED58C4">
        <w:t xml:space="preserve"> automatically closes out the old historical row by setting its valid_to timestamp to the current time. It then inserts a new row with valid_from set to the current time, capturing the exact window of that KYC tier.</w:t>
      </w:r>
    </w:p>
    <w:p w14:paraId="3A5F9A3A" w14:textId="77777777" w:rsidR="00093738" w:rsidRPr="00093738" w:rsidRDefault="00093738" w:rsidP="00093738">
      <w:r w:rsidRPr="00093738">
        <w:t>Knowing that all three tables refresh every 15 minutes changes our strategy for the entire architecture, not just the snapshots:</w:t>
      </w:r>
    </w:p>
    <w:p w14:paraId="00AC77D2" w14:textId="4CC605AD" w:rsidR="00093738" w:rsidRPr="00093738" w:rsidRDefault="00093738" w:rsidP="00093738">
      <w:pPr>
        <w:numPr>
          <w:ilvl w:val="0"/>
          <w:numId w:val="8"/>
        </w:numPr>
      </w:pPr>
      <w:r w:rsidRPr="00093738">
        <w:rPr>
          <w:b/>
          <w:bCs/>
        </w:rPr>
        <w:t>15-Minute Orchestration Loop</w:t>
      </w:r>
      <w:r w:rsidRPr="00093738">
        <w:t xml:space="preserve">: </w:t>
      </w:r>
      <w:r>
        <w:t>T</w:t>
      </w:r>
      <w:r w:rsidRPr="00093738">
        <w:t xml:space="preserve">he entire </w:t>
      </w:r>
      <w:proofErr w:type="spellStart"/>
      <w:r w:rsidRPr="00093738">
        <w:t>dbt</w:t>
      </w:r>
      <w:proofErr w:type="spellEnd"/>
      <w:r w:rsidRPr="00093738">
        <w:t xml:space="preserve"> pipeline runs end-to-end every 15 minutes.</w:t>
      </w:r>
    </w:p>
    <w:p w14:paraId="737D511C" w14:textId="77777777" w:rsidR="00093738" w:rsidRPr="00093738" w:rsidRDefault="00093738" w:rsidP="00093738">
      <w:pPr>
        <w:numPr>
          <w:ilvl w:val="0"/>
          <w:numId w:val="8"/>
        </w:numPr>
      </w:pPr>
      <w:r w:rsidRPr="00093738">
        <w:rPr>
          <w:b/>
          <w:bCs/>
        </w:rPr>
        <w:t>Incremental Processing</w:t>
      </w:r>
      <w:r w:rsidRPr="00093738">
        <w:t>: Because we run so frequently, our intermediate models only process the small batch of data that arrived or changed in the last 15 minutes, keeping our compute costs incredibly low despite handling a billion-row table.</w:t>
      </w:r>
    </w:p>
    <w:p w14:paraId="00BB826D" w14:textId="22DDD8A4" w:rsidR="00093738" w:rsidRPr="00ED58C4" w:rsidRDefault="00093738" w:rsidP="00093738">
      <w:pPr>
        <w:numPr>
          <w:ilvl w:val="0"/>
          <w:numId w:val="8"/>
        </w:numPr>
      </w:pPr>
      <w:r w:rsidRPr="006A7583">
        <w:rPr>
          <w:b/>
          <w:bCs/>
        </w:rPr>
        <w:t>Near-Real-Time BI</w:t>
      </w:r>
      <w:r w:rsidRPr="00093738">
        <w:t>: The KPI dashboards do not need to wait an hour anymore. Because the pipeline finishes every 15 minutes, the dashboards can display data that is, at most, 15 minutes old.</w:t>
      </w:r>
    </w:p>
    <w:p w14:paraId="6D412BD5" w14:textId="4169F730" w:rsidR="00057774" w:rsidRDefault="003D397C" w:rsidP="006A7583">
      <w:pPr>
        <w:pStyle w:val="Heading1"/>
      </w:pPr>
      <w:r>
        <w:t>Alternative Solutions Explored</w:t>
      </w:r>
    </w:p>
    <w:p w14:paraId="530BA0A9" w14:textId="77777777" w:rsidR="003D397C" w:rsidRPr="003D397C" w:rsidRDefault="003D397C" w:rsidP="003D397C">
      <w:pPr>
        <w:numPr>
          <w:ilvl w:val="0"/>
          <w:numId w:val="6"/>
        </w:numPr>
      </w:pPr>
      <w:r w:rsidRPr="003D397C">
        <w:rPr>
          <w:b/>
          <w:bCs/>
        </w:rPr>
        <w:t>Alternative: Querying Raw/Staging directly in the dashboard.</w:t>
      </w:r>
    </w:p>
    <w:p w14:paraId="001F4C90" w14:textId="0523A4B6" w:rsidR="003D397C" w:rsidRPr="003D397C" w:rsidRDefault="003D397C" w:rsidP="003D397C">
      <w:pPr>
        <w:numPr>
          <w:ilvl w:val="1"/>
          <w:numId w:val="6"/>
        </w:numPr>
      </w:pPr>
      <w:r w:rsidRPr="003D397C">
        <w:rPr>
          <w:i/>
          <w:iCs/>
        </w:rPr>
        <w:t>Why rejected</w:t>
      </w:r>
      <w:r w:rsidRPr="003D397C">
        <w:t>: Scanning billions of rows every hour for BI dashboards is cost-prohibitive in Snowflake and causes slow dashboard load times.</w:t>
      </w:r>
    </w:p>
    <w:p w14:paraId="4BC8E9A2" w14:textId="77777777" w:rsidR="003D397C" w:rsidRPr="003D397C" w:rsidRDefault="003D397C" w:rsidP="003D397C">
      <w:pPr>
        <w:numPr>
          <w:ilvl w:val="0"/>
          <w:numId w:val="6"/>
        </w:numPr>
      </w:pPr>
      <w:r w:rsidRPr="003D397C">
        <w:rPr>
          <w:b/>
          <w:bCs/>
        </w:rPr>
        <w:t>Alternative: Snowflake Materialized Views.</w:t>
      </w:r>
    </w:p>
    <w:p w14:paraId="75B7C3F7" w14:textId="7D8A3A27" w:rsidR="003D397C" w:rsidRDefault="003D397C" w:rsidP="003D397C">
      <w:pPr>
        <w:numPr>
          <w:ilvl w:val="1"/>
          <w:numId w:val="6"/>
        </w:numPr>
      </w:pPr>
      <w:r w:rsidRPr="003D397C">
        <w:rPr>
          <w:i/>
          <w:iCs/>
        </w:rPr>
        <w:t>Why rejected</w:t>
      </w:r>
      <w:r w:rsidRPr="003D397C">
        <w:t>: Materialized views in Snowflake do not support joints (needed for mapping payment to merchant categories and wallet KYC tiers).</w:t>
      </w:r>
    </w:p>
    <w:p w14:paraId="09172BA9" w14:textId="681EEE92" w:rsidR="00CE0BF0" w:rsidRPr="002D75C0" w:rsidRDefault="00CE0BF0" w:rsidP="00CE0BF0">
      <w:pPr>
        <w:numPr>
          <w:ilvl w:val="0"/>
          <w:numId w:val="6"/>
        </w:numPr>
      </w:pPr>
      <w:r>
        <w:rPr>
          <w:b/>
          <w:bCs/>
        </w:rPr>
        <w:t xml:space="preserve">Alternative: PostgreSQL </w:t>
      </w:r>
      <w:r w:rsidR="002D75C0">
        <w:rPr>
          <w:b/>
          <w:bCs/>
        </w:rPr>
        <w:t>partition, index, vacuum.</w:t>
      </w:r>
    </w:p>
    <w:p w14:paraId="606C0945" w14:textId="3708C4F5" w:rsidR="002D75C0" w:rsidRPr="00A235C4" w:rsidRDefault="002D75C0" w:rsidP="002D75C0">
      <w:pPr>
        <w:numPr>
          <w:ilvl w:val="1"/>
          <w:numId w:val="6"/>
        </w:numPr>
        <w:rPr>
          <w:i/>
          <w:iCs/>
        </w:rPr>
      </w:pPr>
      <w:r w:rsidRPr="002D75C0">
        <w:rPr>
          <w:i/>
          <w:iCs/>
        </w:rPr>
        <w:t>Why</w:t>
      </w:r>
      <w:r>
        <w:rPr>
          <w:i/>
          <w:iCs/>
        </w:rPr>
        <w:t xml:space="preserve"> rejected</w:t>
      </w:r>
      <w:r>
        <w:t>: A lot of database administrator tasks and considerations required for handling billions of rows of data efficiently.</w:t>
      </w:r>
    </w:p>
    <w:p w14:paraId="4C709F4B" w14:textId="77777777" w:rsidR="00A235C4" w:rsidRDefault="00A235C4" w:rsidP="00A235C4">
      <w:pPr>
        <w:rPr>
          <w:i/>
          <w:iCs/>
        </w:rPr>
      </w:pPr>
    </w:p>
    <w:p w14:paraId="55569BD9" w14:textId="370B9DF0" w:rsidR="00A235C4" w:rsidRDefault="000D72FA" w:rsidP="00A235C4">
      <w:pPr>
        <w:pStyle w:val="Heading1"/>
      </w:pPr>
      <w:r>
        <w:t>Notes</w:t>
      </w:r>
    </w:p>
    <w:p w14:paraId="39865BAE" w14:textId="77777777" w:rsidR="00A235C4" w:rsidRDefault="00A235C4" w:rsidP="00A235C4">
      <w:pPr>
        <w:rPr>
          <w:i/>
          <w:iCs/>
          <w:color w:val="7F7F7F" w:themeColor="text1" w:themeTint="80"/>
          <w:sz w:val="20"/>
          <w:szCs w:val="20"/>
        </w:rPr>
      </w:pPr>
      <w:r w:rsidRPr="00A6058E">
        <w:rPr>
          <w:i/>
          <w:iCs/>
          <w:color w:val="7F7F7F" w:themeColor="text1" w:themeTint="80"/>
          <w:sz w:val="20"/>
          <w:szCs w:val="20"/>
        </w:rPr>
        <w:t xml:space="preserve">Disclaimer: Vibe coding has been used. The </w:t>
      </w:r>
      <w:r>
        <w:rPr>
          <w:i/>
          <w:iCs/>
          <w:color w:val="7F7F7F" w:themeColor="text1" w:themeTint="80"/>
          <w:sz w:val="20"/>
          <w:szCs w:val="20"/>
        </w:rPr>
        <w:t xml:space="preserve">resulting </w:t>
      </w:r>
      <w:r w:rsidRPr="00A6058E">
        <w:rPr>
          <w:i/>
          <w:iCs/>
          <w:color w:val="7F7F7F" w:themeColor="text1" w:themeTint="80"/>
          <w:sz w:val="20"/>
          <w:szCs w:val="20"/>
        </w:rPr>
        <w:t>code has been verified and rectified by me, but it hasn’t been tested against any data.</w:t>
      </w:r>
      <w:r>
        <w:rPr>
          <w:i/>
          <w:iCs/>
          <w:color w:val="7F7F7F" w:themeColor="text1" w:themeTint="80"/>
          <w:sz w:val="20"/>
          <w:szCs w:val="20"/>
        </w:rPr>
        <w:t xml:space="preserve"> </w:t>
      </w:r>
    </w:p>
    <w:p w14:paraId="6BBE2B13" w14:textId="21FF7DFF" w:rsidR="00DD7CD7" w:rsidRDefault="00A235C4" w:rsidP="00A26A9C">
      <w:pPr>
        <w:rPr>
          <w:i/>
          <w:iCs/>
          <w:color w:val="7F7F7F" w:themeColor="text1" w:themeTint="80"/>
          <w:sz w:val="20"/>
          <w:szCs w:val="20"/>
        </w:rPr>
      </w:pPr>
      <w:r>
        <w:rPr>
          <w:i/>
          <w:iCs/>
          <w:color w:val="7F7F7F" w:themeColor="text1" w:themeTint="80"/>
          <w:sz w:val="20"/>
          <w:szCs w:val="20"/>
        </w:rPr>
        <w:lastRenderedPageBreak/>
        <w:t>Note: Although I have used “we-language” in my writing (because I’m used to it) I’m the sole person who worked on this task, came up with the solution, and did the implementation. I have not consulted nor got help from anybody else.</w:t>
      </w:r>
    </w:p>
    <w:p w14:paraId="27C5FC81" w14:textId="625FD4D2" w:rsidR="000D72FA" w:rsidRDefault="000D72FA" w:rsidP="000D72FA">
      <w:pPr>
        <w:pStyle w:val="Heading1"/>
      </w:pPr>
      <w:r>
        <w:t>Appendix</w:t>
      </w:r>
    </w:p>
    <w:p w14:paraId="37FC1772" w14:textId="142BDEAE" w:rsidR="000D72FA" w:rsidRDefault="000D72FA" w:rsidP="000D72FA">
      <w:pPr>
        <w:pStyle w:val="Heading2"/>
      </w:pPr>
      <w:r>
        <w:t>Partial index</w:t>
      </w:r>
    </w:p>
    <w:p w14:paraId="16B5F991" w14:textId="275AFA39" w:rsidR="000D72FA" w:rsidRDefault="000D72FA" w:rsidP="000D72FA">
      <w:r w:rsidRPr="000D72FA">
        <w:t xml:space="preserve">A </w:t>
      </w:r>
      <w:r w:rsidRPr="000D72FA">
        <w:rPr>
          <w:b/>
          <w:bCs/>
        </w:rPr>
        <w:t>partial index</w:t>
      </w:r>
      <w:r w:rsidRPr="000D72FA">
        <w:t xml:space="preserve"> in PostgreSQL is an index built over a subset of a table, defined by a conditional WHERE clause</w:t>
      </w:r>
      <w:r>
        <w:t>.</w:t>
      </w:r>
    </w:p>
    <w:p w14:paraId="37629ADA" w14:textId="77777777" w:rsidR="000D72FA" w:rsidRPr="000D72FA" w:rsidRDefault="000D72FA" w:rsidP="000D72FA">
      <w:pPr>
        <w:rPr>
          <w:b/>
          <w:bCs/>
        </w:rPr>
      </w:pPr>
      <w:r w:rsidRPr="000D72FA">
        <w:rPr>
          <w:b/>
          <w:bCs/>
        </w:rPr>
        <w:t>Why Use a Partial Index? (The Benefits)</w:t>
      </w:r>
    </w:p>
    <w:p w14:paraId="5CDB5E28" w14:textId="563B03AC" w:rsidR="000D72FA" w:rsidRPr="000D72FA" w:rsidRDefault="000D72FA" w:rsidP="000D72FA">
      <w:r w:rsidRPr="000D72FA">
        <w:t>For large-scale tables, partial indexes provide three massive advantages:</w:t>
      </w:r>
    </w:p>
    <w:p w14:paraId="66B810E0" w14:textId="6E2FCCBC" w:rsidR="000D72FA" w:rsidRPr="000D72FA" w:rsidRDefault="000D72FA" w:rsidP="000D72FA">
      <w:pPr>
        <w:numPr>
          <w:ilvl w:val="0"/>
          <w:numId w:val="11"/>
        </w:numPr>
      </w:pPr>
      <w:r w:rsidRPr="000D72FA">
        <w:rPr>
          <w:b/>
          <w:bCs/>
        </w:rPr>
        <w:t>Massive Space Savings:</w:t>
      </w:r>
      <w:r w:rsidRPr="000D72FA">
        <w:t xml:space="preserve"> Indexing a billion rows requires gigabytes of memory. If you only care about a tiny fraction of those rows, a partial index keeps the index file incredibly small [1, 2].</w:t>
      </w:r>
    </w:p>
    <w:p w14:paraId="3E6C543E" w14:textId="55B7E6C5" w:rsidR="000D72FA" w:rsidRPr="000D72FA" w:rsidRDefault="000D72FA" w:rsidP="000D72FA">
      <w:pPr>
        <w:numPr>
          <w:ilvl w:val="0"/>
          <w:numId w:val="11"/>
        </w:numPr>
      </w:pPr>
      <w:r w:rsidRPr="000D72FA">
        <w:rPr>
          <w:b/>
          <w:bCs/>
        </w:rPr>
        <w:t>Faster Performance:</w:t>
      </w:r>
      <w:r w:rsidRPr="000D72FA">
        <w:t xml:space="preserve"> Because the index tree is smaller, PostgreSQL can search through it, fit it entirely into RAM, and update it much faster during write operations. </w:t>
      </w:r>
    </w:p>
    <w:p w14:paraId="5CE89375" w14:textId="3BF36797" w:rsidR="000D72FA" w:rsidRPr="000D72FA" w:rsidRDefault="000D72FA" w:rsidP="000D72FA">
      <w:pPr>
        <w:numPr>
          <w:ilvl w:val="0"/>
          <w:numId w:val="11"/>
        </w:numPr>
      </w:pPr>
      <w:r w:rsidRPr="000D72FA">
        <w:rPr>
          <w:b/>
          <w:bCs/>
        </w:rPr>
        <w:t>Reduced Write Overhead:</w:t>
      </w:r>
      <w:r w:rsidRPr="000D72FA">
        <w:t xml:space="preserve"> When you insert or update a row that </w:t>
      </w:r>
      <w:r w:rsidRPr="000D72FA">
        <w:rPr>
          <w:i/>
          <w:iCs/>
        </w:rPr>
        <w:t>does not</w:t>
      </w:r>
      <w:r w:rsidRPr="000D72FA">
        <w:t xml:space="preserve"> meet the index condition, PostgreSQL doesn't need to modify the index at all. </w:t>
      </w:r>
    </w:p>
    <w:p w14:paraId="616DCD8A" w14:textId="77777777" w:rsidR="000D72FA" w:rsidRPr="000D72FA" w:rsidRDefault="00000000" w:rsidP="000D72FA">
      <w:r>
        <w:pict w14:anchorId="7DA17DC3">
          <v:rect id="_x0000_i1025" style="width:0;height:1.5pt" o:hralign="center" o:hrstd="t" o:hr="t" fillcolor="#a0a0a0" stroked="f"/>
        </w:pict>
      </w:r>
    </w:p>
    <w:p w14:paraId="34F073D8" w14:textId="77777777" w:rsidR="000D72FA" w:rsidRPr="000D72FA" w:rsidRDefault="000D72FA" w:rsidP="000D72FA"/>
    <w:sectPr w:rsidR="000D72FA" w:rsidRPr="000D72F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A76C" w14:textId="77777777" w:rsidR="009242FF" w:rsidRDefault="009242FF" w:rsidP="00434363">
      <w:pPr>
        <w:spacing w:after="0" w:line="240" w:lineRule="auto"/>
      </w:pPr>
      <w:r>
        <w:separator/>
      </w:r>
    </w:p>
  </w:endnote>
  <w:endnote w:type="continuationSeparator" w:id="0">
    <w:p w14:paraId="6A3B8F08" w14:textId="77777777" w:rsidR="009242FF" w:rsidRDefault="009242FF" w:rsidP="0043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E16F1" w14:textId="77777777" w:rsidR="009242FF" w:rsidRDefault="009242FF" w:rsidP="00434363">
      <w:pPr>
        <w:spacing w:after="0" w:line="240" w:lineRule="auto"/>
      </w:pPr>
      <w:r>
        <w:separator/>
      </w:r>
    </w:p>
  </w:footnote>
  <w:footnote w:type="continuationSeparator" w:id="0">
    <w:p w14:paraId="37F18FD5" w14:textId="77777777" w:rsidR="009242FF" w:rsidRDefault="009242FF" w:rsidP="00434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58EF" w14:textId="30D34EEE" w:rsidR="00434363" w:rsidRDefault="00000000">
    <w:pPr>
      <w:pStyle w:val="Header"/>
      <w:tabs>
        <w:tab w:val="clear" w:pos="4680"/>
        <w:tab w:val="clear" w:pos="9360"/>
      </w:tabs>
      <w:jc w:val="right"/>
      <w:rPr>
        <w:color w:val="4472C4" w:themeColor="accent1"/>
      </w:rPr>
    </w:pPr>
    <w:sdt>
      <w:sdtPr>
        <w:rPr>
          <w:rFonts w:asciiTheme="majorHAnsi" w:eastAsiaTheme="majorEastAsia" w:hAnsiTheme="majorHAnsi" w:cstheme="majorBidi"/>
          <w:color w:val="2F5496" w:themeColor="accent1" w:themeShade="BF"/>
          <w:sz w:val="40"/>
          <w:szCs w:val="40"/>
        </w:rPr>
        <w:alias w:val="Title"/>
        <w:tag w:val=""/>
        <w:id w:val="664756013"/>
        <w:placeholder>
          <w:docPart w:val="E86AE9FCCF984CEB9323ABECC37E59BE"/>
        </w:placeholder>
        <w:dataBinding w:prefixMappings="xmlns:ns0='http://purl.org/dc/elements/1.1/' xmlns:ns1='http://schemas.openxmlformats.org/package/2006/metadata/core-properties' " w:xpath="/ns1:coreProperties[1]/ns0:title[1]" w:storeItemID="{6C3C8BC8-F283-45AE-878A-BAB7291924A1}"/>
        <w:text/>
      </w:sdtPr>
      <w:sdtContent>
        <w:r w:rsidR="00434363" w:rsidRPr="00434363">
          <w:rPr>
            <w:rFonts w:asciiTheme="majorHAnsi" w:eastAsiaTheme="majorEastAsia" w:hAnsiTheme="majorHAnsi" w:cstheme="majorBidi"/>
            <w:color w:val="2F5496" w:themeColor="accent1" w:themeShade="BF"/>
            <w:sz w:val="40"/>
            <w:szCs w:val="40"/>
          </w:rPr>
          <w:t>Data Modeling Design</w:t>
        </w:r>
      </w:sdtContent>
    </w:sdt>
    <w:r w:rsidR="00434363">
      <w:rPr>
        <w:color w:val="4472C4" w:themeColor="accent1"/>
      </w:rPr>
      <w:t xml:space="preserve"> | </w:t>
    </w:r>
    <w:sdt>
      <w:sdtPr>
        <w:rPr>
          <w:color w:val="4472C4" w:themeColor="accent1"/>
        </w:rPr>
        <w:alias w:val="Author"/>
        <w:tag w:val=""/>
        <w:id w:val="-1677181147"/>
        <w:placeholder>
          <w:docPart w:val="DCEF96F431EF4F0BA0DD2E945EAD1D2D"/>
        </w:placeholder>
        <w:dataBinding w:prefixMappings="xmlns:ns0='http://purl.org/dc/elements/1.1/' xmlns:ns1='http://schemas.openxmlformats.org/package/2006/metadata/core-properties' " w:xpath="/ns1:coreProperties[1]/ns0:creator[1]" w:storeItemID="{6C3C8BC8-F283-45AE-878A-BAB7291924A1}"/>
        <w:text/>
      </w:sdtPr>
      <w:sdtContent>
        <w:r w:rsidR="00434363">
          <w:rPr>
            <w:color w:val="4472C4" w:themeColor="accent1"/>
          </w:rPr>
          <w:t>MAHNAZ AKBARI</w:t>
        </w:r>
      </w:sdtContent>
    </w:sdt>
  </w:p>
  <w:p w14:paraId="2680E11C" w14:textId="77777777" w:rsidR="00434363" w:rsidRDefault="00434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DC8"/>
    <w:multiLevelType w:val="multilevel"/>
    <w:tmpl w:val="3D54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6D1E"/>
    <w:multiLevelType w:val="multilevel"/>
    <w:tmpl w:val="E8B8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C26EF"/>
    <w:multiLevelType w:val="hybridMultilevel"/>
    <w:tmpl w:val="B49A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D6521"/>
    <w:multiLevelType w:val="multilevel"/>
    <w:tmpl w:val="C67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C0BCB"/>
    <w:multiLevelType w:val="hybridMultilevel"/>
    <w:tmpl w:val="12E06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01974"/>
    <w:multiLevelType w:val="multilevel"/>
    <w:tmpl w:val="69AC5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43C9A"/>
    <w:multiLevelType w:val="multilevel"/>
    <w:tmpl w:val="4DE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15A01"/>
    <w:multiLevelType w:val="multilevel"/>
    <w:tmpl w:val="613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71182"/>
    <w:multiLevelType w:val="multilevel"/>
    <w:tmpl w:val="9D7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522A9"/>
    <w:multiLevelType w:val="multilevel"/>
    <w:tmpl w:val="DA18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717B3"/>
    <w:multiLevelType w:val="multilevel"/>
    <w:tmpl w:val="E77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265762">
    <w:abstractNumId w:val="2"/>
  </w:num>
  <w:num w:numId="2" w16cid:durableId="757336098">
    <w:abstractNumId w:val="7"/>
  </w:num>
  <w:num w:numId="3" w16cid:durableId="419454044">
    <w:abstractNumId w:val="6"/>
  </w:num>
  <w:num w:numId="4" w16cid:durableId="1599871927">
    <w:abstractNumId w:val="9"/>
  </w:num>
  <w:num w:numId="5" w16cid:durableId="1980332740">
    <w:abstractNumId w:val="3"/>
  </w:num>
  <w:num w:numId="6" w16cid:durableId="308168053">
    <w:abstractNumId w:val="0"/>
  </w:num>
  <w:num w:numId="7" w16cid:durableId="743066693">
    <w:abstractNumId w:val="5"/>
  </w:num>
  <w:num w:numId="8" w16cid:durableId="1962153326">
    <w:abstractNumId w:val="10"/>
  </w:num>
  <w:num w:numId="9" w16cid:durableId="2076388285">
    <w:abstractNumId w:val="4"/>
  </w:num>
  <w:num w:numId="10" w16cid:durableId="1820267573">
    <w:abstractNumId w:val="8"/>
  </w:num>
  <w:num w:numId="11" w16cid:durableId="300423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FB0"/>
    <w:rsid w:val="00057774"/>
    <w:rsid w:val="00093738"/>
    <w:rsid w:val="000D72FA"/>
    <w:rsid w:val="000F7FB0"/>
    <w:rsid w:val="001004B7"/>
    <w:rsid w:val="00123AC8"/>
    <w:rsid w:val="001B3E31"/>
    <w:rsid w:val="001C25A3"/>
    <w:rsid w:val="001D2863"/>
    <w:rsid w:val="001D3DEE"/>
    <w:rsid w:val="00232708"/>
    <w:rsid w:val="0023367D"/>
    <w:rsid w:val="002A3D40"/>
    <w:rsid w:val="002D75C0"/>
    <w:rsid w:val="003D397C"/>
    <w:rsid w:val="00434363"/>
    <w:rsid w:val="00457A6B"/>
    <w:rsid w:val="00471F3D"/>
    <w:rsid w:val="004B6D6B"/>
    <w:rsid w:val="004C4F25"/>
    <w:rsid w:val="004F765B"/>
    <w:rsid w:val="005E3516"/>
    <w:rsid w:val="00686E19"/>
    <w:rsid w:val="006A7583"/>
    <w:rsid w:val="006E5323"/>
    <w:rsid w:val="00773CBA"/>
    <w:rsid w:val="00797778"/>
    <w:rsid w:val="009242FF"/>
    <w:rsid w:val="00925B2C"/>
    <w:rsid w:val="00936FE8"/>
    <w:rsid w:val="00994B67"/>
    <w:rsid w:val="00996C95"/>
    <w:rsid w:val="00A235C4"/>
    <w:rsid w:val="00A26A9C"/>
    <w:rsid w:val="00A95BD5"/>
    <w:rsid w:val="00AE4F2A"/>
    <w:rsid w:val="00B62AAB"/>
    <w:rsid w:val="00BC648F"/>
    <w:rsid w:val="00C81509"/>
    <w:rsid w:val="00C841FA"/>
    <w:rsid w:val="00CA52DF"/>
    <w:rsid w:val="00CA6A72"/>
    <w:rsid w:val="00CE0BF0"/>
    <w:rsid w:val="00CF4F67"/>
    <w:rsid w:val="00D44372"/>
    <w:rsid w:val="00D5764D"/>
    <w:rsid w:val="00DD7CD7"/>
    <w:rsid w:val="00E507B4"/>
    <w:rsid w:val="00EC0B7D"/>
    <w:rsid w:val="00ED58C4"/>
    <w:rsid w:val="00F41B9C"/>
    <w:rsid w:val="00F55EA5"/>
    <w:rsid w:val="00FC03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3C53"/>
  <w15:chartTrackingRefBased/>
  <w15:docId w15:val="{EBF6EEAF-BEC7-473D-A7ED-450FF569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7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7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7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7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FB0"/>
    <w:rPr>
      <w:rFonts w:eastAsiaTheme="majorEastAsia" w:cstheme="majorBidi"/>
      <w:color w:val="272727" w:themeColor="text1" w:themeTint="D8"/>
    </w:rPr>
  </w:style>
  <w:style w:type="paragraph" w:styleId="Title">
    <w:name w:val="Title"/>
    <w:basedOn w:val="Normal"/>
    <w:next w:val="Normal"/>
    <w:link w:val="TitleChar"/>
    <w:uiPriority w:val="10"/>
    <w:qFormat/>
    <w:rsid w:val="000F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FB0"/>
    <w:pPr>
      <w:spacing w:before="160"/>
      <w:jc w:val="center"/>
    </w:pPr>
    <w:rPr>
      <w:i/>
      <w:iCs/>
      <w:color w:val="404040" w:themeColor="text1" w:themeTint="BF"/>
    </w:rPr>
  </w:style>
  <w:style w:type="character" w:customStyle="1" w:styleId="QuoteChar">
    <w:name w:val="Quote Char"/>
    <w:basedOn w:val="DefaultParagraphFont"/>
    <w:link w:val="Quote"/>
    <w:uiPriority w:val="29"/>
    <w:rsid w:val="000F7FB0"/>
    <w:rPr>
      <w:i/>
      <w:iCs/>
      <w:color w:val="404040" w:themeColor="text1" w:themeTint="BF"/>
    </w:rPr>
  </w:style>
  <w:style w:type="paragraph" w:styleId="ListParagraph">
    <w:name w:val="List Paragraph"/>
    <w:basedOn w:val="Normal"/>
    <w:uiPriority w:val="34"/>
    <w:qFormat/>
    <w:rsid w:val="000F7FB0"/>
    <w:pPr>
      <w:ind w:left="720"/>
      <w:contextualSpacing/>
    </w:pPr>
  </w:style>
  <w:style w:type="character" w:styleId="IntenseEmphasis">
    <w:name w:val="Intense Emphasis"/>
    <w:basedOn w:val="DefaultParagraphFont"/>
    <w:uiPriority w:val="21"/>
    <w:qFormat/>
    <w:rsid w:val="000F7FB0"/>
    <w:rPr>
      <w:i/>
      <w:iCs/>
      <w:color w:val="2F5496" w:themeColor="accent1" w:themeShade="BF"/>
    </w:rPr>
  </w:style>
  <w:style w:type="paragraph" w:styleId="IntenseQuote">
    <w:name w:val="Intense Quote"/>
    <w:basedOn w:val="Normal"/>
    <w:next w:val="Normal"/>
    <w:link w:val="IntenseQuoteChar"/>
    <w:uiPriority w:val="30"/>
    <w:qFormat/>
    <w:rsid w:val="000F7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FB0"/>
    <w:rPr>
      <w:i/>
      <w:iCs/>
      <w:color w:val="2F5496" w:themeColor="accent1" w:themeShade="BF"/>
    </w:rPr>
  </w:style>
  <w:style w:type="character" w:styleId="IntenseReference">
    <w:name w:val="Intense Reference"/>
    <w:basedOn w:val="DefaultParagraphFont"/>
    <w:uiPriority w:val="32"/>
    <w:qFormat/>
    <w:rsid w:val="000F7FB0"/>
    <w:rPr>
      <w:b/>
      <w:bCs/>
      <w:smallCaps/>
      <w:color w:val="2F5496" w:themeColor="accent1" w:themeShade="BF"/>
      <w:spacing w:val="5"/>
    </w:rPr>
  </w:style>
  <w:style w:type="paragraph" w:styleId="Header">
    <w:name w:val="header"/>
    <w:basedOn w:val="Normal"/>
    <w:link w:val="HeaderChar"/>
    <w:uiPriority w:val="99"/>
    <w:unhideWhenUsed/>
    <w:rsid w:val="00434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363"/>
  </w:style>
  <w:style w:type="paragraph" w:styleId="Footer">
    <w:name w:val="footer"/>
    <w:basedOn w:val="Normal"/>
    <w:link w:val="FooterChar"/>
    <w:uiPriority w:val="99"/>
    <w:unhideWhenUsed/>
    <w:rsid w:val="00434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363"/>
  </w:style>
  <w:style w:type="paragraph" w:styleId="Caption">
    <w:name w:val="caption"/>
    <w:basedOn w:val="Normal"/>
    <w:next w:val="Normal"/>
    <w:uiPriority w:val="35"/>
    <w:unhideWhenUsed/>
    <w:qFormat/>
    <w:rsid w:val="00B62AAB"/>
    <w:pPr>
      <w:spacing w:after="200" w:line="240" w:lineRule="auto"/>
    </w:pPr>
    <w:rPr>
      <w:i/>
      <w:iCs/>
      <w:color w:val="44546A" w:themeColor="text2"/>
      <w:sz w:val="18"/>
      <w:szCs w:val="18"/>
    </w:rPr>
  </w:style>
  <w:style w:type="character" w:styleId="Hyperlink">
    <w:name w:val="Hyperlink"/>
    <w:basedOn w:val="DefaultParagraphFont"/>
    <w:uiPriority w:val="99"/>
    <w:unhideWhenUsed/>
    <w:rsid w:val="000D72FA"/>
    <w:rPr>
      <w:color w:val="0563C1" w:themeColor="hyperlink"/>
      <w:u w:val="single"/>
    </w:rPr>
  </w:style>
  <w:style w:type="character" w:styleId="UnresolvedMention">
    <w:name w:val="Unresolved Mention"/>
    <w:basedOn w:val="DefaultParagraphFont"/>
    <w:uiPriority w:val="99"/>
    <w:semiHidden/>
    <w:unhideWhenUsed/>
    <w:rsid w:val="000D7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6AE9FCCF984CEB9323ABECC37E59BE"/>
        <w:category>
          <w:name w:val="General"/>
          <w:gallery w:val="placeholder"/>
        </w:category>
        <w:types>
          <w:type w:val="bbPlcHdr"/>
        </w:types>
        <w:behaviors>
          <w:behavior w:val="content"/>
        </w:behaviors>
        <w:guid w:val="{8D53BC09-1243-46E6-A264-CBD30178BCB1}"/>
      </w:docPartPr>
      <w:docPartBody>
        <w:p w:rsidR="00E21721" w:rsidRDefault="00460EF9" w:rsidP="00460EF9">
          <w:pPr>
            <w:pStyle w:val="E86AE9FCCF984CEB9323ABECC37E59BE"/>
          </w:pPr>
          <w:r>
            <w:rPr>
              <w:color w:val="156082" w:themeColor="accent1"/>
            </w:rPr>
            <w:t>[Document title]</w:t>
          </w:r>
        </w:p>
      </w:docPartBody>
    </w:docPart>
    <w:docPart>
      <w:docPartPr>
        <w:name w:val="DCEF96F431EF4F0BA0DD2E945EAD1D2D"/>
        <w:category>
          <w:name w:val="General"/>
          <w:gallery w:val="placeholder"/>
        </w:category>
        <w:types>
          <w:type w:val="bbPlcHdr"/>
        </w:types>
        <w:behaviors>
          <w:behavior w:val="content"/>
        </w:behaviors>
        <w:guid w:val="{3C9EEB59-7643-4D9C-9D56-570D86AD56E2}"/>
      </w:docPartPr>
      <w:docPartBody>
        <w:p w:rsidR="00E21721" w:rsidRDefault="00460EF9" w:rsidP="00460EF9">
          <w:pPr>
            <w:pStyle w:val="DCEF96F431EF4F0BA0DD2E945EAD1D2D"/>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F9"/>
    <w:rsid w:val="0018388B"/>
    <w:rsid w:val="002A33C2"/>
    <w:rsid w:val="00460EF9"/>
    <w:rsid w:val="00773CBA"/>
    <w:rsid w:val="00936FE8"/>
    <w:rsid w:val="00D2213F"/>
    <w:rsid w:val="00E21721"/>
    <w:rsid w:val="00EC0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6AE9FCCF984CEB9323ABECC37E59BE">
    <w:name w:val="E86AE9FCCF984CEB9323ABECC37E59BE"/>
    <w:rsid w:val="00460EF9"/>
  </w:style>
  <w:style w:type="paragraph" w:customStyle="1" w:styleId="DCEF96F431EF4F0BA0DD2E945EAD1D2D">
    <w:name w:val="DCEF96F431EF4F0BA0DD2E945EAD1D2D"/>
    <w:rsid w:val="00460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10557</TotalTime>
  <Pages>6</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Data Modeling Design</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Modeling Design</dc:title>
  <dc:subject/>
  <dc:creator>MAHNAZ AKBARI</dc:creator>
  <cp:keywords/>
  <dc:description/>
  <cp:lastModifiedBy>MAHNAZ AKBARI</cp:lastModifiedBy>
  <cp:revision>7</cp:revision>
  <dcterms:created xsi:type="dcterms:W3CDTF">2026-06-01T17:01:00Z</dcterms:created>
  <dcterms:modified xsi:type="dcterms:W3CDTF">2026-06-09T17:12:00Z</dcterms:modified>
</cp:coreProperties>
</file>