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953"/>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8174E" w:rsidRPr="00903C52" w14:paraId="29F8F6E5" w14:textId="77777777" w:rsidTr="0018174E">
        <w:sdt>
          <w:sdtPr>
            <w:rPr>
              <w:rFonts w:asciiTheme="majorHAnsi" w:hAnsiTheme="majorHAnsi" w:cstheme="majorHAnsi"/>
              <w:sz w:val="24"/>
              <w:szCs w:val="24"/>
            </w:rPr>
            <w:alias w:val="Company"/>
            <w:id w:val="13406915"/>
            <w:placeholder>
              <w:docPart w:val="72FC2248C5974A928B29B63CB3CDD57B"/>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69EFA77B" w14:textId="77777777" w:rsidR="0018174E" w:rsidRPr="00903C52" w:rsidRDefault="0018174E" w:rsidP="0018174E">
                <w:pPr>
                  <w:pStyle w:val="NoSpacing"/>
                  <w:rPr>
                    <w:rFonts w:asciiTheme="majorHAnsi" w:hAnsiTheme="majorHAnsi" w:cstheme="majorHAnsi"/>
                    <w:sz w:val="24"/>
                  </w:rPr>
                </w:pPr>
                <w:r w:rsidRPr="00903C52">
                  <w:rPr>
                    <w:rFonts w:asciiTheme="majorHAnsi" w:hAnsiTheme="majorHAnsi" w:cstheme="majorHAnsi"/>
                    <w:sz w:val="24"/>
                    <w:szCs w:val="24"/>
                  </w:rPr>
                  <w:t>BIOINF 545</w:t>
                </w:r>
              </w:p>
            </w:tc>
          </w:sdtContent>
        </w:sdt>
      </w:tr>
      <w:tr w:rsidR="0018174E" w:rsidRPr="00903C52" w14:paraId="47704C2A" w14:textId="77777777" w:rsidTr="0018174E">
        <w:tc>
          <w:tcPr>
            <w:tcW w:w="7476" w:type="dxa"/>
          </w:tcPr>
          <w:sdt>
            <w:sdtPr>
              <w:rPr>
                <w:rFonts w:asciiTheme="majorHAnsi" w:eastAsiaTheme="majorEastAsia" w:hAnsiTheme="majorHAnsi" w:cstheme="majorHAnsi"/>
                <w:sz w:val="56"/>
                <w:szCs w:val="56"/>
              </w:rPr>
              <w:alias w:val="Title"/>
              <w:id w:val="13406919"/>
              <w:placeholder>
                <w:docPart w:val="FF7E189D96DB45669EDB912DACCD67A1"/>
              </w:placeholder>
              <w:dataBinding w:prefixMappings="xmlns:ns0='http://schemas.openxmlformats.org/package/2006/metadata/core-properties' xmlns:ns1='http://purl.org/dc/elements/1.1/'" w:xpath="/ns0:coreProperties[1]/ns1:title[1]" w:storeItemID="{6C3C8BC8-F283-45AE-878A-BAB7291924A1}"/>
              <w:text/>
            </w:sdtPr>
            <w:sdtEndPr/>
            <w:sdtContent>
              <w:p w14:paraId="4F248788" w14:textId="207172F9" w:rsidR="0018174E" w:rsidRPr="00903C52" w:rsidRDefault="00B24118" w:rsidP="0018174E">
                <w:pPr>
                  <w:pStyle w:val="NoSpacing"/>
                  <w:spacing w:line="216" w:lineRule="auto"/>
                  <w:rPr>
                    <w:rFonts w:asciiTheme="majorHAnsi" w:eastAsiaTheme="majorEastAsia" w:hAnsiTheme="majorHAnsi" w:cstheme="majorHAnsi"/>
                    <w:sz w:val="56"/>
                    <w:szCs w:val="56"/>
                  </w:rPr>
                </w:pPr>
                <w:r>
                  <w:rPr>
                    <w:rFonts w:asciiTheme="majorHAnsi" w:eastAsiaTheme="majorEastAsia" w:hAnsiTheme="majorHAnsi" w:cstheme="majorHAnsi"/>
                    <w:sz w:val="56"/>
                    <w:szCs w:val="56"/>
                  </w:rPr>
                  <w:t>Real dataset tutorial</w:t>
                </w:r>
              </w:p>
            </w:sdtContent>
          </w:sdt>
        </w:tc>
      </w:tr>
      <w:tr w:rsidR="0018174E" w:rsidRPr="00903C52" w14:paraId="7C93E4B3" w14:textId="77777777" w:rsidTr="0018174E">
        <w:sdt>
          <w:sdtPr>
            <w:rPr>
              <w:rFonts w:asciiTheme="majorHAnsi" w:hAnsiTheme="majorHAnsi" w:cstheme="majorHAnsi"/>
              <w:i/>
              <w:iCs/>
              <w:sz w:val="24"/>
              <w:szCs w:val="24"/>
            </w:rPr>
            <w:alias w:val="Subtitle"/>
            <w:id w:val="13406923"/>
            <w:placeholder>
              <w:docPart w:val="3E4FBBFE6A584178A6719743F8FD3CF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3A26C658" w14:textId="1BFC40A7" w:rsidR="0018174E" w:rsidRPr="00903C52" w:rsidRDefault="008E347C" w:rsidP="0018174E">
                <w:pPr>
                  <w:pStyle w:val="NoSpacing"/>
                  <w:rPr>
                    <w:rFonts w:asciiTheme="majorHAnsi" w:hAnsiTheme="majorHAnsi" w:cstheme="majorHAnsi"/>
                    <w:color w:val="2F5496" w:themeColor="accent1" w:themeShade="BF"/>
                    <w:sz w:val="24"/>
                  </w:rPr>
                </w:pPr>
                <w:proofErr w:type="spellStart"/>
                <w:r>
                  <w:rPr>
                    <w:rFonts w:asciiTheme="majorHAnsi" w:hAnsiTheme="majorHAnsi" w:cstheme="majorHAnsi"/>
                    <w:i/>
                    <w:iCs/>
                    <w:sz w:val="24"/>
                    <w:szCs w:val="24"/>
                  </w:rPr>
                  <w:t>iTFSC</w:t>
                </w:r>
                <w:proofErr w:type="spellEnd"/>
                <w:r>
                  <w:rPr>
                    <w:rFonts w:asciiTheme="majorHAnsi" w:hAnsiTheme="majorHAnsi" w:cstheme="majorHAnsi"/>
                    <w:i/>
                    <w:iCs/>
                    <w:sz w:val="24"/>
                    <w:szCs w:val="24"/>
                  </w:rPr>
                  <w:t xml:space="preserve"> - </w:t>
                </w:r>
                <w:r w:rsidR="0018174E" w:rsidRPr="00903C52">
                  <w:rPr>
                    <w:rFonts w:asciiTheme="majorHAnsi" w:hAnsiTheme="majorHAnsi" w:cstheme="majorHAnsi"/>
                    <w:i/>
                    <w:iCs/>
                    <w:sz w:val="24"/>
                    <w:szCs w:val="24"/>
                  </w:rPr>
                  <w:t>An R package for robust transcription factor evaluation in single-cell RNA-seq data</w:t>
                </w:r>
              </w:p>
            </w:tc>
          </w:sdtContent>
        </w:sdt>
      </w:tr>
    </w:tbl>
    <w:sdt>
      <w:sdtPr>
        <w:rPr>
          <w:rFonts w:asciiTheme="majorHAnsi" w:hAnsiTheme="majorHAnsi" w:cstheme="majorHAnsi"/>
        </w:rPr>
        <w:id w:val="1726877215"/>
        <w:docPartObj>
          <w:docPartGallery w:val="Cover Pages"/>
          <w:docPartUnique/>
        </w:docPartObj>
      </w:sdtPr>
      <w:sdtEndPr>
        <w:rPr>
          <w:b/>
          <w:bCs/>
        </w:rPr>
      </w:sdtEndPr>
      <w:sdtContent>
        <w:p w14:paraId="1DC3BA42" w14:textId="676BF3DE" w:rsidR="00097C0F" w:rsidRPr="00903C52" w:rsidRDefault="00097C0F">
          <w:pPr>
            <w:rPr>
              <w:rFonts w:asciiTheme="majorHAnsi" w:hAnsiTheme="majorHAnsi" w:cstheme="majorHAnsi"/>
            </w:rPr>
          </w:pPr>
        </w:p>
        <w:p w14:paraId="6A0ED562" w14:textId="0C7C4C00" w:rsidR="0018174E" w:rsidRPr="00903C52" w:rsidRDefault="0018174E">
          <w:pPr>
            <w:rPr>
              <w:rFonts w:asciiTheme="majorHAnsi" w:hAnsiTheme="majorHAnsi" w:cstheme="majorHAnsi"/>
              <w:b/>
              <w:bCs/>
            </w:rPr>
          </w:pPr>
        </w:p>
        <w:p w14:paraId="3385073C" w14:textId="77777777" w:rsidR="0018174E" w:rsidRPr="00903C52" w:rsidRDefault="0018174E">
          <w:pPr>
            <w:rPr>
              <w:rFonts w:asciiTheme="majorHAnsi" w:hAnsiTheme="majorHAnsi" w:cstheme="majorHAnsi"/>
              <w:b/>
              <w:bCs/>
            </w:rPr>
          </w:pPr>
        </w:p>
        <w:tbl>
          <w:tblPr>
            <w:tblpPr w:leftFromText="187" w:rightFromText="187" w:horzAnchor="margin" w:tblpXSpec="center" w:tblpYSpec="bottom"/>
            <w:tblW w:w="3857" w:type="pct"/>
            <w:tblLook w:val="04A0" w:firstRow="1" w:lastRow="0" w:firstColumn="1" w:lastColumn="0" w:noHBand="0" w:noVBand="1"/>
          </w:tblPr>
          <w:tblGrid>
            <w:gridCol w:w="7220"/>
          </w:tblGrid>
          <w:tr w:rsidR="0018174E" w:rsidRPr="00903C52" w14:paraId="73DA3494" w14:textId="77777777" w:rsidTr="00F36FAE">
            <w:tc>
              <w:tcPr>
                <w:tcW w:w="7221" w:type="dxa"/>
                <w:tcMar>
                  <w:top w:w="216" w:type="dxa"/>
                  <w:left w:w="115" w:type="dxa"/>
                  <w:bottom w:w="216" w:type="dxa"/>
                  <w:right w:w="115" w:type="dxa"/>
                </w:tcMar>
              </w:tcPr>
              <w:sdt>
                <w:sdtPr>
                  <w:rPr>
                    <w:rFonts w:asciiTheme="majorHAnsi" w:hAnsiTheme="majorHAnsi" w:cstheme="majorHAnsi"/>
                    <w:color w:val="4472C4" w:themeColor="accent1"/>
                    <w:sz w:val="28"/>
                    <w:szCs w:val="28"/>
                  </w:rPr>
                  <w:alias w:val="Author"/>
                  <w:id w:val="13406928"/>
                  <w:placeholder>
                    <w:docPart w:val="DBCA67A781EB41A68F797AACDAFC8A4E"/>
                  </w:placeholder>
                  <w:dataBinding w:prefixMappings="xmlns:ns0='http://schemas.openxmlformats.org/package/2006/metadata/core-properties' xmlns:ns1='http://purl.org/dc/elements/1.1/'" w:xpath="/ns0:coreProperties[1]/ns1:creator[1]" w:storeItemID="{6C3C8BC8-F283-45AE-878A-BAB7291924A1}"/>
                  <w:text/>
                </w:sdtPr>
                <w:sdtEndPr/>
                <w:sdtContent>
                  <w:p w14:paraId="1173524E" w14:textId="77777777" w:rsidR="0018174E" w:rsidRPr="00903C52" w:rsidRDefault="0018174E" w:rsidP="00F36FAE">
                    <w:pPr>
                      <w:pStyle w:val="NoSpacing"/>
                      <w:rPr>
                        <w:rFonts w:asciiTheme="majorHAnsi" w:hAnsiTheme="majorHAnsi" w:cstheme="majorHAnsi"/>
                        <w:color w:val="4472C4" w:themeColor="accent1"/>
                        <w:sz w:val="28"/>
                        <w:szCs w:val="28"/>
                      </w:rPr>
                    </w:pPr>
                    <w:r w:rsidRPr="00903C52">
                      <w:rPr>
                        <w:rFonts w:asciiTheme="majorHAnsi" w:hAnsiTheme="majorHAnsi" w:cstheme="majorHAnsi"/>
                        <w:color w:val="4472C4" w:themeColor="accent1"/>
                        <w:sz w:val="28"/>
                        <w:szCs w:val="28"/>
                      </w:rPr>
                      <w:t>Gondal, Mahnoor</w:t>
                    </w:r>
                  </w:p>
                </w:sdtContent>
              </w:sdt>
              <w:sdt>
                <w:sdtPr>
                  <w:rPr>
                    <w:rFonts w:asciiTheme="majorHAnsi" w:hAnsiTheme="majorHAnsi" w:cstheme="majorHAnsi"/>
                    <w:color w:val="4472C4" w:themeColor="accent1"/>
                    <w:sz w:val="28"/>
                    <w:szCs w:val="28"/>
                  </w:rPr>
                  <w:alias w:val="Date"/>
                  <w:tag w:val="Date"/>
                  <w:id w:val="13406932"/>
                  <w:placeholder>
                    <w:docPart w:val="D3A14C711EA747D1B02DFC368E85CD26"/>
                  </w:placeholder>
                  <w:dataBinding w:prefixMappings="xmlns:ns0='http://schemas.microsoft.com/office/2006/coverPageProps'" w:xpath="/ns0:CoverPageProperties[1]/ns0:PublishDate[1]" w:storeItemID="{55AF091B-3C7A-41E3-B477-F2FDAA23CFDA}"/>
                  <w:date w:fullDate="2023-04-09T00:00:00Z">
                    <w:dateFormat w:val="M-d-yyyy"/>
                    <w:lid w:val="en-US"/>
                    <w:storeMappedDataAs w:val="dateTime"/>
                    <w:calendar w:val="gregorian"/>
                  </w:date>
                </w:sdtPr>
                <w:sdtEndPr/>
                <w:sdtContent>
                  <w:p w14:paraId="10293515" w14:textId="49C0CBB6" w:rsidR="0018174E" w:rsidRPr="00903C52" w:rsidRDefault="00E63BF5" w:rsidP="00F36FAE">
                    <w:pPr>
                      <w:pStyle w:val="NoSpacing"/>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4</w:t>
                    </w:r>
                    <w:r w:rsidR="0018174E" w:rsidRPr="00903C52">
                      <w:rPr>
                        <w:rFonts w:asciiTheme="majorHAnsi" w:hAnsiTheme="majorHAnsi" w:cstheme="majorHAnsi"/>
                        <w:color w:val="4472C4" w:themeColor="accent1"/>
                        <w:sz w:val="28"/>
                        <w:szCs w:val="28"/>
                      </w:rPr>
                      <w:t>-</w:t>
                    </w:r>
                    <w:r>
                      <w:rPr>
                        <w:rFonts w:asciiTheme="majorHAnsi" w:hAnsiTheme="majorHAnsi" w:cstheme="majorHAnsi"/>
                        <w:color w:val="4472C4" w:themeColor="accent1"/>
                        <w:sz w:val="28"/>
                        <w:szCs w:val="28"/>
                      </w:rPr>
                      <w:t>9</w:t>
                    </w:r>
                    <w:r w:rsidR="0018174E" w:rsidRPr="00903C52">
                      <w:rPr>
                        <w:rFonts w:asciiTheme="majorHAnsi" w:hAnsiTheme="majorHAnsi" w:cstheme="majorHAnsi"/>
                        <w:color w:val="4472C4" w:themeColor="accent1"/>
                        <w:sz w:val="28"/>
                        <w:szCs w:val="28"/>
                      </w:rPr>
                      <w:t>-2023</w:t>
                    </w:r>
                  </w:p>
                </w:sdtContent>
              </w:sdt>
              <w:p w14:paraId="17E629B1" w14:textId="77777777" w:rsidR="0018174E" w:rsidRPr="00903C52" w:rsidRDefault="0018174E" w:rsidP="00F36FAE">
                <w:pPr>
                  <w:pStyle w:val="NoSpacing"/>
                  <w:rPr>
                    <w:rFonts w:asciiTheme="majorHAnsi" w:hAnsiTheme="majorHAnsi" w:cstheme="majorHAnsi"/>
                    <w:color w:val="4472C4" w:themeColor="accent1"/>
                  </w:rPr>
                </w:pPr>
              </w:p>
            </w:tc>
          </w:tr>
        </w:tbl>
        <w:p w14:paraId="716DFD3E" w14:textId="5718E432" w:rsidR="00125E89" w:rsidRPr="00125E89" w:rsidRDefault="00097C0F" w:rsidP="00125E89">
          <w:pPr>
            <w:rPr>
              <w:rFonts w:asciiTheme="majorHAnsi" w:hAnsiTheme="majorHAnsi" w:cstheme="majorHAnsi"/>
              <w:b/>
              <w:bCs/>
            </w:rPr>
          </w:pPr>
          <w:r w:rsidRPr="00903C52">
            <w:rPr>
              <w:rFonts w:asciiTheme="majorHAnsi" w:hAnsiTheme="majorHAnsi" w:cstheme="majorHAnsi"/>
              <w:b/>
              <w:bCs/>
            </w:rPr>
            <w:br w:type="page"/>
          </w:r>
        </w:p>
      </w:sdtContent>
    </w:sdt>
    <w:p w14:paraId="4781D6F8" w14:textId="5B20C873" w:rsidR="00125E89" w:rsidRDefault="00125E89" w:rsidP="00125E89"/>
    <w:sdt>
      <w:sdtPr>
        <w:rPr>
          <w:rFonts w:asciiTheme="minorHAnsi" w:eastAsiaTheme="minorHAnsi" w:hAnsiTheme="minorHAnsi" w:cstheme="minorBidi"/>
          <w:color w:val="auto"/>
          <w:sz w:val="22"/>
          <w:szCs w:val="22"/>
        </w:rPr>
        <w:id w:val="-917164186"/>
        <w:docPartObj>
          <w:docPartGallery w:val="Table of Contents"/>
          <w:docPartUnique/>
        </w:docPartObj>
      </w:sdtPr>
      <w:sdtEndPr>
        <w:rPr>
          <w:b/>
          <w:bCs/>
          <w:noProof/>
        </w:rPr>
      </w:sdtEndPr>
      <w:sdtContent>
        <w:p w14:paraId="3E1542BB" w14:textId="480AE2CA" w:rsidR="00125E89" w:rsidRPr="00125E89" w:rsidRDefault="00125E89" w:rsidP="00125E89">
          <w:pPr>
            <w:pStyle w:val="TOCHeading"/>
            <w:jc w:val="center"/>
            <w:rPr>
              <w:color w:val="auto"/>
            </w:rPr>
          </w:pPr>
          <w:r w:rsidRPr="00125E89">
            <w:rPr>
              <w:color w:val="auto"/>
            </w:rPr>
            <w:t>Contents</w:t>
          </w:r>
        </w:p>
        <w:p w14:paraId="699B1CEB" w14:textId="4B1E67AB" w:rsidR="007F21A3" w:rsidRDefault="00125E89">
          <w:pPr>
            <w:pStyle w:val="TOC2"/>
            <w:tabs>
              <w:tab w:val="right" w:leader="dot" w:pos="9350"/>
            </w:tabs>
            <w:rPr>
              <w:rFonts w:cstheme="minorBidi"/>
              <w:noProof/>
            </w:rPr>
          </w:pPr>
          <w:r>
            <w:fldChar w:fldCharType="begin"/>
          </w:r>
          <w:r>
            <w:instrText xml:space="preserve"> TOC \o "1-3" \h \z \u </w:instrText>
          </w:r>
          <w:r>
            <w:fldChar w:fldCharType="separate"/>
          </w:r>
          <w:hyperlink w:anchor="_Toc131973088" w:history="1">
            <w:r w:rsidR="007F21A3" w:rsidRPr="007D5E12">
              <w:rPr>
                <w:rStyle w:val="Hyperlink"/>
                <w:rFonts w:cstheme="majorHAnsi"/>
                <w:b/>
                <w:bCs/>
                <w:noProof/>
              </w:rPr>
              <w:t>Real dataset tutorial</w:t>
            </w:r>
            <w:r w:rsidR="007F21A3">
              <w:rPr>
                <w:noProof/>
                <w:webHidden/>
              </w:rPr>
              <w:tab/>
            </w:r>
            <w:r w:rsidR="007F21A3">
              <w:rPr>
                <w:noProof/>
                <w:webHidden/>
              </w:rPr>
              <w:fldChar w:fldCharType="begin"/>
            </w:r>
            <w:r w:rsidR="007F21A3">
              <w:rPr>
                <w:noProof/>
                <w:webHidden/>
              </w:rPr>
              <w:instrText xml:space="preserve"> PAGEREF _Toc131973088 \h </w:instrText>
            </w:r>
            <w:r w:rsidR="007F21A3">
              <w:rPr>
                <w:noProof/>
                <w:webHidden/>
              </w:rPr>
            </w:r>
            <w:r w:rsidR="007F21A3">
              <w:rPr>
                <w:noProof/>
                <w:webHidden/>
              </w:rPr>
              <w:fldChar w:fldCharType="separate"/>
            </w:r>
            <w:r w:rsidR="007F21A3">
              <w:rPr>
                <w:noProof/>
                <w:webHidden/>
              </w:rPr>
              <w:t>2</w:t>
            </w:r>
            <w:r w:rsidR="007F21A3">
              <w:rPr>
                <w:noProof/>
                <w:webHidden/>
              </w:rPr>
              <w:fldChar w:fldCharType="end"/>
            </w:r>
          </w:hyperlink>
        </w:p>
        <w:p w14:paraId="7EB15782" w14:textId="161018BB" w:rsidR="007F21A3" w:rsidRDefault="007F21A3">
          <w:pPr>
            <w:pStyle w:val="TOC2"/>
            <w:tabs>
              <w:tab w:val="left" w:pos="660"/>
              <w:tab w:val="right" w:leader="dot" w:pos="9350"/>
            </w:tabs>
            <w:rPr>
              <w:rFonts w:cstheme="minorBidi"/>
              <w:noProof/>
            </w:rPr>
          </w:pPr>
          <w:hyperlink w:anchor="_Toc131973089" w:history="1">
            <w:r w:rsidRPr="007D5E12">
              <w:rPr>
                <w:rStyle w:val="Hyperlink"/>
                <w:rFonts w:cstheme="majorHAnsi"/>
                <w:b/>
                <w:bCs/>
                <w:noProof/>
              </w:rPr>
              <w:t>1.</w:t>
            </w:r>
            <w:r>
              <w:rPr>
                <w:rFonts w:cstheme="minorBidi"/>
                <w:noProof/>
              </w:rPr>
              <w:tab/>
            </w:r>
            <w:r w:rsidRPr="007D5E12">
              <w:rPr>
                <w:rStyle w:val="Hyperlink"/>
                <w:rFonts w:cstheme="majorHAnsi"/>
                <w:b/>
                <w:bCs/>
                <w:noProof/>
              </w:rPr>
              <w:t>Introduction</w:t>
            </w:r>
            <w:r>
              <w:rPr>
                <w:noProof/>
                <w:webHidden/>
              </w:rPr>
              <w:tab/>
            </w:r>
            <w:r>
              <w:rPr>
                <w:noProof/>
                <w:webHidden/>
              </w:rPr>
              <w:fldChar w:fldCharType="begin"/>
            </w:r>
            <w:r>
              <w:rPr>
                <w:noProof/>
                <w:webHidden/>
              </w:rPr>
              <w:instrText xml:space="preserve"> PAGEREF _Toc131973089 \h </w:instrText>
            </w:r>
            <w:r>
              <w:rPr>
                <w:noProof/>
                <w:webHidden/>
              </w:rPr>
            </w:r>
            <w:r>
              <w:rPr>
                <w:noProof/>
                <w:webHidden/>
              </w:rPr>
              <w:fldChar w:fldCharType="separate"/>
            </w:r>
            <w:r>
              <w:rPr>
                <w:noProof/>
                <w:webHidden/>
              </w:rPr>
              <w:t>2</w:t>
            </w:r>
            <w:r>
              <w:rPr>
                <w:noProof/>
                <w:webHidden/>
              </w:rPr>
              <w:fldChar w:fldCharType="end"/>
            </w:r>
          </w:hyperlink>
        </w:p>
        <w:p w14:paraId="747704E5" w14:textId="0FE89F95" w:rsidR="007F21A3" w:rsidRDefault="007F21A3">
          <w:pPr>
            <w:pStyle w:val="TOC3"/>
            <w:tabs>
              <w:tab w:val="left" w:pos="1100"/>
              <w:tab w:val="right" w:leader="dot" w:pos="9350"/>
            </w:tabs>
            <w:rPr>
              <w:rFonts w:cstheme="minorBidi"/>
              <w:noProof/>
            </w:rPr>
          </w:pPr>
          <w:hyperlink w:anchor="_Toc131973090" w:history="1">
            <w:r w:rsidRPr="007D5E12">
              <w:rPr>
                <w:rStyle w:val="Hyperlink"/>
                <w:rFonts w:cstheme="majorHAnsi"/>
                <w:noProof/>
              </w:rPr>
              <w:t>1.1.</w:t>
            </w:r>
            <w:r>
              <w:rPr>
                <w:rFonts w:cstheme="minorBidi"/>
                <w:noProof/>
              </w:rPr>
              <w:tab/>
            </w:r>
            <w:r w:rsidRPr="007D5E12">
              <w:rPr>
                <w:rStyle w:val="Hyperlink"/>
                <w:rFonts w:cstheme="majorHAnsi"/>
                <w:noProof/>
              </w:rPr>
              <w:t>Goal of the tutorial</w:t>
            </w:r>
            <w:r>
              <w:rPr>
                <w:noProof/>
                <w:webHidden/>
              </w:rPr>
              <w:tab/>
            </w:r>
            <w:r>
              <w:rPr>
                <w:noProof/>
                <w:webHidden/>
              </w:rPr>
              <w:fldChar w:fldCharType="begin"/>
            </w:r>
            <w:r>
              <w:rPr>
                <w:noProof/>
                <w:webHidden/>
              </w:rPr>
              <w:instrText xml:space="preserve"> PAGEREF _Toc131973090 \h </w:instrText>
            </w:r>
            <w:r>
              <w:rPr>
                <w:noProof/>
                <w:webHidden/>
              </w:rPr>
            </w:r>
            <w:r>
              <w:rPr>
                <w:noProof/>
                <w:webHidden/>
              </w:rPr>
              <w:fldChar w:fldCharType="separate"/>
            </w:r>
            <w:r>
              <w:rPr>
                <w:noProof/>
                <w:webHidden/>
              </w:rPr>
              <w:t>2</w:t>
            </w:r>
            <w:r>
              <w:rPr>
                <w:noProof/>
                <w:webHidden/>
              </w:rPr>
              <w:fldChar w:fldCharType="end"/>
            </w:r>
          </w:hyperlink>
        </w:p>
        <w:p w14:paraId="1503A9F9" w14:textId="76C12232" w:rsidR="007F21A3" w:rsidRDefault="007F21A3">
          <w:pPr>
            <w:pStyle w:val="TOC3"/>
            <w:tabs>
              <w:tab w:val="left" w:pos="1100"/>
              <w:tab w:val="right" w:leader="dot" w:pos="9350"/>
            </w:tabs>
            <w:rPr>
              <w:rFonts w:cstheme="minorBidi"/>
              <w:noProof/>
            </w:rPr>
          </w:pPr>
          <w:hyperlink w:anchor="_Toc131973091" w:history="1">
            <w:r w:rsidRPr="007D5E12">
              <w:rPr>
                <w:rStyle w:val="Hyperlink"/>
                <w:rFonts w:cstheme="majorHAnsi"/>
                <w:noProof/>
              </w:rPr>
              <w:t>1.2.</w:t>
            </w:r>
            <w:r>
              <w:rPr>
                <w:rFonts w:cstheme="minorBidi"/>
                <w:noProof/>
              </w:rPr>
              <w:tab/>
            </w:r>
            <w:r w:rsidRPr="007D5E12">
              <w:rPr>
                <w:rStyle w:val="Hyperlink"/>
                <w:rFonts w:cstheme="majorHAnsi"/>
                <w:noProof/>
              </w:rPr>
              <w:t>Information on the dataset</w:t>
            </w:r>
            <w:r>
              <w:rPr>
                <w:noProof/>
                <w:webHidden/>
              </w:rPr>
              <w:tab/>
            </w:r>
            <w:r>
              <w:rPr>
                <w:noProof/>
                <w:webHidden/>
              </w:rPr>
              <w:fldChar w:fldCharType="begin"/>
            </w:r>
            <w:r>
              <w:rPr>
                <w:noProof/>
                <w:webHidden/>
              </w:rPr>
              <w:instrText xml:space="preserve"> PAGEREF _Toc131973091 \h </w:instrText>
            </w:r>
            <w:r>
              <w:rPr>
                <w:noProof/>
                <w:webHidden/>
              </w:rPr>
            </w:r>
            <w:r>
              <w:rPr>
                <w:noProof/>
                <w:webHidden/>
              </w:rPr>
              <w:fldChar w:fldCharType="separate"/>
            </w:r>
            <w:r>
              <w:rPr>
                <w:noProof/>
                <w:webHidden/>
              </w:rPr>
              <w:t>2</w:t>
            </w:r>
            <w:r>
              <w:rPr>
                <w:noProof/>
                <w:webHidden/>
              </w:rPr>
              <w:fldChar w:fldCharType="end"/>
            </w:r>
          </w:hyperlink>
        </w:p>
        <w:p w14:paraId="489C74C5" w14:textId="1D0B14C0" w:rsidR="007F21A3" w:rsidRDefault="007F21A3">
          <w:pPr>
            <w:pStyle w:val="TOC2"/>
            <w:tabs>
              <w:tab w:val="left" w:pos="660"/>
              <w:tab w:val="right" w:leader="dot" w:pos="9350"/>
            </w:tabs>
            <w:rPr>
              <w:rFonts w:cstheme="minorBidi"/>
              <w:noProof/>
            </w:rPr>
          </w:pPr>
          <w:hyperlink w:anchor="_Toc131973092" w:history="1">
            <w:r w:rsidRPr="007D5E12">
              <w:rPr>
                <w:rStyle w:val="Hyperlink"/>
                <w:rFonts w:cstheme="majorHAnsi"/>
                <w:noProof/>
              </w:rPr>
              <w:t>1.</w:t>
            </w:r>
            <w:r>
              <w:rPr>
                <w:rFonts w:cstheme="minorBidi"/>
                <w:noProof/>
              </w:rPr>
              <w:tab/>
            </w:r>
            <w:r w:rsidRPr="007D5E12">
              <w:rPr>
                <w:rStyle w:val="Hyperlink"/>
                <w:rFonts w:cstheme="majorHAnsi"/>
                <w:noProof/>
              </w:rPr>
              <w:t>The pdf version of the notebook can be found here:</w:t>
            </w:r>
            <w:r>
              <w:rPr>
                <w:noProof/>
                <w:webHidden/>
              </w:rPr>
              <w:tab/>
            </w:r>
            <w:r>
              <w:rPr>
                <w:noProof/>
                <w:webHidden/>
              </w:rPr>
              <w:fldChar w:fldCharType="begin"/>
            </w:r>
            <w:r>
              <w:rPr>
                <w:noProof/>
                <w:webHidden/>
              </w:rPr>
              <w:instrText xml:space="preserve"> PAGEREF _Toc131973092 \h </w:instrText>
            </w:r>
            <w:r>
              <w:rPr>
                <w:noProof/>
                <w:webHidden/>
              </w:rPr>
            </w:r>
            <w:r>
              <w:rPr>
                <w:noProof/>
                <w:webHidden/>
              </w:rPr>
              <w:fldChar w:fldCharType="separate"/>
            </w:r>
            <w:r>
              <w:rPr>
                <w:noProof/>
                <w:webHidden/>
              </w:rPr>
              <w:t>2</w:t>
            </w:r>
            <w:r>
              <w:rPr>
                <w:noProof/>
                <w:webHidden/>
              </w:rPr>
              <w:fldChar w:fldCharType="end"/>
            </w:r>
          </w:hyperlink>
        </w:p>
        <w:p w14:paraId="35389610" w14:textId="26A86CC2" w:rsidR="007F21A3" w:rsidRDefault="007F21A3">
          <w:pPr>
            <w:pStyle w:val="TOC2"/>
            <w:tabs>
              <w:tab w:val="left" w:pos="660"/>
              <w:tab w:val="right" w:leader="dot" w:pos="9350"/>
            </w:tabs>
            <w:rPr>
              <w:rFonts w:cstheme="minorBidi"/>
              <w:noProof/>
            </w:rPr>
          </w:pPr>
          <w:hyperlink w:anchor="_Toc131973093" w:history="1">
            <w:r w:rsidRPr="007D5E12">
              <w:rPr>
                <w:rStyle w:val="Hyperlink"/>
                <w:rFonts w:cstheme="majorHAnsi"/>
                <w:noProof/>
              </w:rPr>
              <w:t>2.</w:t>
            </w:r>
            <w:r>
              <w:rPr>
                <w:rFonts w:cstheme="minorBidi"/>
                <w:noProof/>
              </w:rPr>
              <w:tab/>
            </w:r>
            <w:r w:rsidRPr="007D5E12">
              <w:rPr>
                <w:rStyle w:val="Hyperlink"/>
                <w:rFonts w:cstheme="majorHAnsi"/>
                <w:noProof/>
              </w:rPr>
              <w:t>Step-by-step real dataset tutorial</w:t>
            </w:r>
            <w:r>
              <w:rPr>
                <w:noProof/>
                <w:webHidden/>
              </w:rPr>
              <w:tab/>
            </w:r>
            <w:r>
              <w:rPr>
                <w:noProof/>
                <w:webHidden/>
              </w:rPr>
              <w:fldChar w:fldCharType="begin"/>
            </w:r>
            <w:r>
              <w:rPr>
                <w:noProof/>
                <w:webHidden/>
              </w:rPr>
              <w:instrText xml:space="preserve"> PAGEREF _Toc131973093 \h </w:instrText>
            </w:r>
            <w:r>
              <w:rPr>
                <w:noProof/>
                <w:webHidden/>
              </w:rPr>
            </w:r>
            <w:r>
              <w:rPr>
                <w:noProof/>
                <w:webHidden/>
              </w:rPr>
              <w:fldChar w:fldCharType="separate"/>
            </w:r>
            <w:r>
              <w:rPr>
                <w:noProof/>
                <w:webHidden/>
              </w:rPr>
              <w:t>2</w:t>
            </w:r>
            <w:r>
              <w:rPr>
                <w:noProof/>
                <w:webHidden/>
              </w:rPr>
              <w:fldChar w:fldCharType="end"/>
            </w:r>
          </w:hyperlink>
        </w:p>
        <w:p w14:paraId="56E1BE40" w14:textId="03EE4D25" w:rsidR="007F21A3" w:rsidRDefault="007F21A3">
          <w:pPr>
            <w:pStyle w:val="TOC2"/>
            <w:tabs>
              <w:tab w:val="left" w:pos="660"/>
              <w:tab w:val="right" w:leader="dot" w:pos="9350"/>
            </w:tabs>
            <w:rPr>
              <w:rFonts w:cstheme="minorBidi"/>
              <w:noProof/>
            </w:rPr>
          </w:pPr>
          <w:hyperlink w:anchor="_Toc131973094" w:history="1">
            <w:r w:rsidRPr="007D5E12">
              <w:rPr>
                <w:rStyle w:val="Hyperlink"/>
                <w:rFonts w:cstheme="majorHAnsi"/>
                <w:noProof/>
              </w:rPr>
              <w:t>3.</w:t>
            </w:r>
            <w:r>
              <w:rPr>
                <w:rFonts w:cstheme="minorBidi"/>
                <w:noProof/>
              </w:rPr>
              <w:tab/>
            </w:r>
            <w:r w:rsidRPr="007D5E12">
              <w:rPr>
                <w:rStyle w:val="Hyperlink"/>
                <w:rFonts w:cstheme="majorHAnsi"/>
                <w:noProof/>
              </w:rPr>
              <w:t>Summary of the results</w:t>
            </w:r>
            <w:r>
              <w:rPr>
                <w:noProof/>
                <w:webHidden/>
              </w:rPr>
              <w:tab/>
            </w:r>
            <w:r>
              <w:rPr>
                <w:noProof/>
                <w:webHidden/>
              </w:rPr>
              <w:fldChar w:fldCharType="begin"/>
            </w:r>
            <w:r>
              <w:rPr>
                <w:noProof/>
                <w:webHidden/>
              </w:rPr>
              <w:instrText xml:space="preserve"> PAGEREF _Toc131973094 \h </w:instrText>
            </w:r>
            <w:r>
              <w:rPr>
                <w:noProof/>
                <w:webHidden/>
              </w:rPr>
            </w:r>
            <w:r>
              <w:rPr>
                <w:noProof/>
                <w:webHidden/>
              </w:rPr>
              <w:fldChar w:fldCharType="separate"/>
            </w:r>
            <w:r>
              <w:rPr>
                <w:noProof/>
                <w:webHidden/>
              </w:rPr>
              <w:t>4</w:t>
            </w:r>
            <w:r>
              <w:rPr>
                <w:noProof/>
                <w:webHidden/>
              </w:rPr>
              <w:fldChar w:fldCharType="end"/>
            </w:r>
          </w:hyperlink>
        </w:p>
        <w:p w14:paraId="2D4C804F" w14:textId="5D0918B0" w:rsidR="007F21A3" w:rsidRDefault="007F21A3">
          <w:pPr>
            <w:pStyle w:val="TOC2"/>
            <w:tabs>
              <w:tab w:val="left" w:pos="660"/>
              <w:tab w:val="right" w:leader="dot" w:pos="9350"/>
            </w:tabs>
            <w:rPr>
              <w:rFonts w:cstheme="minorBidi"/>
              <w:noProof/>
            </w:rPr>
          </w:pPr>
          <w:hyperlink w:anchor="_Toc131973095" w:history="1">
            <w:r w:rsidRPr="007D5E12">
              <w:rPr>
                <w:rStyle w:val="Hyperlink"/>
                <w:rFonts w:cstheme="majorHAnsi"/>
                <w:noProof/>
              </w:rPr>
              <w:t>4.</w:t>
            </w:r>
            <w:r>
              <w:rPr>
                <w:rFonts w:cstheme="minorBidi"/>
                <w:noProof/>
              </w:rPr>
              <w:tab/>
            </w:r>
            <w:r w:rsidRPr="007D5E12">
              <w:rPr>
                <w:rStyle w:val="Hyperlink"/>
                <w:rFonts w:cstheme="majorHAnsi"/>
                <w:noProof/>
              </w:rPr>
              <w:t>Conclusion on the results</w:t>
            </w:r>
            <w:r>
              <w:rPr>
                <w:noProof/>
                <w:webHidden/>
              </w:rPr>
              <w:tab/>
            </w:r>
            <w:r>
              <w:rPr>
                <w:noProof/>
                <w:webHidden/>
              </w:rPr>
              <w:fldChar w:fldCharType="begin"/>
            </w:r>
            <w:r>
              <w:rPr>
                <w:noProof/>
                <w:webHidden/>
              </w:rPr>
              <w:instrText xml:space="preserve"> PAGEREF _Toc131973095 \h </w:instrText>
            </w:r>
            <w:r>
              <w:rPr>
                <w:noProof/>
                <w:webHidden/>
              </w:rPr>
            </w:r>
            <w:r>
              <w:rPr>
                <w:noProof/>
                <w:webHidden/>
              </w:rPr>
              <w:fldChar w:fldCharType="separate"/>
            </w:r>
            <w:r>
              <w:rPr>
                <w:noProof/>
                <w:webHidden/>
              </w:rPr>
              <w:t>4</w:t>
            </w:r>
            <w:r>
              <w:rPr>
                <w:noProof/>
                <w:webHidden/>
              </w:rPr>
              <w:fldChar w:fldCharType="end"/>
            </w:r>
          </w:hyperlink>
        </w:p>
        <w:p w14:paraId="50ADCE4F" w14:textId="6AE30F1E" w:rsidR="00125E89" w:rsidRDefault="00125E89">
          <w:r>
            <w:rPr>
              <w:b/>
              <w:bCs/>
              <w:noProof/>
            </w:rPr>
            <w:fldChar w:fldCharType="end"/>
          </w:r>
        </w:p>
      </w:sdtContent>
    </w:sdt>
    <w:p w14:paraId="13B6D43F" w14:textId="77777777" w:rsidR="00125E89" w:rsidRPr="00125E89" w:rsidRDefault="00125E89" w:rsidP="00125E89"/>
    <w:p w14:paraId="614B708D" w14:textId="2629BDF2" w:rsidR="0034458E" w:rsidRPr="00903C52" w:rsidRDefault="0034458E" w:rsidP="00C81B84">
      <w:pPr>
        <w:jc w:val="both"/>
        <w:rPr>
          <w:rFonts w:asciiTheme="majorHAnsi" w:hAnsiTheme="majorHAnsi" w:cstheme="majorHAnsi"/>
        </w:rPr>
      </w:pPr>
    </w:p>
    <w:p w14:paraId="241E3718" w14:textId="77777777" w:rsidR="00125E89" w:rsidRDefault="00125E89">
      <w:pPr>
        <w:rPr>
          <w:rFonts w:asciiTheme="majorHAnsi" w:eastAsiaTheme="majorEastAsia" w:hAnsiTheme="majorHAnsi" w:cstheme="majorHAnsi"/>
          <w:b/>
          <w:bCs/>
          <w:color w:val="2F5496" w:themeColor="accent1" w:themeShade="BF"/>
          <w:sz w:val="26"/>
          <w:szCs w:val="26"/>
        </w:rPr>
      </w:pPr>
      <w:r>
        <w:rPr>
          <w:rFonts w:cstheme="majorHAnsi"/>
          <w:b/>
          <w:bCs/>
        </w:rPr>
        <w:br w:type="page"/>
      </w:r>
    </w:p>
    <w:p w14:paraId="542D8CF9" w14:textId="4C32D82B" w:rsidR="00125E89" w:rsidRDefault="004B0D39" w:rsidP="005D13C8">
      <w:pPr>
        <w:pStyle w:val="Heading2"/>
        <w:ind w:left="720"/>
        <w:jc w:val="center"/>
        <w:rPr>
          <w:rFonts w:cstheme="majorHAnsi"/>
          <w:b/>
          <w:bCs/>
        </w:rPr>
      </w:pPr>
      <w:bookmarkStart w:id="0" w:name="_Toc131973088"/>
      <w:r>
        <w:rPr>
          <w:rFonts w:cstheme="majorHAnsi"/>
          <w:b/>
          <w:bCs/>
          <w:color w:val="auto"/>
          <w:sz w:val="32"/>
          <w:szCs w:val="32"/>
        </w:rPr>
        <w:lastRenderedPageBreak/>
        <w:t>Real dataset tutorial</w:t>
      </w:r>
      <w:bookmarkEnd w:id="0"/>
      <w:r>
        <w:rPr>
          <w:rFonts w:cstheme="majorHAnsi"/>
          <w:b/>
          <w:bCs/>
          <w:color w:val="auto"/>
          <w:sz w:val="32"/>
          <w:szCs w:val="32"/>
        </w:rPr>
        <w:t xml:space="preserve"> </w:t>
      </w:r>
    </w:p>
    <w:p w14:paraId="2A68B5E5" w14:textId="23F6F54F" w:rsidR="0034458E" w:rsidRPr="00903C52" w:rsidRDefault="0034458E" w:rsidP="00046528">
      <w:pPr>
        <w:pStyle w:val="Heading2"/>
        <w:numPr>
          <w:ilvl w:val="0"/>
          <w:numId w:val="14"/>
        </w:numPr>
        <w:rPr>
          <w:rFonts w:cstheme="majorHAnsi"/>
          <w:b/>
          <w:bCs/>
        </w:rPr>
      </w:pPr>
      <w:bookmarkStart w:id="1" w:name="_Toc131973089"/>
      <w:r w:rsidRPr="00903C52">
        <w:rPr>
          <w:rFonts w:cstheme="majorHAnsi"/>
          <w:b/>
          <w:bCs/>
        </w:rPr>
        <w:t>Introduction</w:t>
      </w:r>
      <w:bookmarkEnd w:id="1"/>
    </w:p>
    <w:p w14:paraId="28BF2049" w14:textId="77777777" w:rsidR="00D14AC6" w:rsidRPr="00903C52" w:rsidRDefault="00D14AC6" w:rsidP="00C81B84">
      <w:pPr>
        <w:pStyle w:val="ListParagraph"/>
        <w:ind w:left="360"/>
        <w:jc w:val="both"/>
        <w:rPr>
          <w:rFonts w:asciiTheme="majorHAnsi" w:hAnsiTheme="majorHAnsi" w:cstheme="majorHAnsi"/>
          <w:b/>
          <w:bCs/>
        </w:rPr>
      </w:pPr>
    </w:p>
    <w:p w14:paraId="5A7D7E7A" w14:textId="5170E71B" w:rsidR="00D14389" w:rsidRPr="00903C52" w:rsidRDefault="004B0D39" w:rsidP="00046528">
      <w:pPr>
        <w:pStyle w:val="Heading3"/>
        <w:numPr>
          <w:ilvl w:val="1"/>
          <w:numId w:val="14"/>
        </w:numPr>
        <w:rPr>
          <w:rFonts w:cstheme="majorHAnsi"/>
        </w:rPr>
      </w:pPr>
      <w:bookmarkStart w:id="2" w:name="_Toc131973090"/>
      <w:r>
        <w:rPr>
          <w:rFonts w:cstheme="majorHAnsi"/>
        </w:rPr>
        <w:t>Goal of the tutorial</w:t>
      </w:r>
      <w:bookmarkEnd w:id="2"/>
      <w:r>
        <w:rPr>
          <w:rFonts w:cstheme="majorHAnsi"/>
        </w:rPr>
        <w:t xml:space="preserve"> </w:t>
      </w:r>
    </w:p>
    <w:p w14:paraId="7A949A79" w14:textId="3E443305" w:rsidR="003E6CE4" w:rsidRPr="00903C52" w:rsidRDefault="00DD0CE8" w:rsidP="00C81B84">
      <w:pPr>
        <w:jc w:val="both"/>
        <w:rPr>
          <w:rFonts w:asciiTheme="majorHAnsi" w:hAnsiTheme="majorHAnsi" w:cstheme="majorHAnsi"/>
        </w:rPr>
      </w:pPr>
      <w:r>
        <w:rPr>
          <w:rFonts w:asciiTheme="majorHAnsi" w:hAnsiTheme="majorHAnsi" w:cstheme="majorHAnsi"/>
        </w:rPr>
        <w:t xml:space="preserve">In this tutorial we will run an analysis on a lung cancer dataset adopted by </w:t>
      </w:r>
      <w:r w:rsidR="00B06331" w:rsidRPr="00B06331">
        <w:rPr>
          <w:rFonts w:asciiTheme="majorHAnsi" w:hAnsiTheme="majorHAnsi" w:cstheme="majorHAnsi"/>
        </w:rPr>
        <w:t>Qian et al [PMID: 32561858]</w:t>
      </w:r>
      <w:r w:rsidR="00B06331">
        <w:rPr>
          <w:rFonts w:asciiTheme="majorHAnsi" w:hAnsiTheme="majorHAnsi" w:cstheme="majorHAnsi"/>
        </w:rPr>
        <w:t xml:space="preserve">. </w:t>
      </w:r>
    </w:p>
    <w:p w14:paraId="5A262F13" w14:textId="712597CD" w:rsidR="00046528" w:rsidRPr="00903C52" w:rsidRDefault="004F28AC" w:rsidP="00046528">
      <w:pPr>
        <w:pStyle w:val="Heading3"/>
        <w:numPr>
          <w:ilvl w:val="1"/>
          <w:numId w:val="14"/>
        </w:numPr>
        <w:rPr>
          <w:rFonts w:cstheme="majorHAnsi"/>
        </w:rPr>
      </w:pPr>
      <w:bookmarkStart w:id="3" w:name="_Toc131973091"/>
      <w:r>
        <w:rPr>
          <w:rFonts w:cstheme="majorHAnsi"/>
        </w:rPr>
        <w:t>Information on the dataset</w:t>
      </w:r>
      <w:bookmarkEnd w:id="3"/>
    </w:p>
    <w:p w14:paraId="0EFE0F17" w14:textId="77777777" w:rsidR="001D051E" w:rsidRPr="001D051E" w:rsidRDefault="001D051E" w:rsidP="007F21A3">
      <w:r w:rsidRPr="001D051E">
        <w:t xml:space="preserve">This dataset has been widely cited and employed in many downstream studies. It contains four different types of cancers so users can have more flexibility to select the cancer type that they are interested in. In the tutorial I am interested in looking at the TFs which are activated in cancer cell types. Each dataset has cancer </w:t>
      </w:r>
      <w:proofErr w:type="gramStart"/>
      <w:r w:rsidRPr="001D051E">
        <w:t>cells,</w:t>
      </w:r>
      <w:proofErr w:type="gramEnd"/>
      <w:r w:rsidRPr="001D051E">
        <w:t xml:space="preserve"> therefore, it is an ideal dataset to investigate cancer agnostic transcription factor activity. At the end of the analysis, I am expecting a set of TFs which are shown to be up in cancer cells and is generated from three different methods.</w:t>
      </w:r>
    </w:p>
    <w:p w14:paraId="4395A5DE" w14:textId="77777777" w:rsidR="001D051E" w:rsidRPr="001D051E" w:rsidRDefault="001D051E" w:rsidP="007F21A3">
      <w:r w:rsidRPr="001D051E">
        <w:t xml:space="preserve">Breast cancer </w:t>
      </w:r>
      <w:proofErr w:type="spellStart"/>
      <w:r w:rsidRPr="001D051E">
        <w:t>scRNA</w:t>
      </w:r>
      <w:proofErr w:type="spellEnd"/>
      <w:r w:rsidRPr="001D051E">
        <w:t>-seq data [44,024 cells]</w:t>
      </w:r>
    </w:p>
    <w:p w14:paraId="5F091E8C" w14:textId="77777777" w:rsidR="001D051E" w:rsidRPr="001D051E" w:rsidRDefault="001D051E" w:rsidP="007F21A3">
      <w:r w:rsidRPr="001D051E">
        <w:t xml:space="preserve">Colorectal </w:t>
      </w:r>
      <w:proofErr w:type="spellStart"/>
      <w:r w:rsidRPr="001D051E">
        <w:t>scRNA</w:t>
      </w:r>
      <w:proofErr w:type="spellEnd"/>
      <w:r w:rsidRPr="001D051E">
        <w:t>-seq data [30,626 cells]</w:t>
      </w:r>
    </w:p>
    <w:p w14:paraId="7BE5C616" w14:textId="77777777" w:rsidR="001D051E" w:rsidRPr="001D051E" w:rsidRDefault="001D051E" w:rsidP="007F21A3">
      <w:r w:rsidRPr="001D051E">
        <w:t xml:space="preserve">Lung cancer </w:t>
      </w:r>
      <w:proofErr w:type="spellStart"/>
      <w:r w:rsidRPr="001D051E">
        <w:t>scRNA</w:t>
      </w:r>
      <w:proofErr w:type="spellEnd"/>
      <w:r w:rsidRPr="001D051E">
        <w:t>-seq data [66,309 cells]</w:t>
      </w:r>
    </w:p>
    <w:p w14:paraId="38ED230B" w14:textId="77777777" w:rsidR="001D051E" w:rsidRPr="001D051E" w:rsidRDefault="001D051E" w:rsidP="007F21A3">
      <w:r w:rsidRPr="001D051E">
        <w:t xml:space="preserve">Ovarian cancer </w:t>
      </w:r>
      <w:proofErr w:type="spellStart"/>
      <w:r w:rsidRPr="001D051E">
        <w:t>scRNA</w:t>
      </w:r>
      <w:proofErr w:type="spellEnd"/>
      <w:r w:rsidRPr="001D051E">
        <w:t>-seq data [34,469 cells]</w:t>
      </w:r>
    </w:p>
    <w:p w14:paraId="7C6629F2" w14:textId="77777777" w:rsidR="001D051E" w:rsidRPr="001D051E" w:rsidRDefault="001D051E" w:rsidP="007F21A3">
      <w:r w:rsidRPr="001D051E">
        <w:t>The RDS file for these datasets can be downloaded from here:</w:t>
      </w:r>
    </w:p>
    <w:p w14:paraId="766417A8" w14:textId="77777777" w:rsidR="001D051E" w:rsidRPr="001D051E" w:rsidRDefault="001D051E" w:rsidP="007F21A3">
      <w:r w:rsidRPr="001D051E">
        <w:t>https://drive.google.com/drive/folders/1WL0TxDAQpPGzmGy8gltT-x-ezSw6Ndh1?ths=true</w:t>
      </w:r>
    </w:p>
    <w:p w14:paraId="78EC73DA" w14:textId="42F656A8" w:rsidR="001D051E" w:rsidRDefault="001D051E" w:rsidP="007F21A3">
      <w:r w:rsidRPr="001D051E">
        <w:t xml:space="preserve">Ideally processed data with raw counts This file will be provided by the </w:t>
      </w:r>
      <w:proofErr w:type="gramStart"/>
      <w:r w:rsidRPr="001D051E">
        <w:t>users</w:t>
      </w:r>
      <w:proofErr w:type="gramEnd"/>
    </w:p>
    <w:p w14:paraId="7F6750DB" w14:textId="21A02F00" w:rsidR="001D051E" w:rsidRDefault="001D051E" w:rsidP="001D051E"/>
    <w:p w14:paraId="0F8353EF" w14:textId="20C9CC9F" w:rsidR="00AB1A9F" w:rsidRDefault="00AB1A9F" w:rsidP="00AB1A9F">
      <w:pPr>
        <w:pStyle w:val="Heading2"/>
        <w:numPr>
          <w:ilvl w:val="0"/>
          <w:numId w:val="6"/>
        </w:numPr>
        <w:rPr>
          <w:rFonts w:cstheme="majorHAnsi"/>
        </w:rPr>
      </w:pPr>
      <w:bookmarkStart w:id="4" w:name="_Toc131973092"/>
      <w:r>
        <w:rPr>
          <w:rFonts w:cstheme="majorHAnsi"/>
        </w:rPr>
        <w:t xml:space="preserve">The </w:t>
      </w:r>
      <w:r w:rsidR="00EA6631">
        <w:rPr>
          <w:rFonts w:cstheme="majorHAnsi"/>
        </w:rPr>
        <w:t>pdf version of the notebook can be found here:</w:t>
      </w:r>
      <w:bookmarkEnd w:id="4"/>
      <w:r w:rsidR="00EA6631">
        <w:rPr>
          <w:rFonts w:cstheme="majorHAnsi"/>
        </w:rPr>
        <w:t xml:space="preserve"> </w:t>
      </w:r>
    </w:p>
    <w:p w14:paraId="1937DF6F" w14:textId="34C95AD7" w:rsidR="00AB1A9F" w:rsidRDefault="007F21A3" w:rsidP="001D051E">
      <w:hyperlink r:id="rId6" w:history="1">
        <w:r w:rsidR="00B24118" w:rsidRPr="00D01BEE">
          <w:rPr>
            <w:rStyle w:val="Hyperlink"/>
          </w:rPr>
          <w:t>https://github.com/MahnoorNGondal/iTFSC/blob/main/design_document/real_dataset_tutorialNotebook.pdf</w:t>
        </w:r>
      </w:hyperlink>
    </w:p>
    <w:p w14:paraId="3DE7C64B" w14:textId="77777777" w:rsidR="00B24118" w:rsidRPr="001D051E" w:rsidRDefault="00B24118" w:rsidP="001D051E"/>
    <w:p w14:paraId="72508C2F" w14:textId="08EBC5E3" w:rsidR="00046528" w:rsidRDefault="00BA3FDE" w:rsidP="00046528">
      <w:pPr>
        <w:pStyle w:val="Heading2"/>
        <w:numPr>
          <w:ilvl w:val="0"/>
          <w:numId w:val="6"/>
        </w:numPr>
        <w:rPr>
          <w:rFonts w:cstheme="majorHAnsi"/>
        </w:rPr>
      </w:pPr>
      <w:bookmarkStart w:id="5" w:name="_Toc131973093"/>
      <w:r>
        <w:rPr>
          <w:rFonts w:cstheme="majorHAnsi"/>
        </w:rPr>
        <w:t>Step-by-step real dataset tutorial</w:t>
      </w:r>
      <w:bookmarkEnd w:id="5"/>
    </w:p>
    <w:p w14:paraId="2420B6C8" w14:textId="77777777" w:rsidR="00DD0CE8" w:rsidRPr="00903C52" w:rsidRDefault="00DD0CE8" w:rsidP="00DD0CE8">
      <w:pPr>
        <w:jc w:val="both"/>
        <w:rPr>
          <w:rFonts w:asciiTheme="majorHAnsi" w:hAnsiTheme="majorHAnsi" w:cstheme="majorHAnsi"/>
        </w:rPr>
      </w:pPr>
      <w:proofErr w:type="gramStart"/>
      <w:r w:rsidRPr="00903C52">
        <w:rPr>
          <w:rFonts w:asciiTheme="majorHAnsi" w:hAnsiTheme="majorHAnsi" w:cstheme="majorHAnsi"/>
        </w:rPr>
        <w:t>In order to</w:t>
      </w:r>
      <w:proofErr w:type="gramEnd"/>
      <w:r w:rsidRPr="00903C52">
        <w:rPr>
          <w:rFonts w:asciiTheme="majorHAnsi" w:hAnsiTheme="majorHAnsi" w:cstheme="majorHAnsi"/>
        </w:rPr>
        <w:t xml:space="preserve"> run this package, you will need to install the following dependencies:</w:t>
      </w:r>
    </w:p>
    <w:p w14:paraId="1610D839" w14:textId="77777777" w:rsidR="00DD0CE8" w:rsidRPr="00163A7F" w:rsidRDefault="00DD0CE8" w:rsidP="00DD0CE8">
      <w:pPr>
        <w:pStyle w:val="ListParagraph"/>
        <w:jc w:val="both"/>
        <w:rPr>
          <w:rFonts w:asciiTheme="majorHAnsi" w:hAnsiTheme="majorHAnsi" w:cstheme="majorHAnsi"/>
        </w:rPr>
      </w:pPr>
      <w:proofErr w:type="gramStart"/>
      <w:r w:rsidRPr="00163A7F">
        <w:rPr>
          <w:rFonts w:asciiTheme="majorHAnsi" w:hAnsiTheme="majorHAnsi" w:cstheme="majorHAnsi"/>
        </w:rPr>
        <w:t>library(</w:t>
      </w:r>
      <w:proofErr w:type="gramEnd"/>
      <w:r w:rsidRPr="00163A7F">
        <w:rPr>
          <w:rFonts w:asciiTheme="majorHAnsi" w:hAnsiTheme="majorHAnsi" w:cstheme="majorHAnsi"/>
        </w:rPr>
        <w:t>Seurat)</w:t>
      </w:r>
    </w:p>
    <w:p w14:paraId="1F43B3B6" w14:textId="77777777" w:rsidR="00DD0CE8" w:rsidRPr="00163A7F" w:rsidRDefault="00DD0CE8" w:rsidP="00DD0CE8">
      <w:pPr>
        <w:pStyle w:val="ListParagraph"/>
        <w:jc w:val="both"/>
        <w:rPr>
          <w:rFonts w:asciiTheme="majorHAnsi" w:hAnsiTheme="majorHAnsi" w:cstheme="majorHAnsi"/>
        </w:rPr>
      </w:pPr>
      <w:proofErr w:type="gramStart"/>
      <w:r w:rsidRPr="00163A7F">
        <w:rPr>
          <w:rFonts w:asciiTheme="majorHAnsi" w:hAnsiTheme="majorHAnsi" w:cstheme="majorHAnsi"/>
        </w:rPr>
        <w:t>library(</w:t>
      </w:r>
      <w:proofErr w:type="spellStart"/>
      <w:proofErr w:type="gramEnd"/>
      <w:r w:rsidRPr="00163A7F">
        <w:rPr>
          <w:rFonts w:asciiTheme="majorHAnsi" w:hAnsiTheme="majorHAnsi" w:cstheme="majorHAnsi"/>
        </w:rPr>
        <w:t>SeuratDisk</w:t>
      </w:r>
      <w:proofErr w:type="spellEnd"/>
      <w:r w:rsidRPr="00163A7F">
        <w:rPr>
          <w:rFonts w:asciiTheme="majorHAnsi" w:hAnsiTheme="majorHAnsi" w:cstheme="majorHAnsi"/>
        </w:rPr>
        <w:t>)</w:t>
      </w:r>
    </w:p>
    <w:p w14:paraId="03521F05" w14:textId="77777777" w:rsidR="00DD0CE8" w:rsidRPr="00163A7F" w:rsidRDefault="00DD0CE8" w:rsidP="00DD0CE8">
      <w:pPr>
        <w:pStyle w:val="ListParagraph"/>
        <w:jc w:val="both"/>
        <w:rPr>
          <w:rFonts w:asciiTheme="majorHAnsi" w:hAnsiTheme="majorHAnsi" w:cstheme="majorHAnsi"/>
        </w:rPr>
      </w:pPr>
      <w:proofErr w:type="gramStart"/>
      <w:r w:rsidRPr="00163A7F">
        <w:rPr>
          <w:rFonts w:asciiTheme="majorHAnsi" w:hAnsiTheme="majorHAnsi" w:cstheme="majorHAnsi"/>
        </w:rPr>
        <w:t>library(</w:t>
      </w:r>
      <w:proofErr w:type="gramEnd"/>
      <w:r w:rsidRPr="00163A7F">
        <w:rPr>
          <w:rFonts w:asciiTheme="majorHAnsi" w:hAnsiTheme="majorHAnsi" w:cstheme="majorHAnsi"/>
        </w:rPr>
        <w:t>SCENIC)</w:t>
      </w:r>
    </w:p>
    <w:p w14:paraId="007CA463" w14:textId="77777777" w:rsidR="00DD0CE8" w:rsidRPr="00163A7F" w:rsidRDefault="00DD0CE8" w:rsidP="00DD0CE8">
      <w:pPr>
        <w:pStyle w:val="ListParagraph"/>
        <w:jc w:val="both"/>
        <w:rPr>
          <w:rFonts w:asciiTheme="majorHAnsi" w:hAnsiTheme="majorHAnsi" w:cstheme="majorHAnsi"/>
        </w:rPr>
      </w:pPr>
      <w:proofErr w:type="gramStart"/>
      <w:r w:rsidRPr="00163A7F">
        <w:rPr>
          <w:rFonts w:asciiTheme="majorHAnsi" w:hAnsiTheme="majorHAnsi" w:cstheme="majorHAnsi"/>
        </w:rPr>
        <w:t>library(</w:t>
      </w:r>
      <w:proofErr w:type="gramEnd"/>
      <w:r w:rsidRPr="00163A7F">
        <w:rPr>
          <w:rFonts w:asciiTheme="majorHAnsi" w:hAnsiTheme="majorHAnsi" w:cstheme="majorHAnsi"/>
        </w:rPr>
        <w:t>BITFAM)</w:t>
      </w:r>
    </w:p>
    <w:p w14:paraId="48BB2BD4" w14:textId="77777777" w:rsidR="00DD0CE8" w:rsidRPr="00163A7F" w:rsidRDefault="00DD0CE8" w:rsidP="00DD0CE8">
      <w:pPr>
        <w:pStyle w:val="ListParagraph"/>
        <w:jc w:val="both"/>
        <w:rPr>
          <w:rFonts w:asciiTheme="majorHAnsi" w:hAnsiTheme="majorHAnsi" w:cstheme="majorHAnsi"/>
        </w:rPr>
      </w:pPr>
      <w:r w:rsidRPr="00163A7F">
        <w:rPr>
          <w:rFonts w:asciiTheme="majorHAnsi" w:hAnsiTheme="majorHAnsi" w:cstheme="majorHAnsi"/>
        </w:rPr>
        <w:t>library(</w:t>
      </w:r>
      <w:proofErr w:type="spellStart"/>
      <w:r w:rsidRPr="00163A7F">
        <w:rPr>
          <w:rFonts w:asciiTheme="majorHAnsi" w:hAnsiTheme="majorHAnsi" w:cstheme="majorHAnsi"/>
        </w:rPr>
        <w:t>dorothea</w:t>
      </w:r>
      <w:proofErr w:type="spellEnd"/>
      <w:r w:rsidRPr="00163A7F">
        <w:rPr>
          <w:rFonts w:asciiTheme="majorHAnsi" w:hAnsiTheme="majorHAnsi" w:cstheme="majorHAnsi"/>
        </w:rPr>
        <w:t>)</w:t>
      </w:r>
    </w:p>
    <w:p w14:paraId="4F8D47E3" w14:textId="77777777" w:rsidR="00DD0CE8" w:rsidRPr="00163A7F" w:rsidRDefault="00DD0CE8" w:rsidP="00DD0CE8">
      <w:pPr>
        <w:pStyle w:val="ListParagraph"/>
        <w:jc w:val="both"/>
        <w:rPr>
          <w:rFonts w:asciiTheme="majorHAnsi" w:hAnsiTheme="majorHAnsi" w:cstheme="majorHAnsi"/>
        </w:rPr>
      </w:pPr>
      <w:r w:rsidRPr="00163A7F">
        <w:rPr>
          <w:rFonts w:asciiTheme="majorHAnsi" w:hAnsiTheme="majorHAnsi" w:cstheme="majorHAnsi"/>
        </w:rPr>
        <w:t>library(piano)</w:t>
      </w:r>
    </w:p>
    <w:p w14:paraId="7A0BC16D" w14:textId="77777777" w:rsidR="00DD0CE8" w:rsidRPr="00163A7F" w:rsidRDefault="00DD0CE8" w:rsidP="00DD0CE8">
      <w:pPr>
        <w:pStyle w:val="ListParagraph"/>
        <w:jc w:val="both"/>
        <w:rPr>
          <w:rFonts w:asciiTheme="majorHAnsi" w:hAnsiTheme="majorHAnsi" w:cstheme="majorHAnsi"/>
        </w:rPr>
      </w:pPr>
      <w:r w:rsidRPr="00163A7F">
        <w:rPr>
          <w:rFonts w:asciiTheme="majorHAnsi" w:hAnsiTheme="majorHAnsi" w:cstheme="majorHAnsi"/>
        </w:rPr>
        <w:t>library(ggplot2)</w:t>
      </w:r>
    </w:p>
    <w:p w14:paraId="30087D5E" w14:textId="77777777" w:rsidR="00DD0CE8" w:rsidRPr="00163A7F" w:rsidRDefault="00DD0CE8" w:rsidP="00DD0CE8">
      <w:pPr>
        <w:pStyle w:val="ListParagraph"/>
        <w:jc w:val="both"/>
        <w:rPr>
          <w:rFonts w:asciiTheme="majorHAnsi" w:hAnsiTheme="majorHAnsi" w:cstheme="majorHAnsi"/>
        </w:rPr>
      </w:pPr>
      <w:r w:rsidRPr="00163A7F">
        <w:rPr>
          <w:rFonts w:asciiTheme="majorHAnsi" w:hAnsiTheme="majorHAnsi" w:cstheme="majorHAnsi"/>
        </w:rPr>
        <w:t>library(</w:t>
      </w:r>
      <w:proofErr w:type="spellStart"/>
      <w:r w:rsidRPr="00163A7F">
        <w:rPr>
          <w:rFonts w:asciiTheme="majorHAnsi" w:hAnsiTheme="majorHAnsi" w:cstheme="majorHAnsi"/>
        </w:rPr>
        <w:t>dplyr</w:t>
      </w:r>
      <w:proofErr w:type="spellEnd"/>
      <w:r w:rsidRPr="00163A7F">
        <w:rPr>
          <w:rFonts w:asciiTheme="majorHAnsi" w:hAnsiTheme="majorHAnsi" w:cstheme="majorHAnsi"/>
        </w:rPr>
        <w:t>)</w:t>
      </w:r>
    </w:p>
    <w:p w14:paraId="50BE41E9" w14:textId="77777777" w:rsidR="00DD0CE8" w:rsidRPr="00163A7F" w:rsidRDefault="00DD0CE8" w:rsidP="00DD0CE8">
      <w:pPr>
        <w:pStyle w:val="ListParagraph"/>
        <w:jc w:val="both"/>
        <w:rPr>
          <w:rFonts w:asciiTheme="majorHAnsi" w:hAnsiTheme="majorHAnsi" w:cstheme="majorHAnsi"/>
        </w:rPr>
      </w:pPr>
      <w:r w:rsidRPr="00163A7F">
        <w:rPr>
          <w:rFonts w:asciiTheme="majorHAnsi" w:hAnsiTheme="majorHAnsi" w:cstheme="majorHAnsi"/>
        </w:rPr>
        <w:t>library(</w:t>
      </w:r>
      <w:proofErr w:type="spellStart"/>
      <w:r w:rsidRPr="00163A7F">
        <w:rPr>
          <w:rFonts w:asciiTheme="majorHAnsi" w:hAnsiTheme="majorHAnsi" w:cstheme="majorHAnsi"/>
        </w:rPr>
        <w:t>tidyr</w:t>
      </w:r>
      <w:proofErr w:type="spellEnd"/>
      <w:r w:rsidRPr="00163A7F">
        <w:rPr>
          <w:rFonts w:asciiTheme="majorHAnsi" w:hAnsiTheme="majorHAnsi" w:cstheme="majorHAnsi"/>
        </w:rPr>
        <w:t>)</w:t>
      </w:r>
    </w:p>
    <w:p w14:paraId="2DF35B6A" w14:textId="77777777" w:rsidR="00DD0CE8" w:rsidRPr="00163A7F" w:rsidRDefault="00DD0CE8" w:rsidP="00DD0CE8">
      <w:pPr>
        <w:pStyle w:val="ListParagraph"/>
        <w:jc w:val="both"/>
        <w:rPr>
          <w:rFonts w:asciiTheme="majorHAnsi" w:hAnsiTheme="majorHAnsi" w:cstheme="majorHAnsi"/>
        </w:rPr>
      </w:pPr>
      <w:proofErr w:type="gramStart"/>
      <w:r w:rsidRPr="00163A7F">
        <w:rPr>
          <w:rFonts w:asciiTheme="majorHAnsi" w:hAnsiTheme="majorHAnsi" w:cstheme="majorHAnsi"/>
        </w:rPr>
        <w:lastRenderedPageBreak/>
        <w:t>library(</w:t>
      </w:r>
      <w:proofErr w:type="spellStart"/>
      <w:proofErr w:type="gramEnd"/>
      <w:r w:rsidRPr="00163A7F">
        <w:rPr>
          <w:rFonts w:asciiTheme="majorHAnsi" w:hAnsiTheme="majorHAnsi" w:cstheme="majorHAnsi"/>
        </w:rPr>
        <w:t>AUCell</w:t>
      </w:r>
      <w:proofErr w:type="spellEnd"/>
      <w:r w:rsidRPr="00163A7F">
        <w:rPr>
          <w:rFonts w:asciiTheme="majorHAnsi" w:hAnsiTheme="majorHAnsi" w:cstheme="majorHAnsi"/>
        </w:rPr>
        <w:t>)</w:t>
      </w:r>
    </w:p>
    <w:p w14:paraId="6C06CE31" w14:textId="77777777" w:rsidR="00DD0CE8" w:rsidRPr="00163A7F" w:rsidRDefault="00DD0CE8" w:rsidP="00DD0CE8">
      <w:pPr>
        <w:pStyle w:val="ListParagraph"/>
        <w:jc w:val="both"/>
        <w:rPr>
          <w:rFonts w:asciiTheme="majorHAnsi" w:hAnsiTheme="majorHAnsi" w:cstheme="majorHAnsi"/>
        </w:rPr>
      </w:pPr>
      <w:proofErr w:type="gramStart"/>
      <w:r w:rsidRPr="00163A7F">
        <w:rPr>
          <w:rFonts w:asciiTheme="majorHAnsi" w:hAnsiTheme="majorHAnsi" w:cstheme="majorHAnsi"/>
        </w:rPr>
        <w:t>library(</w:t>
      </w:r>
      <w:proofErr w:type="spellStart"/>
      <w:proofErr w:type="gramEnd"/>
      <w:r w:rsidRPr="00163A7F">
        <w:rPr>
          <w:rFonts w:asciiTheme="majorHAnsi" w:hAnsiTheme="majorHAnsi" w:cstheme="majorHAnsi"/>
        </w:rPr>
        <w:t>RcisTarget</w:t>
      </w:r>
      <w:proofErr w:type="spellEnd"/>
      <w:r w:rsidRPr="00163A7F">
        <w:rPr>
          <w:rFonts w:asciiTheme="majorHAnsi" w:hAnsiTheme="majorHAnsi" w:cstheme="majorHAnsi"/>
        </w:rPr>
        <w:t>)</w:t>
      </w:r>
    </w:p>
    <w:p w14:paraId="5C212217" w14:textId="77777777" w:rsidR="00DD0CE8" w:rsidRPr="00163A7F" w:rsidRDefault="00DD0CE8" w:rsidP="00DD0CE8">
      <w:pPr>
        <w:pStyle w:val="ListParagraph"/>
        <w:jc w:val="both"/>
        <w:rPr>
          <w:rFonts w:asciiTheme="majorHAnsi" w:hAnsiTheme="majorHAnsi" w:cstheme="majorHAnsi"/>
        </w:rPr>
      </w:pPr>
      <w:proofErr w:type="gramStart"/>
      <w:r w:rsidRPr="00163A7F">
        <w:rPr>
          <w:rFonts w:asciiTheme="majorHAnsi" w:hAnsiTheme="majorHAnsi" w:cstheme="majorHAnsi"/>
        </w:rPr>
        <w:t>library(</w:t>
      </w:r>
      <w:proofErr w:type="gramEnd"/>
      <w:r w:rsidRPr="00163A7F">
        <w:rPr>
          <w:rFonts w:asciiTheme="majorHAnsi" w:hAnsiTheme="majorHAnsi" w:cstheme="majorHAnsi"/>
        </w:rPr>
        <w:t>GENIE3)</w:t>
      </w:r>
    </w:p>
    <w:p w14:paraId="7E25A298" w14:textId="77777777" w:rsidR="00DD0CE8" w:rsidRPr="00163A7F" w:rsidRDefault="00DD0CE8" w:rsidP="00DD0CE8">
      <w:pPr>
        <w:pStyle w:val="ListParagraph"/>
        <w:jc w:val="both"/>
        <w:rPr>
          <w:rFonts w:asciiTheme="majorHAnsi" w:hAnsiTheme="majorHAnsi" w:cstheme="majorHAnsi"/>
        </w:rPr>
      </w:pPr>
      <w:r w:rsidRPr="00163A7F">
        <w:rPr>
          <w:rFonts w:asciiTheme="majorHAnsi" w:hAnsiTheme="majorHAnsi" w:cstheme="majorHAnsi"/>
        </w:rPr>
        <w:t>library(base)</w:t>
      </w:r>
    </w:p>
    <w:p w14:paraId="04DBA40C" w14:textId="77777777" w:rsidR="00DD0CE8" w:rsidRPr="00163A7F" w:rsidRDefault="00DD0CE8" w:rsidP="00DD0CE8">
      <w:pPr>
        <w:pStyle w:val="ListParagraph"/>
        <w:jc w:val="both"/>
        <w:rPr>
          <w:rFonts w:asciiTheme="majorHAnsi" w:hAnsiTheme="majorHAnsi" w:cstheme="majorHAnsi"/>
        </w:rPr>
      </w:pPr>
      <w:r w:rsidRPr="00163A7F">
        <w:rPr>
          <w:rFonts w:asciiTheme="majorHAnsi" w:hAnsiTheme="majorHAnsi" w:cstheme="majorHAnsi"/>
        </w:rPr>
        <w:t>library(</w:t>
      </w:r>
      <w:proofErr w:type="spellStart"/>
      <w:r w:rsidRPr="00163A7F">
        <w:rPr>
          <w:rFonts w:asciiTheme="majorHAnsi" w:hAnsiTheme="majorHAnsi" w:cstheme="majorHAnsi"/>
        </w:rPr>
        <w:t>tibble</w:t>
      </w:r>
      <w:proofErr w:type="spellEnd"/>
      <w:r w:rsidRPr="00163A7F">
        <w:rPr>
          <w:rFonts w:asciiTheme="majorHAnsi" w:hAnsiTheme="majorHAnsi" w:cstheme="majorHAnsi"/>
        </w:rPr>
        <w:t>)</w:t>
      </w:r>
    </w:p>
    <w:p w14:paraId="79311987" w14:textId="77777777" w:rsidR="00DD0CE8" w:rsidRDefault="00DD0CE8" w:rsidP="00DD0CE8">
      <w:pPr>
        <w:pStyle w:val="ListParagraph"/>
        <w:jc w:val="both"/>
        <w:rPr>
          <w:rFonts w:asciiTheme="majorHAnsi" w:hAnsiTheme="majorHAnsi" w:cstheme="majorHAnsi"/>
        </w:rPr>
      </w:pPr>
      <w:proofErr w:type="gramStart"/>
      <w:r w:rsidRPr="00163A7F">
        <w:rPr>
          <w:rFonts w:asciiTheme="majorHAnsi" w:hAnsiTheme="majorHAnsi" w:cstheme="majorHAnsi"/>
        </w:rPr>
        <w:t>library(</w:t>
      </w:r>
      <w:proofErr w:type="spellStart"/>
      <w:proofErr w:type="gramEnd"/>
      <w:r w:rsidRPr="00163A7F">
        <w:rPr>
          <w:rFonts w:asciiTheme="majorHAnsi" w:hAnsiTheme="majorHAnsi" w:cstheme="majorHAnsi"/>
        </w:rPr>
        <w:t>ComplexHeatmap</w:t>
      </w:r>
      <w:proofErr w:type="spellEnd"/>
      <w:r w:rsidRPr="00163A7F">
        <w:rPr>
          <w:rFonts w:asciiTheme="majorHAnsi" w:hAnsiTheme="majorHAnsi" w:cstheme="majorHAnsi"/>
        </w:rPr>
        <w:t>)</w:t>
      </w:r>
    </w:p>
    <w:p w14:paraId="6BAD4095" w14:textId="77777777" w:rsidR="00DD0CE8" w:rsidRDefault="00DD0CE8" w:rsidP="00DD0CE8">
      <w:pPr>
        <w:pStyle w:val="ListParagraph"/>
        <w:jc w:val="both"/>
        <w:rPr>
          <w:rFonts w:asciiTheme="majorHAnsi" w:hAnsiTheme="majorHAnsi" w:cstheme="majorHAnsi"/>
        </w:rPr>
      </w:pPr>
      <w:r w:rsidRPr="00333498">
        <w:rPr>
          <w:rFonts w:asciiTheme="majorHAnsi" w:hAnsiTheme="majorHAnsi" w:cstheme="majorHAnsi"/>
        </w:rPr>
        <w:t>library(</w:t>
      </w:r>
      <w:proofErr w:type="spellStart"/>
      <w:r w:rsidRPr="00333498">
        <w:rPr>
          <w:rFonts w:asciiTheme="majorHAnsi" w:hAnsiTheme="majorHAnsi" w:cstheme="majorHAnsi"/>
        </w:rPr>
        <w:t>ggVennDiagram</w:t>
      </w:r>
      <w:proofErr w:type="spellEnd"/>
      <w:r w:rsidRPr="00333498">
        <w:rPr>
          <w:rFonts w:asciiTheme="majorHAnsi" w:hAnsiTheme="majorHAnsi" w:cstheme="majorHAnsi"/>
        </w:rPr>
        <w:t>)</w:t>
      </w:r>
    </w:p>
    <w:p w14:paraId="70938DBC" w14:textId="77777777" w:rsidR="00DD0CE8" w:rsidRDefault="00DD0CE8" w:rsidP="00DD0CE8">
      <w:pPr>
        <w:pStyle w:val="ListParagraph"/>
        <w:ind w:left="0"/>
        <w:jc w:val="both"/>
        <w:rPr>
          <w:rFonts w:asciiTheme="majorHAnsi" w:hAnsiTheme="majorHAnsi" w:cstheme="majorHAnsi"/>
        </w:rPr>
      </w:pPr>
      <w:r>
        <w:rPr>
          <w:rFonts w:asciiTheme="majorHAnsi" w:hAnsiTheme="majorHAnsi" w:cstheme="majorHAnsi"/>
        </w:rPr>
        <w:t xml:space="preserve">Once the dependencies have been installed, the user can then run the following function (in order) to generate a robust list of transcription factors for any condition or cell type that they are interested in. </w:t>
      </w:r>
    </w:p>
    <w:p w14:paraId="67B15E01" w14:textId="77777777" w:rsidR="00DD0CE8" w:rsidRDefault="00DD0CE8" w:rsidP="00DD0CE8">
      <w:pPr>
        <w:pStyle w:val="ListParagraph"/>
        <w:ind w:left="0"/>
        <w:jc w:val="both"/>
        <w:rPr>
          <w:rFonts w:asciiTheme="majorHAnsi" w:hAnsiTheme="majorHAnsi" w:cstheme="majorHAnsi"/>
        </w:rPr>
      </w:pPr>
    </w:p>
    <w:p w14:paraId="1A703E2F" w14:textId="77777777" w:rsidR="00DD0CE8" w:rsidRPr="009868E4" w:rsidRDefault="00DD0CE8" w:rsidP="00DD0CE8">
      <w:pPr>
        <w:pStyle w:val="ListParagraph"/>
        <w:ind w:left="0"/>
        <w:jc w:val="both"/>
        <w:rPr>
          <w:rFonts w:asciiTheme="majorHAnsi" w:hAnsiTheme="majorHAnsi" w:cstheme="majorHAnsi"/>
          <w:u w:val="single"/>
        </w:rPr>
      </w:pPr>
      <w:r w:rsidRPr="009868E4">
        <w:rPr>
          <w:rFonts w:asciiTheme="majorHAnsi" w:hAnsiTheme="majorHAnsi" w:cstheme="majorHAnsi"/>
          <w:u w:val="single"/>
        </w:rPr>
        <w:t xml:space="preserve">Step 1: Reading the </w:t>
      </w:r>
      <w:proofErr w:type="spellStart"/>
      <w:r w:rsidRPr="009868E4">
        <w:rPr>
          <w:rFonts w:asciiTheme="majorHAnsi" w:hAnsiTheme="majorHAnsi" w:cstheme="majorHAnsi"/>
          <w:u w:val="single"/>
        </w:rPr>
        <w:t>scRNA</w:t>
      </w:r>
      <w:proofErr w:type="spellEnd"/>
      <w:r w:rsidRPr="009868E4">
        <w:rPr>
          <w:rFonts w:asciiTheme="majorHAnsi" w:hAnsiTheme="majorHAnsi" w:cstheme="majorHAnsi"/>
          <w:u w:val="single"/>
        </w:rPr>
        <w:t xml:space="preserve">-seq </w:t>
      </w:r>
      <w:proofErr w:type="gramStart"/>
      <w:r w:rsidRPr="009868E4">
        <w:rPr>
          <w:rFonts w:asciiTheme="majorHAnsi" w:hAnsiTheme="majorHAnsi" w:cstheme="majorHAnsi"/>
          <w:u w:val="single"/>
        </w:rPr>
        <w:t>data</w:t>
      </w:r>
      <w:proofErr w:type="gramEnd"/>
    </w:p>
    <w:p w14:paraId="5F0E412D" w14:textId="77777777" w:rsidR="00DD0CE8" w:rsidRDefault="00DD0CE8" w:rsidP="00DD0CE8">
      <w:pPr>
        <w:pStyle w:val="ListParagraph"/>
        <w:ind w:left="0"/>
        <w:jc w:val="both"/>
        <w:rPr>
          <w:rFonts w:asciiTheme="majorHAnsi" w:hAnsiTheme="majorHAnsi" w:cstheme="majorHAnsi"/>
        </w:rPr>
      </w:pPr>
      <w:r>
        <w:rPr>
          <w:rFonts w:asciiTheme="majorHAnsi" w:hAnsiTheme="majorHAnsi" w:cstheme="majorHAnsi"/>
        </w:rPr>
        <w:t>Users</w:t>
      </w:r>
      <w:r w:rsidRPr="00B66407">
        <w:rPr>
          <w:rFonts w:asciiTheme="majorHAnsi" w:hAnsiTheme="majorHAnsi" w:cstheme="majorHAnsi"/>
        </w:rPr>
        <w:t xml:space="preserve"> can download this RDS file on your local machine using this url: https://drive.google.com/drive/folders/1WL0TxDAQpPGzmGy8gltT-x-ezSw6Ndh1?ths=true</w:t>
      </w:r>
    </w:p>
    <w:p w14:paraId="40E74CB7" w14:textId="77777777" w:rsidR="00DD0CE8" w:rsidRDefault="00DD0CE8" w:rsidP="00DD0CE8">
      <w:pPr>
        <w:pStyle w:val="ListParagraph"/>
        <w:ind w:left="0"/>
        <w:jc w:val="both"/>
        <w:rPr>
          <w:rFonts w:asciiTheme="majorHAnsi" w:hAnsiTheme="majorHAnsi" w:cstheme="majorHAnsi"/>
        </w:rPr>
      </w:pPr>
    </w:p>
    <w:p w14:paraId="0476DB81" w14:textId="77777777" w:rsidR="00DD0CE8" w:rsidRDefault="00DD0CE8" w:rsidP="00DD0CE8">
      <w:pPr>
        <w:pStyle w:val="ListParagraph"/>
        <w:ind w:left="0"/>
        <w:jc w:val="both"/>
        <w:rPr>
          <w:rFonts w:asciiTheme="majorHAnsi" w:hAnsiTheme="majorHAnsi" w:cstheme="majorHAnsi"/>
        </w:rPr>
      </w:pPr>
      <w:r>
        <w:rPr>
          <w:rFonts w:asciiTheme="majorHAnsi" w:hAnsiTheme="majorHAnsi" w:cstheme="majorHAnsi"/>
        </w:rPr>
        <w:t># Code example</w:t>
      </w:r>
    </w:p>
    <w:p w14:paraId="5ECFA13A" w14:textId="77777777" w:rsidR="00DD0CE8" w:rsidRPr="00752DEF" w:rsidRDefault="00DD0CE8" w:rsidP="00DD0CE8">
      <w:pPr>
        <w:pStyle w:val="ListParagraph"/>
        <w:pBdr>
          <w:top w:val="single" w:sz="4" w:space="1" w:color="auto"/>
          <w:bottom w:val="single" w:sz="4" w:space="1" w:color="auto"/>
        </w:pBdr>
        <w:ind w:left="0"/>
        <w:jc w:val="both"/>
        <w:rPr>
          <w:rFonts w:asciiTheme="majorHAnsi" w:hAnsiTheme="majorHAnsi" w:cstheme="majorHAnsi"/>
          <w:i/>
          <w:iCs/>
          <w:color w:val="2F5496" w:themeColor="accent1" w:themeShade="BF"/>
        </w:rPr>
      </w:pPr>
      <w:proofErr w:type="spellStart"/>
      <w:r w:rsidRPr="00752DEF">
        <w:rPr>
          <w:rFonts w:asciiTheme="majorHAnsi" w:hAnsiTheme="majorHAnsi" w:cstheme="majorHAnsi"/>
          <w:i/>
          <w:iCs/>
          <w:color w:val="2F5496" w:themeColor="accent1" w:themeShade="BF"/>
        </w:rPr>
        <w:t>Qian_merged</w:t>
      </w:r>
      <w:proofErr w:type="spellEnd"/>
      <w:r w:rsidRPr="00752DEF">
        <w:rPr>
          <w:rFonts w:asciiTheme="majorHAnsi" w:hAnsiTheme="majorHAnsi" w:cstheme="majorHAnsi"/>
          <w:i/>
          <w:iCs/>
          <w:color w:val="2F5496" w:themeColor="accent1" w:themeShade="BF"/>
        </w:rPr>
        <w:t xml:space="preserve"> &lt;- readRDS("/mctp/share/users/gondal/DC_Jenny/03_output/Lung_Breast_Colon_Qian/version_01_02_06_23/Qian_merged.RDS")</w:t>
      </w:r>
    </w:p>
    <w:p w14:paraId="5E692534" w14:textId="77777777" w:rsidR="00DD0CE8" w:rsidRDefault="00DD0CE8" w:rsidP="00DD0CE8">
      <w:pPr>
        <w:pStyle w:val="ListParagraph"/>
        <w:ind w:left="0"/>
        <w:jc w:val="both"/>
        <w:rPr>
          <w:rFonts w:asciiTheme="majorHAnsi" w:hAnsiTheme="majorHAnsi" w:cstheme="majorHAnsi"/>
          <w:u w:val="single"/>
        </w:rPr>
      </w:pPr>
    </w:p>
    <w:p w14:paraId="02C534C1" w14:textId="77777777" w:rsidR="00DD0CE8" w:rsidRDefault="00DD0CE8" w:rsidP="00DD0CE8">
      <w:pPr>
        <w:pStyle w:val="ListParagraph"/>
        <w:ind w:left="0"/>
        <w:jc w:val="both"/>
        <w:rPr>
          <w:rFonts w:asciiTheme="majorHAnsi" w:hAnsiTheme="majorHAnsi" w:cstheme="majorHAnsi"/>
          <w:u w:val="single"/>
        </w:rPr>
      </w:pPr>
      <w:r w:rsidRPr="00752DEF">
        <w:rPr>
          <w:rFonts w:asciiTheme="majorHAnsi" w:hAnsiTheme="majorHAnsi" w:cstheme="majorHAnsi"/>
          <w:u w:val="single"/>
        </w:rPr>
        <w:t>Step 2: Select the tissue (using existing case study)</w:t>
      </w:r>
    </w:p>
    <w:p w14:paraId="62858310" w14:textId="77777777" w:rsidR="00DD0CE8" w:rsidRDefault="00DD0CE8" w:rsidP="00DD0CE8">
      <w:pPr>
        <w:pStyle w:val="ListParagraph"/>
        <w:ind w:left="0"/>
        <w:jc w:val="both"/>
        <w:rPr>
          <w:rFonts w:asciiTheme="majorHAnsi" w:hAnsiTheme="majorHAnsi" w:cstheme="majorHAnsi"/>
          <w:u w:val="single"/>
        </w:rPr>
      </w:pPr>
      <w:r>
        <w:rPr>
          <w:rFonts w:asciiTheme="majorHAnsi" w:hAnsiTheme="majorHAnsi" w:cstheme="majorHAnsi"/>
          <w:u w:val="single"/>
        </w:rPr>
        <w:t xml:space="preserve">Function name: </w:t>
      </w:r>
    </w:p>
    <w:p w14:paraId="3701EA70" w14:textId="77777777" w:rsidR="00DD0CE8" w:rsidRPr="0088045D" w:rsidRDefault="00DD0CE8" w:rsidP="00DD0CE8">
      <w:pPr>
        <w:pStyle w:val="ListParagraph"/>
        <w:ind w:left="0" w:firstLine="720"/>
        <w:jc w:val="both"/>
        <w:rPr>
          <w:rFonts w:asciiTheme="majorHAnsi" w:hAnsiTheme="majorHAnsi" w:cstheme="majorHAnsi"/>
          <w:color w:val="2F5496" w:themeColor="accent1" w:themeShade="BF"/>
          <w:u w:val="single"/>
        </w:rPr>
      </w:pPr>
      <w:proofErr w:type="spellStart"/>
      <w:r w:rsidRPr="0088045D">
        <w:rPr>
          <w:rFonts w:asciiTheme="majorHAnsi" w:hAnsiTheme="majorHAnsi" w:cstheme="majorHAnsi"/>
          <w:color w:val="2F5496" w:themeColor="accent1" w:themeShade="BF"/>
          <w:u w:val="single"/>
        </w:rPr>
        <w:t>Tissue_</w:t>
      </w:r>
      <w:proofErr w:type="gramStart"/>
      <w:r w:rsidRPr="0088045D">
        <w:rPr>
          <w:rFonts w:asciiTheme="majorHAnsi" w:hAnsiTheme="majorHAnsi" w:cstheme="majorHAnsi"/>
          <w:color w:val="2F5496" w:themeColor="accent1" w:themeShade="BF"/>
          <w:u w:val="single"/>
        </w:rPr>
        <w:t>selection</w:t>
      </w:r>
      <w:proofErr w:type="spellEnd"/>
      <w:r w:rsidRPr="0088045D">
        <w:rPr>
          <w:rFonts w:asciiTheme="majorHAnsi" w:hAnsiTheme="majorHAnsi" w:cstheme="majorHAnsi"/>
          <w:color w:val="2F5496" w:themeColor="accent1" w:themeShade="BF"/>
          <w:u w:val="single"/>
        </w:rPr>
        <w:t>(</w:t>
      </w:r>
      <w:proofErr w:type="gramEnd"/>
      <w:r w:rsidRPr="0088045D">
        <w:rPr>
          <w:rFonts w:asciiTheme="majorHAnsi" w:hAnsiTheme="majorHAnsi" w:cstheme="majorHAnsi"/>
          <w:color w:val="2F5496" w:themeColor="accent1" w:themeShade="BF"/>
          <w:u w:val="single"/>
        </w:rPr>
        <w:t>)</w:t>
      </w:r>
    </w:p>
    <w:p w14:paraId="5F8B8B33" w14:textId="77777777" w:rsidR="00DD0CE8" w:rsidRPr="00DA4A44" w:rsidRDefault="00DD0CE8" w:rsidP="00DD0CE8">
      <w:pPr>
        <w:pStyle w:val="ListParagraph"/>
        <w:ind w:left="0"/>
        <w:jc w:val="both"/>
        <w:rPr>
          <w:rFonts w:asciiTheme="majorHAnsi" w:hAnsiTheme="majorHAnsi" w:cstheme="majorHAnsi"/>
        </w:rPr>
      </w:pPr>
      <w:r w:rsidRPr="0017273E">
        <w:rPr>
          <w:rFonts w:asciiTheme="majorHAnsi" w:hAnsiTheme="majorHAnsi" w:cstheme="majorHAnsi"/>
        </w:rPr>
        <w:t xml:space="preserve">While </w:t>
      </w:r>
      <w:r>
        <w:rPr>
          <w:rFonts w:asciiTheme="majorHAnsi" w:hAnsiTheme="majorHAnsi" w:cstheme="majorHAnsi"/>
        </w:rPr>
        <w:t xml:space="preserve">running the analysis on sample data, users can choose which case study they are interested in. </w:t>
      </w:r>
      <w:r w:rsidRPr="00DA4A44">
        <w:rPr>
          <w:rFonts w:asciiTheme="majorHAnsi" w:hAnsiTheme="majorHAnsi" w:cstheme="majorHAnsi"/>
        </w:rPr>
        <w:t xml:space="preserve">We have provided 4 case studies for this package. </w:t>
      </w:r>
    </w:p>
    <w:p w14:paraId="07680C6E" w14:textId="77777777" w:rsidR="00DD0CE8" w:rsidRPr="00DA4A44" w:rsidRDefault="00DD0CE8" w:rsidP="00DD0CE8">
      <w:pPr>
        <w:pStyle w:val="ListParagraph"/>
        <w:ind w:left="0"/>
        <w:jc w:val="both"/>
        <w:rPr>
          <w:rFonts w:asciiTheme="majorHAnsi" w:hAnsiTheme="majorHAnsi" w:cstheme="majorHAnsi"/>
        </w:rPr>
      </w:pPr>
      <w:r w:rsidRPr="00DA4A44">
        <w:rPr>
          <w:rFonts w:asciiTheme="majorHAnsi" w:hAnsiTheme="majorHAnsi" w:cstheme="majorHAnsi"/>
        </w:rPr>
        <w:t xml:space="preserve">Users can choose to employ the case studies of their choice or use their own </w:t>
      </w:r>
      <w:proofErr w:type="gramStart"/>
      <w:r w:rsidRPr="00DA4A44">
        <w:rPr>
          <w:rFonts w:asciiTheme="majorHAnsi" w:hAnsiTheme="majorHAnsi" w:cstheme="majorHAnsi"/>
        </w:rPr>
        <w:t>data</w:t>
      </w:r>
      <w:proofErr w:type="gramEnd"/>
    </w:p>
    <w:p w14:paraId="3DB196D4" w14:textId="77777777" w:rsidR="00DD0CE8" w:rsidRPr="00DA4A44" w:rsidRDefault="00DD0CE8" w:rsidP="00DD0CE8">
      <w:pPr>
        <w:pStyle w:val="ListParagraph"/>
        <w:ind w:left="0"/>
        <w:jc w:val="both"/>
        <w:rPr>
          <w:rFonts w:asciiTheme="majorHAnsi" w:hAnsiTheme="majorHAnsi" w:cstheme="majorHAnsi"/>
        </w:rPr>
      </w:pPr>
      <w:r w:rsidRPr="00DA4A44">
        <w:rPr>
          <w:rFonts w:asciiTheme="majorHAnsi" w:hAnsiTheme="majorHAnsi" w:cstheme="majorHAnsi"/>
        </w:rPr>
        <w:t>In this function, users can choose which case study they want to work on</w:t>
      </w:r>
    </w:p>
    <w:p w14:paraId="60F405B3" w14:textId="77777777" w:rsidR="00DD0CE8" w:rsidRDefault="00DD0CE8" w:rsidP="00DD0CE8">
      <w:pPr>
        <w:pStyle w:val="ListParagraph"/>
        <w:ind w:left="0"/>
        <w:jc w:val="both"/>
        <w:rPr>
          <w:rFonts w:asciiTheme="majorHAnsi" w:hAnsiTheme="majorHAnsi" w:cstheme="majorHAnsi"/>
        </w:rPr>
      </w:pPr>
      <w:r w:rsidRPr="00DA4A44">
        <w:rPr>
          <w:rFonts w:asciiTheme="majorHAnsi" w:hAnsiTheme="majorHAnsi" w:cstheme="majorHAnsi"/>
        </w:rPr>
        <w:t xml:space="preserve">The case studies </w:t>
      </w:r>
      <w:proofErr w:type="gramStart"/>
      <w:r w:rsidRPr="00DA4A44">
        <w:rPr>
          <w:rFonts w:asciiTheme="majorHAnsi" w:hAnsiTheme="majorHAnsi" w:cstheme="majorHAnsi"/>
        </w:rPr>
        <w:t>include:</w:t>
      </w:r>
      <w:proofErr w:type="gramEnd"/>
      <w:r w:rsidRPr="00DA4A44">
        <w:rPr>
          <w:rFonts w:asciiTheme="majorHAnsi" w:hAnsiTheme="majorHAnsi" w:cstheme="majorHAnsi"/>
        </w:rPr>
        <w:t xml:space="preserve"> lung cancer 2 -&gt; breast cancer 3 -&gt; ovarian cancer 4 -&gt; colon cancer</w:t>
      </w:r>
    </w:p>
    <w:p w14:paraId="0C8B9732" w14:textId="77777777" w:rsidR="00DD0CE8" w:rsidRDefault="00DD0CE8" w:rsidP="00DD0CE8">
      <w:pPr>
        <w:pStyle w:val="ListParagraph"/>
        <w:ind w:left="0"/>
        <w:jc w:val="both"/>
        <w:rPr>
          <w:rFonts w:asciiTheme="majorHAnsi" w:hAnsiTheme="majorHAnsi" w:cstheme="majorHAnsi"/>
        </w:rPr>
      </w:pPr>
      <w:r w:rsidRPr="00752DEF">
        <w:rPr>
          <w:rFonts w:asciiTheme="majorHAnsi" w:hAnsiTheme="majorHAnsi" w:cstheme="majorHAnsi"/>
        </w:rPr>
        <w:t># Code example</w:t>
      </w:r>
    </w:p>
    <w:p w14:paraId="6234139B" w14:textId="77777777" w:rsidR="00DD0CE8" w:rsidRPr="0017273E" w:rsidRDefault="00DD0CE8" w:rsidP="00DD0CE8">
      <w:pPr>
        <w:pStyle w:val="ListParagraph"/>
        <w:ind w:left="0"/>
        <w:jc w:val="both"/>
        <w:rPr>
          <w:rFonts w:asciiTheme="majorHAnsi" w:hAnsiTheme="majorHAnsi" w:cstheme="majorHAnsi"/>
        </w:rPr>
      </w:pPr>
      <w:r>
        <w:rPr>
          <w:noProof/>
        </w:rPr>
        <w:drawing>
          <wp:inline distT="0" distB="0" distL="0" distR="0" wp14:anchorId="33D3EF44" wp14:editId="648ED0BA">
            <wp:extent cx="5943600" cy="740410"/>
            <wp:effectExtent l="0" t="0" r="0" b="254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943600" cy="740410"/>
                    </a:xfrm>
                    <a:prstGeom prst="rect">
                      <a:avLst/>
                    </a:prstGeom>
                  </pic:spPr>
                </pic:pic>
              </a:graphicData>
            </a:graphic>
          </wp:inline>
        </w:drawing>
      </w:r>
    </w:p>
    <w:p w14:paraId="02E1153A" w14:textId="77777777" w:rsidR="00DD0CE8" w:rsidRDefault="00DD0CE8" w:rsidP="00DD0CE8">
      <w:pPr>
        <w:pStyle w:val="ListParagraph"/>
        <w:ind w:left="0"/>
        <w:jc w:val="both"/>
        <w:rPr>
          <w:rFonts w:asciiTheme="majorHAnsi" w:hAnsiTheme="majorHAnsi" w:cstheme="majorHAnsi"/>
          <w:u w:val="single"/>
        </w:rPr>
      </w:pPr>
    </w:p>
    <w:p w14:paraId="0FF80579" w14:textId="77777777" w:rsidR="00DD0CE8" w:rsidRDefault="00DD0CE8" w:rsidP="00DD0CE8">
      <w:pPr>
        <w:pStyle w:val="ListParagraph"/>
        <w:ind w:left="0"/>
        <w:jc w:val="both"/>
        <w:rPr>
          <w:rFonts w:asciiTheme="majorHAnsi" w:hAnsiTheme="majorHAnsi" w:cstheme="majorHAnsi"/>
          <w:u w:val="single"/>
        </w:rPr>
      </w:pPr>
      <w:r w:rsidRPr="00CD5AC6">
        <w:rPr>
          <w:rFonts w:asciiTheme="majorHAnsi" w:hAnsiTheme="majorHAnsi" w:cstheme="majorHAnsi"/>
          <w:u w:val="single"/>
        </w:rPr>
        <w:t xml:space="preserve">Step 3: Performing data </w:t>
      </w:r>
      <w:proofErr w:type="gramStart"/>
      <w:r w:rsidRPr="00CD5AC6">
        <w:rPr>
          <w:rFonts w:asciiTheme="majorHAnsi" w:hAnsiTheme="majorHAnsi" w:cstheme="majorHAnsi"/>
          <w:u w:val="single"/>
        </w:rPr>
        <w:t>QC</w:t>
      </w:r>
      <w:proofErr w:type="gramEnd"/>
    </w:p>
    <w:p w14:paraId="38F6BDAA" w14:textId="77777777" w:rsidR="00DD0CE8" w:rsidRDefault="00DD0CE8" w:rsidP="00DD0CE8">
      <w:pPr>
        <w:pStyle w:val="ListParagraph"/>
        <w:ind w:left="0"/>
        <w:jc w:val="both"/>
        <w:rPr>
          <w:rFonts w:asciiTheme="majorHAnsi" w:hAnsiTheme="majorHAnsi" w:cstheme="majorHAnsi"/>
          <w:u w:val="single"/>
        </w:rPr>
      </w:pPr>
      <w:r>
        <w:rPr>
          <w:rFonts w:asciiTheme="majorHAnsi" w:hAnsiTheme="majorHAnsi" w:cstheme="majorHAnsi"/>
          <w:u w:val="single"/>
        </w:rPr>
        <w:t>Function names:</w:t>
      </w:r>
    </w:p>
    <w:p w14:paraId="6CD6F0E8" w14:textId="77777777" w:rsidR="00DD0CE8" w:rsidRPr="0088045D" w:rsidRDefault="00DD0CE8" w:rsidP="00DD0CE8">
      <w:pPr>
        <w:pStyle w:val="ListParagraph"/>
        <w:jc w:val="both"/>
        <w:rPr>
          <w:rFonts w:asciiTheme="majorHAnsi" w:hAnsiTheme="majorHAnsi" w:cstheme="majorHAnsi"/>
          <w:color w:val="2F5496" w:themeColor="accent1" w:themeShade="BF"/>
          <w:u w:val="single"/>
        </w:rPr>
      </w:pPr>
      <w:proofErr w:type="spellStart"/>
      <w:r w:rsidRPr="0088045D">
        <w:rPr>
          <w:rFonts w:asciiTheme="majorHAnsi" w:hAnsiTheme="majorHAnsi" w:cstheme="majorHAnsi"/>
          <w:color w:val="2F5496" w:themeColor="accent1" w:themeShade="BF"/>
          <w:u w:val="single"/>
        </w:rPr>
        <w:t>Normalization_</w:t>
      </w:r>
      <w:proofErr w:type="gramStart"/>
      <w:r w:rsidRPr="0088045D">
        <w:rPr>
          <w:rFonts w:asciiTheme="majorHAnsi" w:hAnsiTheme="majorHAnsi" w:cstheme="majorHAnsi"/>
          <w:color w:val="2F5496" w:themeColor="accent1" w:themeShade="BF"/>
          <w:u w:val="single"/>
        </w:rPr>
        <w:t>check</w:t>
      </w:r>
      <w:proofErr w:type="spellEnd"/>
      <w:r w:rsidRPr="0088045D">
        <w:rPr>
          <w:rFonts w:asciiTheme="majorHAnsi" w:hAnsiTheme="majorHAnsi" w:cstheme="majorHAnsi"/>
          <w:color w:val="2F5496" w:themeColor="accent1" w:themeShade="BF"/>
          <w:u w:val="single"/>
        </w:rPr>
        <w:t>(</w:t>
      </w:r>
      <w:proofErr w:type="gramEnd"/>
      <w:r w:rsidRPr="0088045D">
        <w:rPr>
          <w:rFonts w:asciiTheme="majorHAnsi" w:hAnsiTheme="majorHAnsi" w:cstheme="majorHAnsi"/>
          <w:color w:val="2F5496" w:themeColor="accent1" w:themeShade="BF"/>
          <w:u w:val="single"/>
        </w:rPr>
        <w:t>)</w:t>
      </w:r>
    </w:p>
    <w:p w14:paraId="0CE4DF6F" w14:textId="77777777" w:rsidR="00DD0CE8" w:rsidRPr="0088045D" w:rsidRDefault="00DD0CE8" w:rsidP="00DD0CE8">
      <w:pPr>
        <w:pStyle w:val="ListParagraph"/>
        <w:jc w:val="both"/>
        <w:rPr>
          <w:rFonts w:asciiTheme="majorHAnsi" w:hAnsiTheme="majorHAnsi" w:cstheme="majorHAnsi"/>
          <w:color w:val="2F5496" w:themeColor="accent1" w:themeShade="BF"/>
          <w:u w:val="single"/>
        </w:rPr>
      </w:pPr>
      <w:proofErr w:type="spellStart"/>
      <w:r w:rsidRPr="0088045D">
        <w:rPr>
          <w:rFonts w:asciiTheme="majorHAnsi" w:hAnsiTheme="majorHAnsi" w:cstheme="majorHAnsi"/>
          <w:color w:val="2F5496" w:themeColor="accent1" w:themeShade="BF"/>
          <w:u w:val="single"/>
        </w:rPr>
        <w:t>Rawcount_</w:t>
      </w:r>
      <w:proofErr w:type="gramStart"/>
      <w:r w:rsidRPr="0088045D">
        <w:rPr>
          <w:rFonts w:asciiTheme="majorHAnsi" w:hAnsiTheme="majorHAnsi" w:cstheme="majorHAnsi"/>
          <w:color w:val="2F5496" w:themeColor="accent1" w:themeShade="BF"/>
          <w:u w:val="single"/>
        </w:rPr>
        <w:t>check</w:t>
      </w:r>
      <w:proofErr w:type="spellEnd"/>
      <w:r w:rsidRPr="0088045D">
        <w:rPr>
          <w:rFonts w:asciiTheme="majorHAnsi" w:hAnsiTheme="majorHAnsi" w:cstheme="majorHAnsi"/>
          <w:color w:val="2F5496" w:themeColor="accent1" w:themeShade="BF"/>
          <w:u w:val="single"/>
        </w:rPr>
        <w:t>(</w:t>
      </w:r>
      <w:proofErr w:type="gramEnd"/>
      <w:r w:rsidRPr="0088045D">
        <w:rPr>
          <w:rFonts w:asciiTheme="majorHAnsi" w:hAnsiTheme="majorHAnsi" w:cstheme="majorHAnsi"/>
          <w:color w:val="2F5496" w:themeColor="accent1" w:themeShade="BF"/>
          <w:u w:val="single"/>
        </w:rPr>
        <w:t>)</w:t>
      </w:r>
    </w:p>
    <w:p w14:paraId="435C4F36" w14:textId="77777777" w:rsidR="00DD0CE8" w:rsidRDefault="00DD0CE8" w:rsidP="00DD0CE8">
      <w:pPr>
        <w:pStyle w:val="ListParagraph"/>
        <w:ind w:left="0"/>
        <w:jc w:val="both"/>
        <w:rPr>
          <w:rFonts w:asciiTheme="majorHAnsi" w:hAnsiTheme="majorHAnsi" w:cstheme="majorHAnsi"/>
        </w:rPr>
      </w:pPr>
      <w:r>
        <w:rPr>
          <w:rFonts w:asciiTheme="majorHAnsi" w:hAnsiTheme="majorHAnsi" w:cstheme="majorHAnsi"/>
        </w:rPr>
        <w:t xml:space="preserve">This part of the code will check if the data is in the write format. </w:t>
      </w:r>
    </w:p>
    <w:p w14:paraId="475792B3" w14:textId="77777777" w:rsidR="00DD0CE8" w:rsidRDefault="00DD0CE8" w:rsidP="00DD0CE8">
      <w:pPr>
        <w:pStyle w:val="ListParagraph"/>
        <w:ind w:left="0"/>
        <w:jc w:val="both"/>
        <w:rPr>
          <w:rFonts w:asciiTheme="majorHAnsi" w:hAnsiTheme="majorHAnsi" w:cstheme="majorHAnsi"/>
        </w:rPr>
      </w:pPr>
    </w:p>
    <w:p w14:paraId="05A3ACD4" w14:textId="77777777" w:rsidR="00DD0CE8" w:rsidRPr="00892C59" w:rsidRDefault="00DD0CE8" w:rsidP="00DD0CE8">
      <w:pPr>
        <w:pStyle w:val="ListParagraph"/>
        <w:ind w:left="0"/>
        <w:jc w:val="both"/>
        <w:rPr>
          <w:rFonts w:asciiTheme="majorHAnsi" w:hAnsiTheme="majorHAnsi" w:cstheme="majorHAnsi"/>
          <w:u w:val="single"/>
        </w:rPr>
      </w:pPr>
      <w:r w:rsidRPr="00892C59">
        <w:rPr>
          <w:rFonts w:asciiTheme="majorHAnsi" w:hAnsiTheme="majorHAnsi" w:cstheme="majorHAnsi"/>
          <w:u w:val="single"/>
        </w:rPr>
        <w:t xml:space="preserve">Step 4: </w:t>
      </w:r>
      <w:proofErr w:type="spellStart"/>
      <w:r w:rsidRPr="00892C59">
        <w:rPr>
          <w:rFonts w:asciiTheme="majorHAnsi" w:hAnsiTheme="majorHAnsi" w:cstheme="majorHAnsi"/>
          <w:u w:val="single"/>
        </w:rPr>
        <w:t>Downsample</w:t>
      </w:r>
      <w:proofErr w:type="spellEnd"/>
      <w:r w:rsidRPr="00892C59">
        <w:rPr>
          <w:rFonts w:asciiTheme="majorHAnsi" w:hAnsiTheme="majorHAnsi" w:cstheme="majorHAnsi"/>
          <w:u w:val="single"/>
        </w:rPr>
        <w:t xml:space="preserve"> </w:t>
      </w:r>
      <w:proofErr w:type="spellStart"/>
      <w:r w:rsidRPr="00892C59">
        <w:rPr>
          <w:rFonts w:asciiTheme="majorHAnsi" w:hAnsiTheme="majorHAnsi" w:cstheme="majorHAnsi"/>
          <w:u w:val="single"/>
        </w:rPr>
        <w:t>seurat</w:t>
      </w:r>
      <w:proofErr w:type="spellEnd"/>
      <w:r w:rsidRPr="00892C59">
        <w:rPr>
          <w:rFonts w:asciiTheme="majorHAnsi" w:hAnsiTheme="majorHAnsi" w:cstheme="majorHAnsi"/>
          <w:u w:val="single"/>
        </w:rPr>
        <w:t xml:space="preserve"> object</w:t>
      </w:r>
    </w:p>
    <w:p w14:paraId="732A05A6" w14:textId="77777777" w:rsidR="00DD0CE8" w:rsidRPr="00B051B7" w:rsidRDefault="00DD0CE8" w:rsidP="00DD0CE8">
      <w:pPr>
        <w:pStyle w:val="ListParagraph"/>
        <w:ind w:left="0"/>
        <w:jc w:val="both"/>
        <w:rPr>
          <w:rFonts w:asciiTheme="majorHAnsi" w:hAnsiTheme="majorHAnsi" w:cstheme="majorHAnsi"/>
          <w:u w:val="single"/>
        </w:rPr>
      </w:pPr>
      <w:r w:rsidRPr="00B051B7">
        <w:rPr>
          <w:rFonts w:asciiTheme="majorHAnsi" w:hAnsiTheme="majorHAnsi" w:cstheme="majorHAnsi"/>
          <w:u w:val="single"/>
        </w:rPr>
        <w:t>Function name:</w:t>
      </w:r>
    </w:p>
    <w:p w14:paraId="2E2799D5" w14:textId="77777777" w:rsidR="00DD0CE8" w:rsidRDefault="00DD0CE8" w:rsidP="00DD0CE8">
      <w:pPr>
        <w:pStyle w:val="ListParagraph"/>
        <w:ind w:left="0"/>
        <w:jc w:val="both"/>
        <w:rPr>
          <w:rFonts w:asciiTheme="majorHAnsi" w:hAnsiTheme="majorHAnsi" w:cstheme="majorHAnsi"/>
        </w:rPr>
      </w:pPr>
      <w:r>
        <w:rPr>
          <w:rFonts w:asciiTheme="majorHAnsi" w:hAnsiTheme="majorHAnsi" w:cstheme="majorHAnsi"/>
        </w:rPr>
        <w:tab/>
      </w:r>
      <w:proofErr w:type="spellStart"/>
      <w:r w:rsidRPr="0088045D">
        <w:rPr>
          <w:rFonts w:asciiTheme="majorHAnsi" w:hAnsiTheme="majorHAnsi" w:cstheme="majorHAnsi"/>
          <w:color w:val="2F5496" w:themeColor="accent1" w:themeShade="BF"/>
        </w:rPr>
        <w:t>Down_</w:t>
      </w:r>
      <w:proofErr w:type="gramStart"/>
      <w:r w:rsidRPr="0088045D">
        <w:rPr>
          <w:rFonts w:asciiTheme="majorHAnsi" w:hAnsiTheme="majorHAnsi" w:cstheme="majorHAnsi"/>
          <w:color w:val="2F5496" w:themeColor="accent1" w:themeShade="BF"/>
        </w:rPr>
        <w:t>sample</w:t>
      </w:r>
      <w:proofErr w:type="spellEnd"/>
      <w:r w:rsidRPr="0088045D">
        <w:rPr>
          <w:rFonts w:asciiTheme="majorHAnsi" w:hAnsiTheme="majorHAnsi" w:cstheme="majorHAnsi"/>
          <w:color w:val="2F5496" w:themeColor="accent1" w:themeShade="BF"/>
        </w:rPr>
        <w:t>(</w:t>
      </w:r>
      <w:proofErr w:type="gramEnd"/>
      <w:r w:rsidRPr="0088045D">
        <w:rPr>
          <w:rFonts w:asciiTheme="majorHAnsi" w:hAnsiTheme="majorHAnsi" w:cstheme="majorHAnsi"/>
          <w:color w:val="2F5496" w:themeColor="accent1" w:themeShade="BF"/>
        </w:rPr>
        <w:t>)</w:t>
      </w:r>
    </w:p>
    <w:p w14:paraId="404542D7" w14:textId="77777777" w:rsidR="00DD0CE8" w:rsidRDefault="00DD0CE8" w:rsidP="00DD0CE8">
      <w:pPr>
        <w:pStyle w:val="ListParagraph"/>
        <w:ind w:left="0"/>
        <w:jc w:val="both"/>
        <w:rPr>
          <w:rFonts w:asciiTheme="majorHAnsi" w:hAnsiTheme="majorHAnsi" w:cstheme="majorHAnsi"/>
        </w:rPr>
      </w:pPr>
      <w:r>
        <w:rPr>
          <w:rFonts w:asciiTheme="majorHAnsi" w:hAnsiTheme="majorHAnsi" w:cstheme="majorHAnsi"/>
        </w:rPr>
        <w:t xml:space="preserve">The user will also need to provide the name of ident they want to </w:t>
      </w:r>
      <w:proofErr w:type="spellStart"/>
      <w:r>
        <w:rPr>
          <w:rFonts w:asciiTheme="majorHAnsi" w:hAnsiTheme="majorHAnsi" w:cstheme="majorHAnsi"/>
        </w:rPr>
        <w:t>downsample</w:t>
      </w:r>
      <w:proofErr w:type="spellEnd"/>
      <w:r>
        <w:rPr>
          <w:rFonts w:asciiTheme="majorHAnsi" w:hAnsiTheme="majorHAnsi" w:cstheme="majorHAnsi"/>
        </w:rPr>
        <w:t xml:space="preserve"> from and the number of cells per cluster in that ident.  </w:t>
      </w:r>
    </w:p>
    <w:p w14:paraId="3C22105E" w14:textId="77777777" w:rsidR="00DD0CE8" w:rsidRDefault="00DD0CE8" w:rsidP="00DD0CE8">
      <w:pPr>
        <w:pStyle w:val="ListParagraph"/>
        <w:ind w:left="0"/>
        <w:jc w:val="both"/>
        <w:rPr>
          <w:rFonts w:asciiTheme="majorHAnsi" w:hAnsiTheme="majorHAnsi" w:cstheme="majorHAnsi"/>
        </w:rPr>
      </w:pPr>
    </w:p>
    <w:p w14:paraId="01DAACF6" w14:textId="77777777" w:rsidR="00DD0CE8" w:rsidRPr="00B051B7" w:rsidRDefault="00DD0CE8" w:rsidP="00DD0CE8">
      <w:pPr>
        <w:pStyle w:val="ListParagraph"/>
        <w:ind w:left="0"/>
        <w:jc w:val="both"/>
        <w:rPr>
          <w:rFonts w:asciiTheme="majorHAnsi" w:hAnsiTheme="majorHAnsi" w:cstheme="majorHAnsi"/>
          <w:u w:val="single"/>
        </w:rPr>
      </w:pPr>
      <w:r w:rsidRPr="00B051B7">
        <w:rPr>
          <w:rFonts w:asciiTheme="majorHAnsi" w:hAnsiTheme="majorHAnsi" w:cstheme="majorHAnsi"/>
          <w:u w:val="single"/>
        </w:rPr>
        <w:t>Step 5a</w:t>
      </w:r>
      <w:r>
        <w:rPr>
          <w:rFonts w:asciiTheme="majorHAnsi" w:hAnsiTheme="majorHAnsi" w:cstheme="majorHAnsi"/>
          <w:u w:val="single"/>
        </w:rPr>
        <w:t>-c</w:t>
      </w:r>
      <w:r w:rsidRPr="00B051B7">
        <w:rPr>
          <w:rFonts w:asciiTheme="majorHAnsi" w:hAnsiTheme="majorHAnsi" w:cstheme="majorHAnsi"/>
          <w:u w:val="single"/>
        </w:rPr>
        <w:t xml:space="preserve">: Running </w:t>
      </w:r>
      <w:r>
        <w:rPr>
          <w:rFonts w:asciiTheme="majorHAnsi" w:hAnsiTheme="majorHAnsi" w:cstheme="majorHAnsi"/>
          <w:u w:val="single"/>
        </w:rPr>
        <w:t xml:space="preserve">individual </w:t>
      </w:r>
      <w:proofErr w:type="gramStart"/>
      <w:r>
        <w:rPr>
          <w:rFonts w:asciiTheme="majorHAnsi" w:hAnsiTheme="majorHAnsi" w:cstheme="majorHAnsi"/>
          <w:u w:val="single"/>
        </w:rPr>
        <w:t>methods</w:t>
      </w:r>
      <w:proofErr w:type="gramEnd"/>
    </w:p>
    <w:p w14:paraId="3D29FF6E" w14:textId="77777777" w:rsidR="00DD0CE8" w:rsidRDefault="00DD0CE8" w:rsidP="00DD0CE8">
      <w:pPr>
        <w:pStyle w:val="ListParagraph"/>
        <w:ind w:left="0"/>
        <w:jc w:val="both"/>
        <w:rPr>
          <w:rFonts w:asciiTheme="majorHAnsi" w:hAnsiTheme="majorHAnsi" w:cstheme="majorHAnsi"/>
          <w:u w:val="single"/>
        </w:rPr>
      </w:pPr>
      <w:r w:rsidRPr="00B051B7">
        <w:rPr>
          <w:rFonts w:asciiTheme="majorHAnsi" w:hAnsiTheme="majorHAnsi" w:cstheme="majorHAnsi"/>
          <w:u w:val="single"/>
        </w:rPr>
        <w:t>Function name:</w:t>
      </w:r>
    </w:p>
    <w:p w14:paraId="0F39034C" w14:textId="77777777" w:rsidR="00DD0CE8" w:rsidRDefault="00DD0CE8" w:rsidP="00DD0CE8">
      <w:pPr>
        <w:pStyle w:val="ListParagraph"/>
        <w:ind w:left="0"/>
        <w:jc w:val="both"/>
        <w:rPr>
          <w:rFonts w:asciiTheme="majorHAnsi" w:hAnsiTheme="majorHAnsi" w:cstheme="majorHAnsi"/>
        </w:rPr>
      </w:pPr>
      <w:r w:rsidRPr="00AA7B0B">
        <w:rPr>
          <w:rFonts w:asciiTheme="majorHAnsi" w:hAnsiTheme="majorHAnsi" w:cstheme="majorHAnsi"/>
        </w:rPr>
        <w:tab/>
      </w:r>
      <w:proofErr w:type="spellStart"/>
      <w:r w:rsidRPr="00AA7B0B">
        <w:rPr>
          <w:rFonts w:asciiTheme="majorHAnsi" w:hAnsiTheme="majorHAnsi" w:cstheme="majorHAnsi"/>
        </w:rPr>
        <w:t>Runnin_</w:t>
      </w:r>
      <w:proofErr w:type="gramStart"/>
      <w:r w:rsidRPr="00AA7B0B">
        <w:rPr>
          <w:rFonts w:asciiTheme="majorHAnsi" w:hAnsiTheme="majorHAnsi" w:cstheme="majorHAnsi"/>
        </w:rPr>
        <w:t>BITFAM</w:t>
      </w:r>
      <w:proofErr w:type="spellEnd"/>
      <w:r>
        <w:rPr>
          <w:rFonts w:asciiTheme="majorHAnsi" w:hAnsiTheme="majorHAnsi" w:cstheme="majorHAnsi"/>
        </w:rPr>
        <w:t>(</w:t>
      </w:r>
      <w:proofErr w:type="gramEnd"/>
      <w:r>
        <w:rPr>
          <w:rFonts w:asciiTheme="majorHAnsi" w:hAnsiTheme="majorHAnsi" w:cstheme="majorHAnsi"/>
        </w:rPr>
        <w:t>)</w:t>
      </w:r>
    </w:p>
    <w:p w14:paraId="1940270B" w14:textId="77777777" w:rsidR="00DD0CE8" w:rsidRDefault="00DD0CE8" w:rsidP="00DD0CE8">
      <w:pPr>
        <w:pStyle w:val="ListParagraph"/>
        <w:ind w:left="0"/>
        <w:jc w:val="both"/>
        <w:rPr>
          <w:rFonts w:asciiTheme="majorHAnsi" w:hAnsiTheme="majorHAnsi" w:cstheme="majorHAnsi"/>
        </w:rPr>
      </w:pPr>
      <w:r>
        <w:rPr>
          <w:rFonts w:asciiTheme="majorHAnsi" w:hAnsiTheme="majorHAnsi" w:cstheme="majorHAnsi"/>
        </w:rPr>
        <w:tab/>
      </w:r>
      <w:proofErr w:type="spellStart"/>
      <w:r w:rsidRPr="00F2318C">
        <w:rPr>
          <w:rFonts w:asciiTheme="majorHAnsi" w:hAnsiTheme="majorHAnsi" w:cstheme="majorHAnsi"/>
        </w:rPr>
        <w:t>Runnin_</w:t>
      </w:r>
      <w:proofErr w:type="gramStart"/>
      <w:r w:rsidRPr="00F2318C">
        <w:rPr>
          <w:rFonts w:asciiTheme="majorHAnsi" w:hAnsiTheme="majorHAnsi" w:cstheme="majorHAnsi"/>
        </w:rPr>
        <w:t>Dorothea</w:t>
      </w:r>
      <w:proofErr w:type="spellEnd"/>
      <w:r>
        <w:rPr>
          <w:rFonts w:asciiTheme="majorHAnsi" w:hAnsiTheme="majorHAnsi" w:cstheme="majorHAnsi"/>
        </w:rPr>
        <w:t>(</w:t>
      </w:r>
      <w:proofErr w:type="gramEnd"/>
      <w:r>
        <w:rPr>
          <w:rFonts w:asciiTheme="majorHAnsi" w:hAnsiTheme="majorHAnsi" w:cstheme="majorHAnsi"/>
        </w:rPr>
        <w:t>)</w:t>
      </w:r>
    </w:p>
    <w:p w14:paraId="4D269FD2" w14:textId="77777777" w:rsidR="00DD0CE8" w:rsidRDefault="00DD0CE8" w:rsidP="00DD0CE8">
      <w:pPr>
        <w:pStyle w:val="ListParagraph"/>
        <w:ind w:left="0"/>
        <w:jc w:val="both"/>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Runnin_</w:t>
      </w:r>
      <w:proofErr w:type="gramStart"/>
      <w:r>
        <w:rPr>
          <w:rFonts w:asciiTheme="majorHAnsi" w:hAnsiTheme="majorHAnsi" w:cstheme="majorHAnsi"/>
        </w:rPr>
        <w:t>SCENIC</w:t>
      </w:r>
      <w:proofErr w:type="spellEnd"/>
      <w:r>
        <w:rPr>
          <w:rFonts w:asciiTheme="majorHAnsi" w:hAnsiTheme="majorHAnsi" w:cstheme="majorHAnsi"/>
        </w:rPr>
        <w:t>(</w:t>
      </w:r>
      <w:proofErr w:type="gramEnd"/>
      <w:r>
        <w:rPr>
          <w:rFonts w:asciiTheme="majorHAnsi" w:hAnsiTheme="majorHAnsi" w:cstheme="majorHAnsi"/>
        </w:rPr>
        <w:t>)</w:t>
      </w:r>
    </w:p>
    <w:p w14:paraId="5DCE186C" w14:textId="77777777" w:rsidR="00DD0CE8" w:rsidRDefault="00DD0CE8" w:rsidP="00DD0CE8">
      <w:pPr>
        <w:pStyle w:val="ListParagraph"/>
        <w:ind w:left="0"/>
        <w:jc w:val="both"/>
        <w:rPr>
          <w:rFonts w:asciiTheme="majorHAnsi" w:hAnsiTheme="majorHAnsi" w:cstheme="majorHAnsi"/>
        </w:rPr>
      </w:pPr>
      <w:r>
        <w:rPr>
          <w:rFonts w:asciiTheme="majorHAnsi" w:hAnsiTheme="majorHAnsi" w:cstheme="majorHAnsi"/>
        </w:rPr>
        <w:t xml:space="preserve">Each of the above function provides a customized script for running individual method for transcription factor assessments. </w:t>
      </w:r>
    </w:p>
    <w:p w14:paraId="468BDEF8" w14:textId="77777777" w:rsidR="00DD0CE8" w:rsidRDefault="00DD0CE8" w:rsidP="00DD0CE8">
      <w:pPr>
        <w:pStyle w:val="ListParagraph"/>
        <w:ind w:left="0"/>
        <w:jc w:val="both"/>
        <w:rPr>
          <w:rFonts w:asciiTheme="majorHAnsi" w:hAnsiTheme="majorHAnsi" w:cstheme="majorHAnsi"/>
        </w:rPr>
      </w:pPr>
    </w:p>
    <w:p w14:paraId="7EF5B3F8" w14:textId="77777777" w:rsidR="00DD0CE8" w:rsidRDefault="00DD0CE8" w:rsidP="00DD0CE8">
      <w:pPr>
        <w:pStyle w:val="ListParagraph"/>
        <w:ind w:left="0"/>
        <w:jc w:val="both"/>
        <w:rPr>
          <w:rFonts w:asciiTheme="majorHAnsi" w:hAnsiTheme="majorHAnsi" w:cstheme="majorHAnsi"/>
          <w:u w:val="single"/>
        </w:rPr>
      </w:pPr>
      <w:r w:rsidRPr="00B051B7">
        <w:rPr>
          <w:rFonts w:asciiTheme="majorHAnsi" w:hAnsiTheme="majorHAnsi" w:cstheme="majorHAnsi"/>
          <w:u w:val="single"/>
        </w:rPr>
        <w:t xml:space="preserve">Step </w:t>
      </w:r>
      <w:r>
        <w:rPr>
          <w:rFonts w:asciiTheme="majorHAnsi" w:hAnsiTheme="majorHAnsi" w:cstheme="majorHAnsi"/>
          <w:u w:val="single"/>
        </w:rPr>
        <w:t>6</w:t>
      </w:r>
      <w:r w:rsidRPr="00B051B7">
        <w:rPr>
          <w:rFonts w:asciiTheme="majorHAnsi" w:hAnsiTheme="majorHAnsi" w:cstheme="majorHAnsi"/>
          <w:u w:val="single"/>
        </w:rPr>
        <w:t xml:space="preserve">: </w:t>
      </w:r>
      <w:r>
        <w:rPr>
          <w:rFonts w:asciiTheme="majorHAnsi" w:hAnsiTheme="majorHAnsi" w:cstheme="majorHAnsi"/>
          <w:u w:val="single"/>
        </w:rPr>
        <w:t xml:space="preserve">Combining results from the three </w:t>
      </w:r>
      <w:proofErr w:type="gramStart"/>
      <w:r>
        <w:rPr>
          <w:rFonts w:asciiTheme="majorHAnsi" w:hAnsiTheme="majorHAnsi" w:cstheme="majorHAnsi"/>
          <w:u w:val="single"/>
        </w:rPr>
        <w:t>methods</w:t>
      </w:r>
      <w:proofErr w:type="gramEnd"/>
      <w:r>
        <w:rPr>
          <w:rFonts w:asciiTheme="majorHAnsi" w:hAnsiTheme="majorHAnsi" w:cstheme="majorHAnsi"/>
          <w:u w:val="single"/>
        </w:rPr>
        <w:t xml:space="preserve"> </w:t>
      </w:r>
    </w:p>
    <w:p w14:paraId="3306362B" w14:textId="77777777" w:rsidR="00DD0CE8" w:rsidRDefault="00DD0CE8" w:rsidP="00DD0CE8">
      <w:pPr>
        <w:pStyle w:val="ListParagraph"/>
        <w:ind w:left="0"/>
        <w:jc w:val="both"/>
        <w:rPr>
          <w:rFonts w:asciiTheme="majorHAnsi" w:hAnsiTheme="majorHAnsi" w:cstheme="majorHAnsi"/>
          <w:u w:val="single"/>
        </w:rPr>
      </w:pPr>
      <w:r>
        <w:rPr>
          <w:rFonts w:asciiTheme="majorHAnsi" w:hAnsiTheme="majorHAnsi" w:cstheme="majorHAnsi"/>
          <w:u w:val="single"/>
        </w:rPr>
        <w:t>Function name:</w:t>
      </w:r>
    </w:p>
    <w:p w14:paraId="1058D9E1" w14:textId="77777777" w:rsidR="00DD0CE8" w:rsidRDefault="00DD0CE8" w:rsidP="00DD0CE8">
      <w:pPr>
        <w:pStyle w:val="ListParagraph"/>
        <w:ind w:left="0"/>
        <w:jc w:val="both"/>
        <w:rPr>
          <w:rFonts w:asciiTheme="majorHAnsi" w:hAnsiTheme="majorHAnsi" w:cstheme="majorHAnsi"/>
        </w:rPr>
      </w:pPr>
      <w:r>
        <w:rPr>
          <w:rFonts w:asciiTheme="majorHAnsi" w:hAnsiTheme="majorHAnsi" w:cstheme="majorHAnsi"/>
        </w:rPr>
        <w:tab/>
      </w:r>
      <w:proofErr w:type="spellStart"/>
      <w:r w:rsidRPr="00576B91">
        <w:rPr>
          <w:rFonts w:asciiTheme="majorHAnsi" w:hAnsiTheme="majorHAnsi" w:cstheme="majorHAnsi"/>
        </w:rPr>
        <w:t>Combining_</w:t>
      </w:r>
      <w:proofErr w:type="gramStart"/>
      <w:r w:rsidRPr="00576B91">
        <w:rPr>
          <w:rFonts w:asciiTheme="majorHAnsi" w:hAnsiTheme="majorHAnsi" w:cstheme="majorHAnsi"/>
        </w:rPr>
        <w:t>res</w:t>
      </w:r>
      <w:proofErr w:type="spellEnd"/>
      <w:r>
        <w:rPr>
          <w:rFonts w:asciiTheme="majorHAnsi" w:hAnsiTheme="majorHAnsi" w:cstheme="majorHAnsi"/>
        </w:rPr>
        <w:t>(</w:t>
      </w:r>
      <w:proofErr w:type="gramEnd"/>
      <w:r>
        <w:rPr>
          <w:rFonts w:asciiTheme="majorHAnsi" w:hAnsiTheme="majorHAnsi" w:cstheme="majorHAnsi"/>
        </w:rPr>
        <w:t>)</w:t>
      </w:r>
    </w:p>
    <w:p w14:paraId="66FE3A3C" w14:textId="3995DBFE" w:rsidR="00C176EE" w:rsidRPr="00903C52" w:rsidRDefault="008C2197" w:rsidP="00DD0CE8">
      <w:pPr>
        <w:pStyle w:val="Heading2"/>
        <w:numPr>
          <w:ilvl w:val="0"/>
          <w:numId w:val="6"/>
        </w:numPr>
        <w:rPr>
          <w:rFonts w:cstheme="majorHAnsi"/>
        </w:rPr>
      </w:pPr>
      <w:bookmarkStart w:id="6" w:name="_Toc131973094"/>
      <w:r>
        <w:rPr>
          <w:rFonts w:cstheme="majorHAnsi"/>
        </w:rPr>
        <w:t>Summary of the results</w:t>
      </w:r>
      <w:bookmarkEnd w:id="6"/>
    </w:p>
    <w:p w14:paraId="4154FE87" w14:textId="11CCE2B9" w:rsidR="00D55247" w:rsidRDefault="00AE3428" w:rsidP="007708F0">
      <w:pPr>
        <w:jc w:val="both"/>
        <w:rPr>
          <w:rFonts w:asciiTheme="majorHAnsi" w:hAnsiTheme="majorHAnsi" w:cstheme="majorHAnsi"/>
        </w:rPr>
      </w:pPr>
      <w:r>
        <w:rPr>
          <w:rFonts w:asciiTheme="majorHAnsi" w:hAnsiTheme="majorHAnsi" w:cstheme="majorHAnsi"/>
        </w:rPr>
        <w:t xml:space="preserve">After running the </w:t>
      </w:r>
      <w:proofErr w:type="gramStart"/>
      <w:r>
        <w:rPr>
          <w:rFonts w:asciiTheme="majorHAnsi" w:hAnsiTheme="majorHAnsi" w:cstheme="majorHAnsi"/>
        </w:rPr>
        <w:t>code</w:t>
      </w:r>
      <w:proofErr w:type="gramEnd"/>
      <w:r>
        <w:rPr>
          <w:rFonts w:asciiTheme="majorHAnsi" w:hAnsiTheme="majorHAnsi" w:cstheme="majorHAnsi"/>
        </w:rPr>
        <w:t xml:space="preserve"> </w:t>
      </w:r>
      <w:r w:rsidR="00D55247">
        <w:rPr>
          <w:rFonts w:asciiTheme="majorHAnsi" w:hAnsiTheme="majorHAnsi" w:cstheme="majorHAnsi"/>
        </w:rPr>
        <w:t xml:space="preserve">we were able to generate the following </w:t>
      </w:r>
      <w:proofErr w:type="spellStart"/>
      <w:r w:rsidR="00D55247">
        <w:rPr>
          <w:rFonts w:asciiTheme="majorHAnsi" w:hAnsiTheme="majorHAnsi" w:cstheme="majorHAnsi"/>
        </w:rPr>
        <w:t>venn</w:t>
      </w:r>
      <w:proofErr w:type="spellEnd"/>
      <w:r w:rsidR="00D55247">
        <w:rPr>
          <w:rFonts w:asciiTheme="majorHAnsi" w:hAnsiTheme="majorHAnsi" w:cstheme="majorHAnsi"/>
        </w:rPr>
        <w:t xml:space="preserve"> diagram successfully. </w:t>
      </w:r>
    </w:p>
    <w:p w14:paraId="2EE91C35" w14:textId="78C53A28" w:rsidR="00395E54" w:rsidRPr="00903C52" w:rsidRDefault="00D55247" w:rsidP="00D55247">
      <w:pPr>
        <w:jc w:val="center"/>
        <w:rPr>
          <w:rFonts w:asciiTheme="majorHAnsi" w:hAnsiTheme="majorHAnsi" w:cstheme="majorHAnsi"/>
        </w:rPr>
      </w:pPr>
      <w:r>
        <w:rPr>
          <w:rFonts w:asciiTheme="majorHAnsi" w:hAnsiTheme="majorHAnsi" w:cstheme="majorHAnsi"/>
          <w:noProof/>
        </w:rPr>
        <w:drawing>
          <wp:inline distT="0" distB="0" distL="0" distR="0" wp14:anchorId="4FC2AC2C" wp14:editId="37300779">
            <wp:extent cx="3256184" cy="244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010" cy="2449124"/>
                    </a:xfrm>
                    <a:prstGeom prst="rect">
                      <a:avLst/>
                    </a:prstGeom>
                    <a:noFill/>
                    <a:ln>
                      <a:noFill/>
                    </a:ln>
                  </pic:spPr>
                </pic:pic>
              </a:graphicData>
            </a:graphic>
          </wp:inline>
        </w:drawing>
      </w:r>
    </w:p>
    <w:p w14:paraId="77F1FFC1" w14:textId="4562BB1A" w:rsidR="009F2BB2" w:rsidRPr="00903C52" w:rsidRDefault="00DD0CE8" w:rsidP="009F2BB2">
      <w:pPr>
        <w:pStyle w:val="Heading2"/>
        <w:numPr>
          <w:ilvl w:val="0"/>
          <w:numId w:val="6"/>
        </w:numPr>
        <w:rPr>
          <w:rFonts w:cstheme="majorHAnsi"/>
        </w:rPr>
      </w:pPr>
      <w:bookmarkStart w:id="7" w:name="_Toc131973095"/>
      <w:r>
        <w:rPr>
          <w:rFonts w:cstheme="majorHAnsi"/>
        </w:rPr>
        <w:t>Conclusion on the results</w:t>
      </w:r>
      <w:bookmarkEnd w:id="7"/>
    </w:p>
    <w:p w14:paraId="7DCEAD04" w14:textId="2BCC1B54" w:rsidR="00576B91" w:rsidRPr="00576B91" w:rsidRDefault="00D55247" w:rsidP="000645C3">
      <w:pPr>
        <w:pStyle w:val="ListParagraph"/>
        <w:ind w:left="0"/>
        <w:jc w:val="both"/>
        <w:rPr>
          <w:rFonts w:asciiTheme="majorHAnsi" w:hAnsiTheme="majorHAnsi" w:cstheme="majorHAnsi"/>
        </w:rPr>
      </w:pPr>
      <w:r>
        <w:rPr>
          <w:rFonts w:asciiTheme="majorHAnsi" w:hAnsiTheme="majorHAnsi" w:cstheme="majorHAnsi"/>
        </w:rPr>
        <w:t xml:space="preserve">The three common TFs as been in the </w:t>
      </w:r>
      <w:proofErr w:type="spellStart"/>
      <w:r>
        <w:rPr>
          <w:rFonts w:asciiTheme="majorHAnsi" w:hAnsiTheme="majorHAnsi" w:cstheme="majorHAnsi"/>
        </w:rPr>
        <w:t>venn</w:t>
      </w:r>
      <w:proofErr w:type="spellEnd"/>
      <w:r>
        <w:rPr>
          <w:rFonts w:asciiTheme="majorHAnsi" w:hAnsiTheme="majorHAnsi" w:cstheme="majorHAnsi"/>
        </w:rPr>
        <w:t xml:space="preserve"> diagram above are: </w:t>
      </w:r>
      <w:r w:rsidR="00774766" w:rsidRPr="00774766">
        <w:rPr>
          <w:rFonts w:asciiTheme="majorHAnsi" w:hAnsiTheme="majorHAnsi" w:cstheme="majorHAnsi"/>
        </w:rPr>
        <w:t>"YY1"   "NR3C1" "BPTF"</w:t>
      </w:r>
      <w:r w:rsidR="00774766">
        <w:rPr>
          <w:rFonts w:asciiTheme="majorHAnsi" w:hAnsiTheme="majorHAnsi" w:cstheme="majorHAnsi"/>
        </w:rPr>
        <w:t xml:space="preserve">. This is very interesting because </w:t>
      </w:r>
      <w:r w:rsidR="005E0F22" w:rsidRPr="005E0F22">
        <w:rPr>
          <w:rFonts w:asciiTheme="majorHAnsi" w:hAnsiTheme="majorHAnsi" w:cstheme="majorHAnsi"/>
        </w:rPr>
        <w:t>YY1</w:t>
      </w:r>
      <w:r w:rsidR="005E0F22">
        <w:rPr>
          <w:rFonts w:asciiTheme="majorHAnsi" w:hAnsiTheme="majorHAnsi" w:cstheme="majorHAnsi"/>
        </w:rPr>
        <w:t xml:space="preserve"> has been shown to m</w:t>
      </w:r>
      <w:r w:rsidR="005E0F22" w:rsidRPr="005E0F22">
        <w:rPr>
          <w:rFonts w:asciiTheme="majorHAnsi" w:hAnsiTheme="majorHAnsi" w:cstheme="majorHAnsi"/>
        </w:rPr>
        <w:t xml:space="preserve">odulates </w:t>
      </w:r>
      <w:r w:rsidR="005E0F22">
        <w:rPr>
          <w:rFonts w:asciiTheme="majorHAnsi" w:hAnsiTheme="majorHAnsi" w:cstheme="majorHAnsi"/>
        </w:rPr>
        <w:t>l</w:t>
      </w:r>
      <w:r w:rsidR="005E0F22" w:rsidRPr="005E0F22">
        <w:rPr>
          <w:rFonts w:asciiTheme="majorHAnsi" w:hAnsiTheme="majorHAnsi" w:cstheme="majorHAnsi"/>
        </w:rPr>
        <w:t xml:space="preserve">ung </w:t>
      </w:r>
      <w:r w:rsidR="005E0F22">
        <w:rPr>
          <w:rFonts w:asciiTheme="majorHAnsi" w:hAnsiTheme="majorHAnsi" w:cstheme="majorHAnsi"/>
        </w:rPr>
        <w:t>c</w:t>
      </w:r>
      <w:r w:rsidR="005E0F22" w:rsidRPr="005E0F22">
        <w:rPr>
          <w:rFonts w:asciiTheme="majorHAnsi" w:hAnsiTheme="majorHAnsi" w:cstheme="majorHAnsi"/>
        </w:rPr>
        <w:t xml:space="preserve">ancer </w:t>
      </w:r>
      <w:r w:rsidR="005E0F22">
        <w:rPr>
          <w:rFonts w:asciiTheme="majorHAnsi" w:hAnsiTheme="majorHAnsi" w:cstheme="majorHAnsi"/>
        </w:rPr>
        <w:t>p</w:t>
      </w:r>
      <w:r w:rsidR="005E0F22" w:rsidRPr="005E0F22">
        <w:rPr>
          <w:rFonts w:asciiTheme="majorHAnsi" w:hAnsiTheme="majorHAnsi" w:cstheme="majorHAnsi"/>
        </w:rPr>
        <w:t>rogression</w:t>
      </w:r>
      <w:r w:rsidR="00F76718">
        <w:rPr>
          <w:rFonts w:asciiTheme="majorHAnsi" w:hAnsiTheme="majorHAnsi" w:cstheme="majorHAnsi"/>
        </w:rPr>
        <w:t xml:space="preserve"> [PMID: </w:t>
      </w:r>
      <w:r w:rsidR="00F76718" w:rsidRPr="00F76718">
        <w:rPr>
          <w:rFonts w:asciiTheme="majorHAnsi" w:hAnsiTheme="majorHAnsi" w:cstheme="majorHAnsi"/>
        </w:rPr>
        <w:t>28972861</w:t>
      </w:r>
      <w:r w:rsidR="00F76718">
        <w:rPr>
          <w:rFonts w:asciiTheme="majorHAnsi" w:hAnsiTheme="majorHAnsi" w:cstheme="majorHAnsi"/>
        </w:rPr>
        <w:t>] and BPTF has been involved in tumor progression</w:t>
      </w:r>
      <w:r w:rsidR="00AE5DA9">
        <w:rPr>
          <w:rFonts w:asciiTheme="majorHAnsi" w:hAnsiTheme="majorHAnsi" w:cstheme="majorHAnsi"/>
        </w:rPr>
        <w:t xml:space="preserve"> [PMID:</w:t>
      </w:r>
      <w:r w:rsidR="00AE5DA9" w:rsidRPr="00AE5DA9">
        <w:t xml:space="preserve"> </w:t>
      </w:r>
      <w:r w:rsidR="00AE5DA9" w:rsidRPr="00AE5DA9">
        <w:rPr>
          <w:rFonts w:asciiTheme="majorHAnsi" w:hAnsiTheme="majorHAnsi" w:cstheme="majorHAnsi"/>
        </w:rPr>
        <w:t>26418899</w:t>
      </w:r>
      <w:r w:rsidR="00AE5DA9">
        <w:rPr>
          <w:rFonts w:asciiTheme="majorHAnsi" w:hAnsiTheme="majorHAnsi" w:cstheme="majorHAnsi"/>
        </w:rPr>
        <w:t xml:space="preserve">]. There are not many cases suggesting NR3C1’s involvement in cancer but this might be a novel finding in our analysis. </w:t>
      </w:r>
    </w:p>
    <w:p w14:paraId="19071BBF" w14:textId="77777777" w:rsidR="000645C3" w:rsidRPr="00752DEF" w:rsidRDefault="000645C3" w:rsidP="009868E4">
      <w:pPr>
        <w:pStyle w:val="ListParagraph"/>
        <w:ind w:left="0"/>
        <w:jc w:val="both"/>
        <w:rPr>
          <w:rFonts w:asciiTheme="majorHAnsi" w:hAnsiTheme="majorHAnsi" w:cstheme="majorHAnsi"/>
        </w:rPr>
      </w:pPr>
    </w:p>
    <w:p w14:paraId="4AEC3128" w14:textId="3DB8C186" w:rsidR="00650331" w:rsidRPr="00BA1485" w:rsidRDefault="00650331" w:rsidP="00650331">
      <w:pPr>
        <w:rPr>
          <w:rFonts w:asciiTheme="majorHAnsi" w:hAnsiTheme="majorHAnsi" w:cstheme="majorHAnsi"/>
        </w:rPr>
      </w:pPr>
    </w:p>
    <w:sectPr w:rsidR="00650331" w:rsidRPr="00BA1485" w:rsidSect="00097C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5FB8"/>
    <w:multiLevelType w:val="multilevel"/>
    <w:tmpl w:val="249CDE1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9714DF"/>
    <w:multiLevelType w:val="multilevel"/>
    <w:tmpl w:val="83EEC2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5B6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6646B1"/>
    <w:multiLevelType w:val="multilevel"/>
    <w:tmpl w:val="03400B5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FD26FF"/>
    <w:multiLevelType w:val="hybridMultilevel"/>
    <w:tmpl w:val="8C5C2D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36250F"/>
    <w:multiLevelType w:val="hybridMultilevel"/>
    <w:tmpl w:val="E1120A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C818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685A1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B66357"/>
    <w:multiLevelType w:val="multilevel"/>
    <w:tmpl w:val="03400B5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164E0D"/>
    <w:multiLevelType w:val="hybridMultilevel"/>
    <w:tmpl w:val="0A64F1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4963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0165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71387F"/>
    <w:multiLevelType w:val="multilevel"/>
    <w:tmpl w:val="EC48380A"/>
    <w:lvl w:ilvl="0">
      <w:start w:val="1"/>
      <w:numFmt w:val="bullet"/>
      <w:lvlText w:val=""/>
      <w:lvlJc w:val="left"/>
      <w:pPr>
        <w:ind w:left="1080" w:hanging="360"/>
      </w:pPr>
      <w:rPr>
        <w:rFonts w:ascii="Wingdings" w:hAnsi="Wingding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3B3A6DF9"/>
    <w:multiLevelType w:val="hybridMultilevel"/>
    <w:tmpl w:val="6D7E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C764B"/>
    <w:multiLevelType w:val="multilevel"/>
    <w:tmpl w:val="60064E58"/>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3133F2D"/>
    <w:multiLevelType w:val="multilevel"/>
    <w:tmpl w:val="438E31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2316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677ECC"/>
    <w:multiLevelType w:val="hybridMultilevel"/>
    <w:tmpl w:val="4ABA4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EE5063"/>
    <w:multiLevelType w:val="multilevel"/>
    <w:tmpl w:val="360A69A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5095A3E"/>
    <w:multiLevelType w:val="hybridMultilevel"/>
    <w:tmpl w:val="F8F0CE26"/>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66BD3C5A"/>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71C845C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778B6054"/>
    <w:multiLevelType w:val="multilevel"/>
    <w:tmpl w:val="438E31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813F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084F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1112163">
    <w:abstractNumId w:val="16"/>
  </w:num>
  <w:num w:numId="2" w16cid:durableId="1629584414">
    <w:abstractNumId w:val="15"/>
  </w:num>
  <w:num w:numId="3" w16cid:durableId="152180612">
    <w:abstractNumId w:val="23"/>
  </w:num>
  <w:num w:numId="4" w16cid:durableId="1078555192">
    <w:abstractNumId w:val="22"/>
  </w:num>
  <w:num w:numId="5" w16cid:durableId="2126195084">
    <w:abstractNumId w:val="14"/>
  </w:num>
  <w:num w:numId="6" w16cid:durableId="745302503">
    <w:abstractNumId w:val="24"/>
  </w:num>
  <w:num w:numId="7" w16cid:durableId="1891766733">
    <w:abstractNumId w:val="0"/>
  </w:num>
  <w:num w:numId="8" w16cid:durableId="521016870">
    <w:abstractNumId w:val="12"/>
  </w:num>
  <w:num w:numId="9" w16cid:durableId="925386610">
    <w:abstractNumId w:val="4"/>
  </w:num>
  <w:num w:numId="10" w16cid:durableId="1852523080">
    <w:abstractNumId w:val="5"/>
  </w:num>
  <w:num w:numId="11" w16cid:durableId="940139524">
    <w:abstractNumId w:val="19"/>
  </w:num>
  <w:num w:numId="12" w16cid:durableId="315651096">
    <w:abstractNumId w:val="9"/>
  </w:num>
  <w:num w:numId="13" w16cid:durableId="402485168">
    <w:abstractNumId w:val="2"/>
  </w:num>
  <w:num w:numId="14" w16cid:durableId="1990089806">
    <w:abstractNumId w:val="20"/>
  </w:num>
  <w:num w:numId="15" w16cid:durableId="532309749">
    <w:abstractNumId w:val="10"/>
  </w:num>
  <w:num w:numId="16" w16cid:durableId="1127284832">
    <w:abstractNumId w:val="6"/>
  </w:num>
  <w:num w:numId="17" w16cid:durableId="581110411">
    <w:abstractNumId w:val="7"/>
  </w:num>
  <w:num w:numId="18" w16cid:durableId="440565749">
    <w:abstractNumId w:val="8"/>
  </w:num>
  <w:num w:numId="19" w16cid:durableId="314264808">
    <w:abstractNumId w:val="21"/>
  </w:num>
  <w:num w:numId="20" w16cid:durableId="1160921910">
    <w:abstractNumId w:val="11"/>
  </w:num>
  <w:num w:numId="21" w16cid:durableId="1089737081">
    <w:abstractNumId w:val="18"/>
  </w:num>
  <w:num w:numId="22" w16cid:durableId="1142120312">
    <w:abstractNumId w:val="3"/>
  </w:num>
  <w:num w:numId="23" w16cid:durableId="1608387515">
    <w:abstractNumId w:val="1"/>
  </w:num>
  <w:num w:numId="24" w16cid:durableId="1726487874">
    <w:abstractNumId w:val="17"/>
  </w:num>
  <w:num w:numId="25" w16cid:durableId="397287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8E"/>
    <w:rsid w:val="000007DF"/>
    <w:rsid w:val="00042F46"/>
    <w:rsid w:val="00046528"/>
    <w:rsid w:val="000645C3"/>
    <w:rsid w:val="00091D6A"/>
    <w:rsid w:val="00097C0F"/>
    <w:rsid w:val="000A1A8B"/>
    <w:rsid w:val="000A74BB"/>
    <w:rsid w:val="000B4600"/>
    <w:rsid w:val="000F31BE"/>
    <w:rsid w:val="000F4E43"/>
    <w:rsid w:val="00125E89"/>
    <w:rsid w:val="00144630"/>
    <w:rsid w:val="00163A7F"/>
    <w:rsid w:val="0017273E"/>
    <w:rsid w:val="0018174E"/>
    <w:rsid w:val="001D051E"/>
    <w:rsid w:val="001E357A"/>
    <w:rsid w:val="002101E4"/>
    <w:rsid w:val="0021779F"/>
    <w:rsid w:val="00217D47"/>
    <w:rsid w:val="00225952"/>
    <w:rsid w:val="00245656"/>
    <w:rsid w:val="0025099A"/>
    <w:rsid w:val="00255BC8"/>
    <w:rsid w:val="002740C6"/>
    <w:rsid w:val="002C2664"/>
    <w:rsid w:val="00333498"/>
    <w:rsid w:val="0034458E"/>
    <w:rsid w:val="00395E54"/>
    <w:rsid w:val="003C3059"/>
    <w:rsid w:val="003E6CE4"/>
    <w:rsid w:val="00404760"/>
    <w:rsid w:val="00422CB4"/>
    <w:rsid w:val="00446D3C"/>
    <w:rsid w:val="00452CF4"/>
    <w:rsid w:val="00481303"/>
    <w:rsid w:val="004B0D39"/>
    <w:rsid w:val="004C083E"/>
    <w:rsid w:val="004C71F9"/>
    <w:rsid w:val="004F28AC"/>
    <w:rsid w:val="00513BFA"/>
    <w:rsid w:val="00515300"/>
    <w:rsid w:val="005602D1"/>
    <w:rsid w:val="00576B91"/>
    <w:rsid w:val="00596673"/>
    <w:rsid w:val="005C6C1C"/>
    <w:rsid w:val="005D13C8"/>
    <w:rsid w:val="005D7E63"/>
    <w:rsid w:val="005E0F22"/>
    <w:rsid w:val="005E19F9"/>
    <w:rsid w:val="005E72C9"/>
    <w:rsid w:val="00623146"/>
    <w:rsid w:val="00650331"/>
    <w:rsid w:val="006518FA"/>
    <w:rsid w:val="00677314"/>
    <w:rsid w:val="00697E58"/>
    <w:rsid w:val="007168F3"/>
    <w:rsid w:val="00733F86"/>
    <w:rsid w:val="00752DEF"/>
    <w:rsid w:val="007532B1"/>
    <w:rsid w:val="00761121"/>
    <w:rsid w:val="007708F0"/>
    <w:rsid w:val="00774766"/>
    <w:rsid w:val="007855AE"/>
    <w:rsid w:val="007905FC"/>
    <w:rsid w:val="007C3DA3"/>
    <w:rsid w:val="007F21A3"/>
    <w:rsid w:val="00817657"/>
    <w:rsid w:val="008310AB"/>
    <w:rsid w:val="0088045D"/>
    <w:rsid w:val="008820F7"/>
    <w:rsid w:val="00892C59"/>
    <w:rsid w:val="008C2197"/>
    <w:rsid w:val="008E347C"/>
    <w:rsid w:val="00903C52"/>
    <w:rsid w:val="009153F9"/>
    <w:rsid w:val="00940CF5"/>
    <w:rsid w:val="00967B57"/>
    <w:rsid w:val="0097106B"/>
    <w:rsid w:val="009868E4"/>
    <w:rsid w:val="009D187A"/>
    <w:rsid w:val="009F22CD"/>
    <w:rsid w:val="009F2BB2"/>
    <w:rsid w:val="00A24EAF"/>
    <w:rsid w:val="00A661CA"/>
    <w:rsid w:val="00AA7B0B"/>
    <w:rsid w:val="00AB1A9F"/>
    <w:rsid w:val="00AC13EE"/>
    <w:rsid w:val="00AE3428"/>
    <w:rsid w:val="00AE5DA9"/>
    <w:rsid w:val="00B051B7"/>
    <w:rsid w:val="00B06331"/>
    <w:rsid w:val="00B24118"/>
    <w:rsid w:val="00B44B3C"/>
    <w:rsid w:val="00B66407"/>
    <w:rsid w:val="00BA1485"/>
    <w:rsid w:val="00BA3FDE"/>
    <w:rsid w:val="00BB539B"/>
    <w:rsid w:val="00BC4F8D"/>
    <w:rsid w:val="00C176EE"/>
    <w:rsid w:val="00C21FF4"/>
    <w:rsid w:val="00C220E6"/>
    <w:rsid w:val="00C32430"/>
    <w:rsid w:val="00C336CA"/>
    <w:rsid w:val="00C4201B"/>
    <w:rsid w:val="00C4386E"/>
    <w:rsid w:val="00C50C24"/>
    <w:rsid w:val="00C528E6"/>
    <w:rsid w:val="00C74A25"/>
    <w:rsid w:val="00C80BCC"/>
    <w:rsid w:val="00C81B84"/>
    <w:rsid w:val="00CD5AC6"/>
    <w:rsid w:val="00D137A0"/>
    <w:rsid w:val="00D14389"/>
    <w:rsid w:val="00D14AC6"/>
    <w:rsid w:val="00D33492"/>
    <w:rsid w:val="00D36184"/>
    <w:rsid w:val="00D55247"/>
    <w:rsid w:val="00D737DE"/>
    <w:rsid w:val="00D8525D"/>
    <w:rsid w:val="00DA4A44"/>
    <w:rsid w:val="00DA78F2"/>
    <w:rsid w:val="00DB0CA9"/>
    <w:rsid w:val="00DB2F77"/>
    <w:rsid w:val="00DD0CE8"/>
    <w:rsid w:val="00E36D47"/>
    <w:rsid w:val="00E616D1"/>
    <w:rsid w:val="00E63BF5"/>
    <w:rsid w:val="00E90418"/>
    <w:rsid w:val="00E92481"/>
    <w:rsid w:val="00EA0E4B"/>
    <w:rsid w:val="00EA6631"/>
    <w:rsid w:val="00EC48D2"/>
    <w:rsid w:val="00EE12C5"/>
    <w:rsid w:val="00F01123"/>
    <w:rsid w:val="00F173DB"/>
    <w:rsid w:val="00F2318C"/>
    <w:rsid w:val="00F24B53"/>
    <w:rsid w:val="00F519BB"/>
    <w:rsid w:val="00F53805"/>
    <w:rsid w:val="00F76718"/>
    <w:rsid w:val="00F83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58ED"/>
  <w15:chartTrackingRefBased/>
  <w15:docId w15:val="{7C94BEDE-A929-4ED0-90C7-7FB497C2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3B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3B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8E"/>
    <w:pPr>
      <w:ind w:left="720"/>
      <w:contextualSpacing/>
    </w:pPr>
  </w:style>
  <w:style w:type="character" w:styleId="Hyperlink">
    <w:name w:val="Hyperlink"/>
    <w:basedOn w:val="DefaultParagraphFont"/>
    <w:uiPriority w:val="99"/>
    <w:unhideWhenUsed/>
    <w:rsid w:val="007708F0"/>
    <w:rPr>
      <w:color w:val="0563C1" w:themeColor="hyperlink"/>
      <w:u w:val="single"/>
    </w:rPr>
  </w:style>
  <w:style w:type="character" w:styleId="UnresolvedMention">
    <w:name w:val="Unresolved Mention"/>
    <w:basedOn w:val="DefaultParagraphFont"/>
    <w:uiPriority w:val="99"/>
    <w:semiHidden/>
    <w:unhideWhenUsed/>
    <w:rsid w:val="007708F0"/>
    <w:rPr>
      <w:color w:val="605E5C"/>
      <w:shd w:val="clear" w:color="auto" w:fill="E1DFDD"/>
    </w:rPr>
  </w:style>
  <w:style w:type="paragraph" w:styleId="NoSpacing">
    <w:name w:val="No Spacing"/>
    <w:link w:val="NoSpacingChar"/>
    <w:uiPriority w:val="1"/>
    <w:qFormat/>
    <w:rsid w:val="00097C0F"/>
    <w:pPr>
      <w:spacing w:after="0" w:line="240" w:lineRule="auto"/>
    </w:pPr>
    <w:rPr>
      <w:rFonts w:eastAsiaTheme="minorEastAsia"/>
    </w:rPr>
  </w:style>
  <w:style w:type="character" w:customStyle="1" w:styleId="NoSpacingChar">
    <w:name w:val="No Spacing Char"/>
    <w:basedOn w:val="DefaultParagraphFont"/>
    <w:link w:val="NoSpacing"/>
    <w:uiPriority w:val="1"/>
    <w:rsid w:val="00097C0F"/>
    <w:rPr>
      <w:rFonts w:eastAsiaTheme="minorEastAsia"/>
    </w:rPr>
  </w:style>
  <w:style w:type="character" w:customStyle="1" w:styleId="Heading1Char">
    <w:name w:val="Heading 1 Char"/>
    <w:basedOn w:val="DefaultParagraphFont"/>
    <w:link w:val="Heading1"/>
    <w:uiPriority w:val="9"/>
    <w:rsid w:val="00513B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B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3BF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3BF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25E89"/>
    <w:pPr>
      <w:outlineLvl w:val="9"/>
    </w:pPr>
  </w:style>
  <w:style w:type="paragraph" w:styleId="TOC2">
    <w:name w:val="toc 2"/>
    <w:basedOn w:val="Normal"/>
    <w:next w:val="Normal"/>
    <w:autoRedefine/>
    <w:uiPriority w:val="39"/>
    <w:unhideWhenUsed/>
    <w:rsid w:val="00125E89"/>
    <w:pPr>
      <w:spacing w:after="100"/>
      <w:ind w:left="220"/>
    </w:pPr>
    <w:rPr>
      <w:rFonts w:eastAsiaTheme="minorEastAsia" w:cs="Times New Roman"/>
    </w:rPr>
  </w:style>
  <w:style w:type="paragraph" w:styleId="TOC1">
    <w:name w:val="toc 1"/>
    <w:basedOn w:val="Normal"/>
    <w:next w:val="Normal"/>
    <w:autoRedefine/>
    <w:uiPriority w:val="39"/>
    <w:unhideWhenUsed/>
    <w:rsid w:val="00125E89"/>
    <w:pPr>
      <w:spacing w:after="100"/>
    </w:pPr>
    <w:rPr>
      <w:rFonts w:eastAsiaTheme="minorEastAsia" w:cs="Times New Roman"/>
    </w:rPr>
  </w:style>
  <w:style w:type="paragraph" w:styleId="TOC3">
    <w:name w:val="toc 3"/>
    <w:basedOn w:val="Normal"/>
    <w:next w:val="Normal"/>
    <w:autoRedefine/>
    <w:uiPriority w:val="39"/>
    <w:unhideWhenUsed/>
    <w:rsid w:val="00125E8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3692">
      <w:bodyDiv w:val="1"/>
      <w:marLeft w:val="0"/>
      <w:marRight w:val="0"/>
      <w:marTop w:val="0"/>
      <w:marBottom w:val="0"/>
      <w:divBdr>
        <w:top w:val="none" w:sz="0" w:space="0" w:color="auto"/>
        <w:left w:val="none" w:sz="0" w:space="0" w:color="auto"/>
        <w:bottom w:val="none" w:sz="0" w:space="0" w:color="auto"/>
        <w:right w:val="none" w:sz="0" w:space="0" w:color="auto"/>
      </w:divBdr>
    </w:div>
    <w:div w:id="1116674642">
      <w:bodyDiv w:val="1"/>
      <w:marLeft w:val="0"/>
      <w:marRight w:val="0"/>
      <w:marTop w:val="0"/>
      <w:marBottom w:val="0"/>
      <w:divBdr>
        <w:top w:val="none" w:sz="0" w:space="0" w:color="auto"/>
        <w:left w:val="none" w:sz="0" w:space="0" w:color="auto"/>
        <w:bottom w:val="none" w:sz="0" w:space="0" w:color="auto"/>
        <w:right w:val="none" w:sz="0" w:space="0" w:color="auto"/>
      </w:divBdr>
    </w:div>
    <w:div w:id="1263685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hnoorNGondal/iTFSC/blob/main/design_document/real_dataset_tutorialNotebook.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FC2248C5974A928B29B63CB3CDD57B"/>
        <w:category>
          <w:name w:val="General"/>
          <w:gallery w:val="placeholder"/>
        </w:category>
        <w:types>
          <w:type w:val="bbPlcHdr"/>
        </w:types>
        <w:behaviors>
          <w:behavior w:val="content"/>
        </w:behaviors>
        <w:guid w:val="{82ADB9DD-2B46-434D-93DB-8B187D6C4455}"/>
      </w:docPartPr>
      <w:docPartBody>
        <w:p w:rsidR="00F76832" w:rsidRDefault="00B54F23" w:rsidP="00B54F23">
          <w:pPr>
            <w:pStyle w:val="72FC2248C5974A928B29B63CB3CDD57B"/>
          </w:pPr>
          <w:r>
            <w:rPr>
              <w:color w:val="2F5496" w:themeColor="accent1" w:themeShade="BF"/>
              <w:sz w:val="24"/>
              <w:szCs w:val="24"/>
            </w:rPr>
            <w:t>[Company name]</w:t>
          </w:r>
        </w:p>
      </w:docPartBody>
    </w:docPart>
    <w:docPart>
      <w:docPartPr>
        <w:name w:val="FF7E189D96DB45669EDB912DACCD67A1"/>
        <w:category>
          <w:name w:val="General"/>
          <w:gallery w:val="placeholder"/>
        </w:category>
        <w:types>
          <w:type w:val="bbPlcHdr"/>
        </w:types>
        <w:behaviors>
          <w:behavior w:val="content"/>
        </w:behaviors>
        <w:guid w:val="{85C05EB1-ECDC-4241-82F4-2271029ABF66}"/>
      </w:docPartPr>
      <w:docPartBody>
        <w:p w:rsidR="00F76832" w:rsidRDefault="00B54F23" w:rsidP="00B54F23">
          <w:pPr>
            <w:pStyle w:val="FF7E189D96DB45669EDB912DACCD67A1"/>
          </w:pPr>
          <w:r>
            <w:rPr>
              <w:rFonts w:asciiTheme="majorHAnsi" w:eastAsiaTheme="majorEastAsia" w:hAnsiTheme="majorHAnsi" w:cstheme="majorBidi"/>
              <w:color w:val="4472C4" w:themeColor="accent1"/>
              <w:sz w:val="88"/>
              <w:szCs w:val="88"/>
            </w:rPr>
            <w:t>[Document title]</w:t>
          </w:r>
        </w:p>
      </w:docPartBody>
    </w:docPart>
    <w:docPart>
      <w:docPartPr>
        <w:name w:val="3E4FBBFE6A584178A6719743F8FD3CFE"/>
        <w:category>
          <w:name w:val="General"/>
          <w:gallery w:val="placeholder"/>
        </w:category>
        <w:types>
          <w:type w:val="bbPlcHdr"/>
        </w:types>
        <w:behaviors>
          <w:behavior w:val="content"/>
        </w:behaviors>
        <w:guid w:val="{C3824B36-1799-4D25-B4DB-D244F6EFA60B}"/>
      </w:docPartPr>
      <w:docPartBody>
        <w:p w:rsidR="00F76832" w:rsidRDefault="00B54F23" w:rsidP="00B54F23">
          <w:pPr>
            <w:pStyle w:val="3E4FBBFE6A584178A6719743F8FD3CFE"/>
          </w:pPr>
          <w:r>
            <w:rPr>
              <w:color w:val="2F5496" w:themeColor="accent1" w:themeShade="BF"/>
              <w:sz w:val="24"/>
              <w:szCs w:val="24"/>
            </w:rPr>
            <w:t>[Document subtitle]</w:t>
          </w:r>
        </w:p>
      </w:docPartBody>
    </w:docPart>
    <w:docPart>
      <w:docPartPr>
        <w:name w:val="DBCA67A781EB41A68F797AACDAFC8A4E"/>
        <w:category>
          <w:name w:val="General"/>
          <w:gallery w:val="placeholder"/>
        </w:category>
        <w:types>
          <w:type w:val="bbPlcHdr"/>
        </w:types>
        <w:behaviors>
          <w:behavior w:val="content"/>
        </w:behaviors>
        <w:guid w:val="{7D8E9732-809E-4FFC-9FE9-28DDCE804D49}"/>
      </w:docPartPr>
      <w:docPartBody>
        <w:p w:rsidR="00F76832" w:rsidRDefault="00B54F23" w:rsidP="00B54F23">
          <w:pPr>
            <w:pStyle w:val="DBCA67A781EB41A68F797AACDAFC8A4E"/>
          </w:pPr>
          <w:r>
            <w:rPr>
              <w:color w:val="4472C4" w:themeColor="accent1"/>
              <w:sz w:val="28"/>
              <w:szCs w:val="28"/>
            </w:rPr>
            <w:t>[Author name]</w:t>
          </w:r>
        </w:p>
      </w:docPartBody>
    </w:docPart>
    <w:docPart>
      <w:docPartPr>
        <w:name w:val="D3A14C711EA747D1B02DFC368E85CD26"/>
        <w:category>
          <w:name w:val="General"/>
          <w:gallery w:val="placeholder"/>
        </w:category>
        <w:types>
          <w:type w:val="bbPlcHdr"/>
        </w:types>
        <w:behaviors>
          <w:behavior w:val="content"/>
        </w:behaviors>
        <w:guid w:val="{0AD8D08A-B63D-4012-B030-DF6ABBD15535}"/>
      </w:docPartPr>
      <w:docPartBody>
        <w:p w:rsidR="00F76832" w:rsidRDefault="00B54F23" w:rsidP="00B54F23">
          <w:pPr>
            <w:pStyle w:val="D3A14C711EA747D1B02DFC368E85CD2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23"/>
    <w:rsid w:val="003A0671"/>
    <w:rsid w:val="00490C00"/>
    <w:rsid w:val="004D7279"/>
    <w:rsid w:val="00B54F23"/>
    <w:rsid w:val="00F7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FC2248C5974A928B29B63CB3CDD57B">
    <w:name w:val="72FC2248C5974A928B29B63CB3CDD57B"/>
    <w:rsid w:val="00B54F23"/>
  </w:style>
  <w:style w:type="paragraph" w:customStyle="1" w:styleId="FF7E189D96DB45669EDB912DACCD67A1">
    <w:name w:val="FF7E189D96DB45669EDB912DACCD67A1"/>
    <w:rsid w:val="00B54F23"/>
  </w:style>
  <w:style w:type="paragraph" w:customStyle="1" w:styleId="3E4FBBFE6A584178A6719743F8FD3CFE">
    <w:name w:val="3E4FBBFE6A584178A6719743F8FD3CFE"/>
    <w:rsid w:val="00B54F23"/>
  </w:style>
  <w:style w:type="paragraph" w:customStyle="1" w:styleId="DBCA67A781EB41A68F797AACDAFC8A4E">
    <w:name w:val="DBCA67A781EB41A68F797AACDAFC8A4E"/>
    <w:rsid w:val="00B54F23"/>
  </w:style>
  <w:style w:type="paragraph" w:customStyle="1" w:styleId="D3A14C711EA747D1B02DFC368E85CD26">
    <w:name w:val="D3A14C711EA747D1B02DFC368E85CD26"/>
    <w:rsid w:val="00B54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Pages>
  <Words>770</Words>
  <Characters>4282</Characters>
  <Application>Microsoft Office Word</Application>
  <DocSecurity>0</DocSecurity>
  <Lines>99</Lines>
  <Paragraphs>63</Paragraphs>
  <ScaleCrop>false</ScaleCrop>
  <Company>BIOINF 545</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dataset tutorial</dc:title>
  <dc:subject>iTFSC - An R package for robust transcription factor evaluation in single-cell RNA-seq data</dc:subject>
  <dc:creator>Gondal, Mahnoor</dc:creator>
  <cp:keywords/>
  <dc:description/>
  <cp:lastModifiedBy>Gondal, Mahnoor</cp:lastModifiedBy>
  <cp:revision>143</cp:revision>
  <dcterms:created xsi:type="dcterms:W3CDTF">2023-01-18T15:13:00Z</dcterms:created>
  <dcterms:modified xsi:type="dcterms:W3CDTF">2023-04-10T02:51:00Z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e92bdea6-abd6-4120-91f5-c70f800967e1</vt:lpwstr>
  </property>
</Properties>
</file>