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Title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Title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Title"/>
        <w:bidi w:val="0"/>
        <w:jc w:val="center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CS232 - Project Report</w:t>
      </w:r>
    </w:p>
    <w:p>
      <w:pPr>
        <w:pStyle w:val="Heading1"/>
        <w:bidi w:val="0"/>
        <w:jc w:val="start"/>
        <w:rPr/>
      </w:pPr>
      <w:r>
        <w:rPr>
          <w:rFonts w:ascii="Liberation Serif" w:hAnsi="Liberation Serif"/>
          <w:sz w:val="32"/>
          <w:szCs w:val="32"/>
        </w:rPr>
        <w:t xml:space="preserve">Project Title:  </w:t>
      </w:r>
      <w:r>
        <w:rPr>
          <w:rStyle w:val="Strong"/>
          <w:rFonts w:ascii="Liberation Serif" w:hAnsi="Liberation Serif"/>
          <w:b/>
          <w:bCs/>
          <w:sz w:val="32"/>
          <w:szCs w:val="32"/>
        </w:rPr>
        <w:t>DarkSentry – Dark Web Monitoring Platform</w:t>
      </w:r>
      <w:r>
        <w:rPr>
          <w:rFonts w:ascii="Liberation Serif" w:hAnsi="Liberation Serif"/>
          <w:sz w:val="32"/>
          <w:szCs w:val="32"/>
        </w:rPr>
        <w:t xml:space="preserve"> </w:t>
      </w:r>
    </w:p>
    <w:p>
      <w:pPr>
        <w:pStyle w:val="Heading2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Team Members:</w:t>
      </w:r>
    </w:p>
    <w:tbl>
      <w:tblPr>
        <w:tblW w:w="864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Name</w:t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Roll Number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Contribution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Mahnoor Omer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2022912</w:t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The whole project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bidi w:val="0"/>
              <w:jc w:val="star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Heading2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bidi w:val="0"/>
        <w:jc w:val="start"/>
        <w:rPr>
          <w:rFonts w:ascii="Liberation Serif" w:hAnsi="Liberation Serif"/>
          <w:color w:val="FFFFFF"/>
          <w:sz w:val="24"/>
          <w:szCs w:val="24"/>
        </w:rPr>
      </w:pPr>
      <w:r>
        <w:rPr>
          <w:rFonts w:ascii="Liberation Serif" w:hAnsi="Liberation Serif"/>
          <w:color w:val="FFFFFF"/>
          <w:sz w:val="24"/>
          <w:szCs w:val="24"/>
        </w:rPr>
        <w:t>1. Project Overvie</w:t>
      </w:r>
      <w:r>
        <w:rPr>
          <w:rFonts w:ascii="Liberation Serif" w:hAnsi="Liberation Serif"/>
          <w:color w:val="FFFFFF"/>
          <w:sz w:val="24"/>
          <w:szCs w:val="24"/>
        </w:rPr>
        <w:t>w:</w:t>
      </w:r>
    </w:p>
    <w:p>
      <w:pPr>
        <w:pStyle w:val="Normal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DarkSentry</w:t>
      </w:r>
      <w:r>
        <w:rPr>
          <w:rFonts w:ascii="Liberation Serif" w:hAnsi="Liberation Serif"/>
          <w:sz w:val="24"/>
          <w:szCs w:val="24"/>
        </w:rPr>
        <w:t xml:space="preserve"> is a web-based application that monitors the dark web for leaked credentials, high-risk keywords, and threat patterns. The platform is designed to aid cybersecurity analysts by generating alerts, tracking trends, and managing monitored entities in a secure, efficient, and scalable way.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 xml:space="preserve">2. </w:t>
      </w:r>
      <w:r>
        <w:rPr>
          <w:rStyle w:val="Strong"/>
          <w:rFonts w:ascii="Liberation Serif" w:hAnsi="Liberation Serif"/>
          <w:b/>
          <w:bCs/>
          <w:sz w:val="24"/>
          <w:szCs w:val="24"/>
        </w:rPr>
        <w:t>Technology Stack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Frontend:</w:t>
      </w:r>
      <w:r>
        <w:rPr>
          <w:rFonts w:ascii="Liberation Serif" w:hAnsi="Liberation Serif"/>
          <w:sz w:val="24"/>
          <w:szCs w:val="24"/>
        </w:rPr>
        <w:t xml:space="preserve"> React.js (with TypeScript)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Backend:</w:t>
      </w:r>
      <w:r>
        <w:rPr>
          <w:rFonts w:ascii="Liberation Serif" w:hAnsi="Liberation Serif"/>
          <w:sz w:val="24"/>
          <w:szCs w:val="24"/>
        </w:rPr>
        <w:t xml:space="preserve"> Node.js with Drizzle ORM (PostgreSQL)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Database:</w:t>
      </w:r>
      <w:r>
        <w:rPr>
          <w:rFonts w:ascii="Liberation Serif" w:hAnsi="Liberation Serif"/>
          <w:sz w:val="24"/>
          <w:szCs w:val="24"/>
        </w:rPr>
        <w:t xml:space="preserve"> PostgreSQL (locally managed via pgAdmin 4)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ORM &amp; Validation:</w:t>
      </w:r>
      <w:r>
        <w:rPr>
          <w:rFonts w:ascii="Liberation Serif" w:hAnsi="Liberation Serif"/>
          <w:sz w:val="24"/>
          <w:szCs w:val="24"/>
        </w:rPr>
        <w:t xml:space="preserve"> Drizzle ORM + Zod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Code Hosting:</w:t>
      </w:r>
      <w:r>
        <w:rPr>
          <w:rFonts w:ascii="Liberation Serif" w:hAnsi="Liberation Serif"/>
          <w:sz w:val="24"/>
          <w:szCs w:val="24"/>
        </w:rPr>
        <w:t xml:space="preserve"> GitHub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Dev Platform:</w:t>
      </w:r>
      <w:r>
        <w:rPr>
          <w:rFonts w:ascii="Liberation Serif" w:hAnsi="Liberation Serif"/>
          <w:sz w:val="24"/>
          <w:szCs w:val="24"/>
        </w:rPr>
        <w:t xml:space="preserve"> Replit (Cloud IDE)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3</w:t>
      </w:r>
      <w:r>
        <w:rPr>
          <w:rStyle w:val="Strong"/>
          <w:rFonts w:ascii="Liberation Serif" w:hAnsi="Liberation Serif"/>
          <w:b/>
          <w:bCs/>
          <w:sz w:val="24"/>
          <w:szCs w:val="24"/>
        </w:rPr>
        <w:t>. Entity-Relationship Diagram (ERD)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Entities: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  <w:sz w:val="24"/>
          <w:szCs w:val="24"/>
        </w:rPr>
        <w:t>users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  <w:sz w:val="24"/>
          <w:szCs w:val="24"/>
        </w:rPr>
        <w:t>monitored_keywords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  <w:sz w:val="24"/>
          <w:szCs w:val="24"/>
        </w:rPr>
        <w:t>alerts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  <w:sz w:val="24"/>
          <w:szCs w:val="24"/>
        </w:rPr>
        <w:t>threat_stats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  <w:sz w:val="24"/>
          <w:szCs w:val="24"/>
        </w:rPr>
        <w:t>threat_categories</w:t>
      </w:r>
    </w:p>
    <w:p>
      <w:pPr>
        <w:pStyle w:val="BodyText"/>
        <w:bidi w:val="0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Relationships: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  <w:sz w:val="24"/>
          <w:szCs w:val="24"/>
        </w:rPr>
        <w:t xml:space="preserve">A </w:t>
      </w:r>
      <w:r>
        <w:rPr>
          <w:rStyle w:val="SourceText"/>
          <w:rFonts w:ascii="Liberation Serif" w:hAnsi="Liberation Serif"/>
          <w:sz w:val="24"/>
          <w:szCs w:val="24"/>
        </w:rPr>
        <w:t>user</w:t>
      </w:r>
      <w:r>
        <w:rPr>
          <w:rFonts w:ascii="Liberation Serif" w:hAnsi="Liberation Serif"/>
          <w:sz w:val="24"/>
          <w:szCs w:val="24"/>
        </w:rPr>
        <w:t xml:space="preserve"> can monitor multiple </w:t>
      </w:r>
      <w:r>
        <w:rPr>
          <w:rStyle w:val="SourceText"/>
          <w:rFonts w:ascii="Liberation Serif" w:hAnsi="Liberation Serif"/>
          <w:sz w:val="24"/>
          <w:szCs w:val="24"/>
        </w:rPr>
        <w:t>keywords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  <w:sz w:val="24"/>
          <w:szCs w:val="24"/>
        </w:rPr>
        <w:t>alerts</w:t>
      </w:r>
      <w:r>
        <w:rPr>
          <w:rFonts w:ascii="Liberation Serif" w:hAnsi="Liberation Serif"/>
          <w:sz w:val="24"/>
          <w:szCs w:val="24"/>
        </w:rPr>
        <w:t xml:space="preserve"> are generated when monitored keywords match external threats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Liberation Serif" w:hAnsi="Liberation Serif"/>
          <w:sz w:val="24"/>
          <w:szCs w:val="24"/>
        </w:rPr>
        <w:t>threat_stats</w:t>
      </w:r>
      <w:r>
        <w:rPr>
          <w:rFonts w:ascii="Liberation Serif" w:hAnsi="Liberation Serif"/>
          <w:sz w:val="24"/>
          <w:szCs w:val="24"/>
        </w:rPr>
        <w:t xml:space="preserve"> summarizes trends of detected threats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Liberation Serif" w:hAnsi="Liberation Serif"/>
          <w:sz w:val="24"/>
          <w:szCs w:val="24"/>
        </w:rPr>
        <w:t xml:space="preserve">Each </w:t>
      </w:r>
      <w:r>
        <w:rPr>
          <w:rStyle w:val="SourceText"/>
          <w:rFonts w:ascii="Liberation Serif" w:hAnsi="Liberation Serif"/>
          <w:sz w:val="24"/>
          <w:szCs w:val="24"/>
        </w:rPr>
        <w:t>alert</w:t>
      </w:r>
      <w:r>
        <w:rPr>
          <w:rFonts w:ascii="Liberation Serif" w:hAnsi="Liberation Serif"/>
          <w:sz w:val="24"/>
          <w:szCs w:val="24"/>
        </w:rPr>
        <w:t xml:space="preserve"> is tied to a threat </w:t>
      </w:r>
      <w:r>
        <w:rPr>
          <w:rStyle w:val="SourceText"/>
          <w:rFonts w:ascii="Liberation Serif" w:hAnsi="Liberation Serif"/>
          <w:sz w:val="24"/>
          <w:szCs w:val="24"/>
        </w:rPr>
        <w:t>category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4. Schema: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-- 1. Users Table</w:t>
        <w:br/>
        <w:t>CREATE TABLE users (</w:t>
        <w:br/>
        <w:t xml:space="preserve">    id SERIAL PRIMARY KEY,</w:t>
        <w:br/>
        <w:t xml:space="preserve">    username TEXT NOT NULL,</w:t>
        <w:br/>
        <w:t xml:space="preserve">    password TEXT NOT NULL,</w:t>
        <w:br/>
        <w:t xml:space="preserve">    role TEXT DEFAULT 'user'</w:t>
        <w:br/>
        <w:t>);</w:t>
        <w:br/>
        <w:br/>
        <w:t>-- 2. Monitored Keywords Table</w:t>
        <w:br/>
        <w:t>CREATE TABLE monitored_keywords (</w:t>
        <w:br/>
        <w:t xml:space="preserve">    id SERIAL PRIMARY KEY,</w:t>
        <w:br/>
        <w:t xml:space="preserve">    keyword TEXT NOT NULL,</w:t>
        <w:br/>
        <w:t xml:space="preserve">    userId INTEGER REFERENCES users(id) ON DELETE CASCADE,</w:t>
        <w:br/>
        <w:t xml:space="preserve">    status TEXT,</w:t>
        <w:br/>
        <w:t xml:space="preserve">    frequency TEXT,</w:t>
        <w:br/>
        <w:t xml:space="preserve">    createdAt TIMESTAMP DEFAULT CURRENT_TIMESTAMP</w:t>
        <w:br/>
        <w:t>);</w:t>
        <w:br/>
        <w:br/>
        <w:t>-- 3. Alerts Table</w:t>
        <w:br/>
        <w:t>CREATE TABLE alerts (</w:t>
        <w:br/>
        <w:t xml:space="preserve">    id SERIAL PRIMARY KEY,</w:t>
        <w:br/>
        <w:t xml:space="preserve">    title TEXT NOT NULL,</w:t>
        <w:br/>
        <w:t xml:space="preserve">    description TEXT,</w:t>
        <w:br/>
        <w:t xml:space="preserve">    type TEXT,</w:t>
        <w:br/>
        <w:t xml:space="preserve">    riskLevel TEXT,</w:t>
        <w:br/>
        <w:t xml:space="preserve">    createdAt TIMESTAMP DEFAULT CURRENT_TIMESTAMP,</w:t>
        <w:br/>
        <w:t xml:space="preserve">    isRead BOOLEAN DEFAULT FALSE</w:t>
        <w:br/>
        <w:t>);</w:t>
        <w:br/>
        <w:br/>
        <w:t>-- 4. Threat Stats Table</w:t>
        <w:br/>
        <w:t>CREATE TABLE threat_stats (</w:t>
        <w:br/>
        <w:t xml:space="preserve">    id SERIAL PRIMARY KEY,</w:t>
        <w:br/>
        <w:t xml:space="preserve">    activeThreats INTEGER,</w:t>
        <w:br/>
        <w:t xml:space="preserve">    dataLeaks INTEGER,</w:t>
        <w:br/>
        <w:t xml:space="preserve">    credentialsFound INTEGER,</w:t>
        <w:br/>
        <w:t xml:space="preserve">    monitoredKeywords INTEGER,</w:t>
        <w:br/>
        <w:t xml:space="preserve">    weeklyChange JSON,</w:t>
        <w:br/>
        <w:t xml:space="preserve">    lastUpdated TIMESTAMP DEFAULT CURRENT_TIMESTAMP</w:t>
        <w:br/>
        <w:t>);</w:t>
        <w:br/>
        <w:br/>
        <w:t>-- 5. Threat Categories Table</w:t>
        <w:br/>
        <w:t>CREATE TABLE threat_categories (</w:t>
        <w:br/>
        <w:t xml:space="preserve">    id SERIAL PRIMARY KEY,</w:t>
        <w:br/>
        <w:t xml:space="preserve">    category TEXT NOT NULL,</w:t>
        <w:br/>
        <w:t xml:space="preserve">    percentage INTEGER,</w:t>
        <w:br/>
        <w:t xml:space="preserve">    growth INTEGER,</w:t>
        <w:br/>
        <w:t xml:space="preserve">    color TEXT</w:t>
        <w:br/>
        <w:t>);</w:t>
        <w:br/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5. Screenshots: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-142875</wp:posOffset>
            </wp:positionH>
            <wp:positionV relativeFrom="paragraph">
              <wp:posOffset>467995</wp:posOffset>
            </wp:positionV>
            <wp:extent cx="6332220" cy="28181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Dashboard :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-123825</wp:posOffset>
            </wp:positionH>
            <wp:positionV relativeFrom="paragraph">
              <wp:posOffset>-22860</wp:posOffset>
            </wp:positionV>
            <wp:extent cx="6332220" cy="28219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2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-171450</wp:posOffset>
            </wp:positionH>
            <wp:positionV relativeFrom="paragraph">
              <wp:posOffset>118110</wp:posOffset>
            </wp:positionV>
            <wp:extent cx="6332220" cy="25196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1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-200025</wp:posOffset>
            </wp:positionH>
            <wp:positionV relativeFrom="paragraph">
              <wp:posOffset>2991485</wp:posOffset>
            </wp:positionV>
            <wp:extent cx="6332220" cy="255524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5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-180975</wp:posOffset>
            </wp:positionH>
            <wp:positionV relativeFrom="paragraph">
              <wp:posOffset>369570</wp:posOffset>
            </wp:positionV>
            <wp:extent cx="6332220" cy="1895475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-114300</wp:posOffset>
            </wp:positionH>
            <wp:positionV relativeFrom="paragraph">
              <wp:posOffset>2609215</wp:posOffset>
            </wp:positionV>
            <wp:extent cx="6332220" cy="2555240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5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-186690</wp:posOffset>
            </wp:positionH>
            <wp:positionV relativeFrom="paragraph">
              <wp:posOffset>5755640</wp:posOffset>
            </wp:positionV>
            <wp:extent cx="6332220" cy="2544445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Liberation Serif" w:hAnsi="Liberation Serif"/>
          <w:sz w:val="24"/>
          <w:szCs w:val="24"/>
        </w:rPr>
        <w:t>Features of Tool:</w:t>
      </w:r>
    </w:p>
    <w:p>
      <w:pPr>
        <w:pStyle w:val="Normal"/>
        <w:bidi w:val="0"/>
        <w:jc w:val="center"/>
        <w:rPr/>
      </w:pPr>
      <w:r>
        <w:rPr>
          <w:rStyle w:val="Strong"/>
          <w:rFonts w:ascii="Liberation Serif" w:hAnsi="Liberation Serif"/>
          <w:sz w:val="24"/>
          <w:szCs w:val="24"/>
        </w:rPr>
        <w:t>Email Alert SYS</w:t>
      </w:r>
    </w:p>
    <w:p>
      <w:pPr>
        <w:pStyle w:val="Normal"/>
        <w:bidi w:val="0"/>
        <w:jc w:val="center"/>
        <w:rPr/>
      </w:pPr>
      <w:r>
        <w:rPr>
          <w:rStyle w:val="Strong"/>
          <w:rFonts w:ascii="Liberation Serif" w:hAnsi="Liberation Serif"/>
          <w:sz w:val="24"/>
          <w:szCs w:val="24"/>
        </w:rPr>
        <w:t>Reporting Platform</w:t>
      </w:r>
    </w:p>
    <w:p>
      <w:pPr>
        <w:pStyle w:val="Normal"/>
        <w:bidi w:val="0"/>
        <w:jc w:val="center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Style w:val="Strong"/>
          <w:rFonts w:ascii="Liberation Serif" w:hAnsi="Liberation Serif"/>
          <w:sz w:val="24"/>
          <w:szCs w:val="24"/>
        </w:rPr>
        <w:t>Keyword Searching for breached data</w:t>
      </w:r>
    </w:p>
    <w:p>
      <w:pPr>
        <w:pStyle w:val="Heading3"/>
        <w:bidi w:val="0"/>
        <w:jc w:val="center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Darkweb Search</w:t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-38100</wp:posOffset>
            </wp:positionH>
            <wp:positionV relativeFrom="paragraph">
              <wp:posOffset>-38100</wp:posOffset>
            </wp:positionV>
            <wp:extent cx="6332220" cy="3352800"/>
            <wp:effectExtent l="0" t="0" r="0" b="0"/>
            <wp:wrapSquare wrapText="largest"/>
            <wp:docPr id="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start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Schema in PgAdmin4:</w:t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881380</wp:posOffset>
            </wp:positionH>
            <wp:positionV relativeFrom="paragraph">
              <wp:posOffset>254000</wp:posOffset>
            </wp:positionV>
            <wp:extent cx="4303395" cy="3633470"/>
            <wp:effectExtent l="0" t="0" r="0" b="0"/>
            <wp:wrapSquare wrapText="largest"/>
            <wp:docPr id="9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  <w:sz w:val="24"/>
          <w:szCs w:val="24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6. Functionalities Implemented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Keyword tracking system for dark web terms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Real-time alert management system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Threat category &amp; stats tracking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PostgreSQL-backed authentication system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Data validation via Zod to prevent injection or malformed inserts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7. GitHub  Details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beration Serif" w:hAnsi="Liberation Serif"/>
          <w:sz w:val="24"/>
          <w:szCs w:val="24"/>
        </w:rPr>
        <w:t>GitHub Repository:</w:t>
      </w:r>
      <w:r>
        <w:rPr>
          <w:rFonts w:ascii="Liberation Serif" w:hAnsi="Liberation Serif"/>
          <w:sz w:val="24"/>
          <w:szCs w:val="24"/>
        </w:rPr>
        <w:t xml:space="preserve"> [https://github.com/MahnoorOmer/DarkWebTracker]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8. Challenges Faced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Syncing code-defined schema with manual pgAdmin tables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Understanding Drizzle ORM’s syntax and relationships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Learning Zod integration for insert validation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React + TypeScript strict typing during UI development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9. Future Enhancements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Add live dark web scraping modules using APIs like Ahmia or OnionScan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Implement user-based alert subscriptions with email/SMS notifications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Role-based access (e.g., analyst, admin)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Mobile-first responsive design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Style w:val="Strong"/>
          <w:rFonts w:ascii="Liberation Serif" w:hAnsi="Liberation Serif"/>
          <w:b/>
          <w:bCs/>
          <w:sz w:val="24"/>
          <w:szCs w:val="24"/>
        </w:rPr>
        <w:t>10. Conclusion</w:t>
      </w:r>
    </w:p>
    <w:p>
      <w:pPr>
        <w:pStyle w:val="BodyText"/>
        <w:bidi w:val="0"/>
        <w:jc w:val="start"/>
        <w:rPr/>
      </w:pPr>
      <w:r>
        <w:rPr>
          <w:rFonts w:ascii="Liberation Serif" w:hAnsi="Liberation Serif"/>
          <w:sz w:val="24"/>
          <w:szCs w:val="24"/>
        </w:rPr>
        <w:t xml:space="preserve">Through </w:t>
      </w:r>
      <w:r>
        <w:rPr>
          <w:rStyle w:val="Strong"/>
          <w:rFonts w:ascii="Liberation Serif" w:hAnsi="Liberation Serif"/>
          <w:sz w:val="24"/>
          <w:szCs w:val="24"/>
        </w:rPr>
        <w:t>DarkSentry</w:t>
      </w:r>
      <w:r>
        <w:rPr>
          <w:rFonts w:ascii="Liberation Serif" w:hAnsi="Liberation Serif"/>
          <w:sz w:val="24"/>
          <w:szCs w:val="24"/>
        </w:rPr>
        <w:t>, we gained real-world experience in designing secure database schemas, integrating ORM tools like Drizzle, validating inputs via Zod, and building a functional React-based frontend. This project deepened our understanding of full-stack web development and database-driven threat intelligence systems.</w:t>
      </w:r>
    </w:p>
    <w:p>
      <w:pPr>
        <w:pStyle w:val="Normal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5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Times New Roman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Times New Roman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Times New Roman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LibreOffice/25.2.3.2$Windows_X86_64 LibreOffice_project/bbb074479178df812d175f709636b368952c2ce3</Application>
  <AppVersion>15.0000</AppVersion>
  <Pages>8</Pages>
  <Words>477</Words>
  <Characters>2917</Characters>
  <CharactersWithSpaces>3430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2025-05-12T06:38:16Z</dcterms:created>
  <dc:creator/>
  <dc:description/>
  <dc:language>en-US</dc:language>
  <cp:lastModifiedBy/>
  <dcterms:modified xsi:type="dcterms:W3CDTF">2025-05-12T09:37:08Z</dcterms:modified>
  <cp:revision>2</cp:revision>
  <dc:subject/>
  <dc:title/>
</cp:coreProperties>
</file>