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pPr w:leftFromText="141" w:rightFromText="141" w:vertAnchor="text" w:horzAnchor="margin" w:tblpY="189"/>
        <w:tblW w:w="9132" w:type="dxa"/>
        <w:tblLook w:val="04A0" w:firstRow="1" w:lastRow="0" w:firstColumn="1" w:lastColumn="0" w:noHBand="0" w:noVBand="1"/>
      </w:tblPr>
      <w:tblGrid>
        <w:gridCol w:w="815"/>
        <w:gridCol w:w="1147"/>
        <w:gridCol w:w="1591"/>
        <w:gridCol w:w="762"/>
        <w:gridCol w:w="1261"/>
        <w:gridCol w:w="1281"/>
        <w:gridCol w:w="829"/>
        <w:gridCol w:w="707"/>
        <w:gridCol w:w="739"/>
      </w:tblGrid>
      <w:tr w:rsidR="00BC6270" w14:paraId="7B2592C1" w14:textId="77777777" w:rsidTr="00BC6270">
        <w:tc>
          <w:tcPr>
            <w:tcW w:w="817" w:type="dxa"/>
          </w:tcPr>
          <w:p w14:paraId="698E6C97" w14:textId="5F33DC20" w:rsidR="00BC6270" w:rsidRDefault="00BC6270" w:rsidP="00BC6270">
            <w:r>
              <w:t>4bit</w:t>
            </w:r>
          </w:p>
        </w:tc>
        <w:tc>
          <w:tcPr>
            <w:tcW w:w="1159" w:type="dxa"/>
          </w:tcPr>
          <w:p w14:paraId="17E8D2B8" w14:textId="174E2FC2" w:rsidR="00BC6270" w:rsidRDefault="00BC6270" w:rsidP="00BC6270">
            <w:r>
              <w:t>1B (8bit)</w:t>
            </w:r>
          </w:p>
        </w:tc>
        <w:tc>
          <w:tcPr>
            <w:tcW w:w="2129" w:type="dxa"/>
          </w:tcPr>
          <w:p w14:paraId="59E8ABF7" w14:textId="385C2002" w:rsidR="00BC6270" w:rsidRDefault="00BC6270" w:rsidP="00BC6270">
            <w:r>
              <w:t>20bit</w:t>
            </w:r>
          </w:p>
        </w:tc>
        <w:tc>
          <w:tcPr>
            <w:tcW w:w="762" w:type="dxa"/>
          </w:tcPr>
          <w:p w14:paraId="4E1A1BBD" w14:textId="07F07D5F" w:rsidR="00BC6270" w:rsidRDefault="00BC6270" w:rsidP="00BC6270">
            <w:r>
              <w:t>2B</w:t>
            </w:r>
          </w:p>
        </w:tc>
        <w:tc>
          <w:tcPr>
            <w:tcW w:w="1365" w:type="dxa"/>
          </w:tcPr>
          <w:p w14:paraId="5AA708E9" w14:textId="7D60014A" w:rsidR="00BC6270" w:rsidRDefault="00BC6270" w:rsidP="00BC6270">
            <w:r>
              <w:t>1B</w:t>
            </w:r>
          </w:p>
        </w:tc>
        <w:tc>
          <w:tcPr>
            <w:tcW w:w="363" w:type="dxa"/>
          </w:tcPr>
          <w:p w14:paraId="550DB806" w14:textId="373CF01B" w:rsidR="00BC6270" w:rsidRDefault="00BC6270" w:rsidP="00BC6270">
            <w:r>
              <w:t>1B</w:t>
            </w:r>
          </w:p>
        </w:tc>
        <w:tc>
          <w:tcPr>
            <w:tcW w:w="845" w:type="dxa"/>
          </w:tcPr>
          <w:p w14:paraId="0A598ECE" w14:textId="1C9106A1" w:rsidR="00BC6270" w:rsidRDefault="00BC6270" w:rsidP="00BC6270">
            <w:r>
              <w:t>16B</w:t>
            </w:r>
          </w:p>
        </w:tc>
        <w:tc>
          <w:tcPr>
            <w:tcW w:w="846" w:type="dxa"/>
          </w:tcPr>
          <w:p w14:paraId="28C83966" w14:textId="162B44A8" w:rsidR="00BC6270" w:rsidRDefault="00BC6270" w:rsidP="00BC6270">
            <w:r>
              <w:t>16B</w:t>
            </w:r>
          </w:p>
        </w:tc>
        <w:tc>
          <w:tcPr>
            <w:tcW w:w="846" w:type="dxa"/>
          </w:tcPr>
          <w:p w14:paraId="244EB940" w14:textId="77777777" w:rsidR="00BC6270" w:rsidRDefault="00BC6270" w:rsidP="00BC6270"/>
        </w:tc>
      </w:tr>
      <w:tr w:rsidR="00BC6270" w14:paraId="48098FDD" w14:textId="77777777" w:rsidTr="00BC6270">
        <w:tc>
          <w:tcPr>
            <w:tcW w:w="817" w:type="dxa"/>
          </w:tcPr>
          <w:p w14:paraId="5357E19C" w14:textId="15252A45" w:rsidR="00BC6270" w:rsidRDefault="00BC6270" w:rsidP="00BC6270">
            <w:r>
              <w:t>Verzió (0110)</w:t>
            </w:r>
          </w:p>
        </w:tc>
        <w:tc>
          <w:tcPr>
            <w:tcW w:w="1159" w:type="dxa"/>
          </w:tcPr>
          <w:p w14:paraId="6D770CF0" w14:textId="625F59B9" w:rsidR="00BC6270" w:rsidRDefault="00BC6270" w:rsidP="00BC6270">
            <w:proofErr w:type="spellStart"/>
            <w:r>
              <w:t>Traffic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(prioritás)</w:t>
            </w:r>
          </w:p>
        </w:tc>
        <w:tc>
          <w:tcPr>
            <w:tcW w:w="2129" w:type="dxa"/>
          </w:tcPr>
          <w:p w14:paraId="0B384947" w14:textId="0553B6BD" w:rsidR="00BC6270" w:rsidRDefault="00BC6270" w:rsidP="00BC6270">
            <w:r>
              <w:t xml:space="preserve">flow </w:t>
            </w:r>
            <w:proofErr w:type="spellStart"/>
            <w:r>
              <w:t>label</w:t>
            </w:r>
            <w:proofErr w:type="spellEnd"/>
            <w:r>
              <w:t xml:space="preserve"> (folyamat címke)</w:t>
            </w:r>
          </w:p>
        </w:tc>
        <w:tc>
          <w:tcPr>
            <w:tcW w:w="762" w:type="dxa"/>
          </w:tcPr>
          <w:p w14:paraId="095FE676" w14:textId="3EE1C0BA" w:rsidR="00BC6270" w:rsidRDefault="00BC6270" w:rsidP="00BC6270">
            <w:r>
              <w:t>hossz</w:t>
            </w:r>
            <w:r>
              <w:br/>
              <w:t>(0-64kB)</w:t>
            </w:r>
          </w:p>
        </w:tc>
        <w:tc>
          <w:tcPr>
            <w:tcW w:w="1365" w:type="dxa"/>
          </w:tcPr>
          <w:p w14:paraId="3F190326" w14:textId="21A16C46" w:rsidR="00BC6270" w:rsidRDefault="00BC6270" w:rsidP="00BC6270">
            <w:r>
              <w:t>üzenet típus(kód)</w:t>
            </w:r>
          </w:p>
        </w:tc>
        <w:tc>
          <w:tcPr>
            <w:tcW w:w="363" w:type="dxa"/>
          </w:tcPr>
          <w:p w14:paraId="3D9AB12E" w14:textId="41F03CC3" w:rsidR="00BC6270" w:rsidRDefault="00BC6270" w:rsidP="00BC6270">
            <w:proofErr w:type="spellStart"/>
            <w:r>
              <w:t>Hop</w:t>
            </w:r>
            <w:proofErr w:type="spellEnd"/>
            <w:r>
              <w:t xml:space="preserve"> limit (</w:t>
            </w:r>
            <w:proofErr w:type="spellStart"/>
            <w:r>
              <w:t>önmeg</w:t>
            </w:r>
            <w:proofErr w:type="spellEnd"/>
            <w:r>
              <w:t xml:space="preserve"> semmisítő)</w:t>
            </w:r>
          </w:p>
        </w:tc>
        <w:tc>
          <w:tcPr>
            <w:tcW w:w="845" w:type="dxa"/>
          </w:tcPr>
          <w:p w14:paraId="728C0C85" w14:textId="08843B89" w:rsidR="00BC6270" w:rsidRDefault="00BC6270" w:rsidP="00BC6270">
            <w:r>
              <w:t>Forrás IP</w:t>
            </w:r>
          </w:p>
        </w:tc>
        <w:tc>
          <w:tcPr>
            <w:tcW w:w="846" w:type="dxa"/>
          </w:tcPr>
          <w:p w14:paraId="01C95038" w14:textId="6F44C050" w:rsidR="00BC6270" w:rsidRDefault="00BC6270" w:rsidP="00BC6270">
            <w:r>
              <w:t>Cél IP</w:t>
            </w:r>
          </w:p>
        </w:tc>
        <w:tc>
          <w:tcPr>
            <w:tcW w:w="846" w:type="dxa"/>
          </w:tcPr>
          <w:p w14:paraId="2317183D" w14:textId="64E1B224" w:rsidR="00BC6270" w:rsidRDefault="00BC6270" w:rsidP="00BC6270">
            <w:r>
              <w:t>adat</w:t>
            </w:r>
          </w:p>
        </w:tc>
      </w:tr>
    </w:tbl>
    <w:p w14:paraId="5A16E2C0" w14:textId="77777777" w:rsidR="00417322" w:rsidRDefault="00417322"/>
    <w:p w14:paraId="4C95434A" w14:textId="4DA6AA5C" w:rsidR="00BC6270" w:rsidRDefault="00154892">
      <w:r>
        <w:t xml:space="preserve"> </w:t>
      </w:r>
    </w:p>
    <w:sectPr w:rsidR="00BC627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F98B9" w14:textId="77777777" w:rsidR="00647AF2" w:rsidRDefault="00647AF2" w:rsidP="00BC6270">
      <w:pPr>
        <w:spacing w:after="0" w:line="240" w:lineRule="auto"/>
      </w:pPr>
      <w:r>
        <w:separator/>
      </w:r>
    </w:p>
  </w:endnote>
  <w:endnote w:type="continuationSeparator" w:id="0">
    <w:p w14:paraId="661EE3C1" w14:textId="77777777" w:rsidR="00647AF2" w:rsidRDefault="00647AF2" w:rsidP="00BC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A6DBD" w14:textId="77777777" w:rsidR="00647AF2" w:rsidRDefault="00647AF2" w:rsidP="00BC6270">
      <w:pPr>
        <w:spacing w:after="0" w:line="240" w:lineRule="auto"/>
      </w:pPr>
      <w:r>
        <w:separator/>
      </w:r>
    </w:p>
  </w:footnote>
  <w:footnote w:type="continuationSeparator" w:id="0">
    <w:p w14:paraId="468C9023" w14:textId="77777777" w:rsidR="00647AF2" w:rsidRDefault="00647AF2" w:rsidP="00BC6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62BE3" w14:textId="5BF1BFAC" w:rsidR="00BC6270" w:rsidRDefault="00BC6270">
    <w:pPr>
      <w:pStyle w:val="lfej"/>
    </w:pPr>
    <w:r>
      <w:t>IPv6 csomag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70"/>
    <w:rsid w:val="00154892"/>
    <w:rsid w:val="00417322"/>
    <w:rsid w:val="00434FA6"/>
    <w:rsid w:val="00647AF2"/>
    <w:rsid w:val="00B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E816"/>
  <w15:chartTrackingRefBased/>
  <w15:docId w15:val="{726A763D-B1D0-4D2A-AE9E-AE56C0B9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6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C6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C6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C6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C6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C6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C6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C6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C6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6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C6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C6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C627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C627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C627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C627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C627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C627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C6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C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C6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C6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C6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C627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C627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C627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C6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C627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C627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BC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C6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6270"/>
  </w:style>
  <w:style w:type="paragraph" w:styleId="llb">
    <w:name w:val="footer"/>
    <w:basedOn w:val="Norml"/>
    <w:link w:val="llbChar"/>
    <w:uiPriority w:val="99"/>
    <w:unhideWhenUsed/>
    <w:rsid w:val="00BC6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171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2024-02-27T08:25:00Z</dcterms:created>
  <dcterms:modified xsi:type="dcterms:W3CDTF">2024-02-27T08:40:00Z</dcterms:modified>
</cp:coreProperties>
</file>