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E4D37" w14:textId="16EA99A1" w:rsidR="0013696A" w:rsidRDefault="0013696A">
      <w:r>
        <w:t>A.</w:t>
      </w:r>
    </w:p>
    <w:p w14:paraId="43BAD942" w14:textId="2B4051F1" w:rsidR="00417322" w:rsidRPr="0013696A" w:rsidRDefault="0013696A">
      <w:pPr>
        <w:rPr>
          <w:rFonts w:eastAsiaTheme="minorEastAsia"/>
        </w:rPr>
      </w:pPr>
      <w:r>
        <w:t xml:space="preserve">1, </w:t>
      </w:r>
      <m:oMath>
        <m:r>
          <w:rPr>
            <w:rFonts w:ascii="Cambria Math" w:hAnsi="Cambria Math"/>
          </w:rPr>
          <m:t xml:space="preserve">Tükrözzünk 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et egy oldalegyenesére</m:t>
        </m:r>
      </m:oMath>
      <w:r w:rsidRPr="0013696A">
        <w:rPr>
          <w:rFonts w:eastAsiaTheme="minorEastAsia"/>
        </w:rPr>
        <w:drawing>
          <wp:inline distT="0" distB="0" distL="0" distR="0" wp14:anchorId="5D946297" wp14:editId="3A4A4F7C">
            <wp:extent cx="4801270" cy="3696216"/>
            <wp:effectExtent l="0" t="0" r="0" b="0"/>
            <wp:docPr id="432890054" name="Kép 1" descr="A képen sor, diagram, Diagram, háromszö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90054" name="Kép 1" descr="A képen sor, diagram, Diagram, háromszö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CCB0" w14:textId="2124D6B6" w:rsidR="0013696A" w:rsidRDefault="0013696A">
      <w:pPr>
        <w:rPr>
          <w:rFonts w:eastAsiaTheme="minorEastAsia"/>
        </w:rPr>
      </w:pPr>
      <w:r>
        <w:rPr>
          <w:rFonts w:eastAsiaTheme="minorEastAsia"/>
        </w:rPr>
        <w:t>2, A k.pontos hasonlóság aránya:</w:t>
      </w:r>
    </w:p>
    <w:p w14:paraId="4D2F49DC" w14:textId="286148EE" w:rsidR="0013696A" w:rsidRDefault="0013696A">
      <w:pPr>
        <w:rPr>
          <w:rFonts w:eastAsiaTheme="minorEastAsia"/>
        </w:rPr>
      </w:pPr>
      <w:r>
        <w:rPr>
          <w:rFonts w:eastAsiaTheme="minorEastAsia"/>
        </w:rPr>
        <w:lastRenderedPageBreak/>
        <w:t>a,</w:t>
      </w:r>
      <m:oMath>
        <m:r>
          <w:rPr>
            <w:rFonts w:ascii="Cambria Math" w:eastAsiaTheme="minorEastAsia" w:hAnsi="Cambria Math"/>
          </w:rPr>
          <m:t>λ=2</m:t>
        </m:r>
      </m:oMath>
      <w:r w:rsidR="00547234" w:rsidRPr="003B035B">
        <w:rPr>
          <w:rFonts w:eastAsiaTheme="minorEastAsia"/>
        </w:rPr>
        <w:drawing>
          <wp:inline distT="0" distB="0" distL="0" distR="0" wp14:anchorId="37378962" wp14:editId="5846088F">
            <wp:extent cx="5760720" cy="5063490"/>
            <wp:effectExtent l="0" t="0" r="0" b="3810"/>
            <wp:docPr id="1577671827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71827" name="Kép 1" descr="A képen diagram, sor, Diagra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3C03" w14:textId="120347E6" w:rsidR="003B035B" w:rsidRDefault="0013696A">
      <w:pPr>
        <w:rPr>
          <w:rFonts w:eastAsiaTheme="minorEastAsia"/>
        </w:rPr>
      </w:pPr>
      <w:r>
        <w:rPr>
          <w:rFonts w:eastAsiaTheme="minorEastAsia"/>
        </w:rPr>
        <w:lastRenderedPageBreak/>
        <w:t>b,</w:t>
      </w:r>
      <m:oMath>
        <m:r>
          <w:rPr>
            <w:rFonts w:ascii="Cambria Math" w:eastAsiaTheme="minorEastAsia" w:hAnsi="Cambria Math"/>
          </w:rPr>
          <m:t>λ=-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547234" w:rsidRPr="003B035B">
        <w:rPr>
          <w:rFonts w:eastAsiaTheme="minorEastAsia"/>
        </w:rPr>
        <w:drawing>
          <wp:inline distT="0" distB="0" distL="0" distR="0" wp14:anchorId="22E9FB6D" wp14:editId="1653D490">
            <wp:extent cx="5760720" cy="5605780"/>
            <wp:effectExtent l="0" t="0" r="0" b="0"/>
            <wp:docPr id="1426784009" name="Kép 1" descr="A képen diagram, sor, kö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84009" name="Kép 1" descr="A képen diagram, sor, kör,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805E" w14:textId="1C34ACE5" w:rsidR="003B035B" w:rsidRPr="0013696A" w:rsidRDefault="00FC0DF7">
      <w:pPr>
        <w:rPr>
          <w:rFonts w:eastAsiaTheme="minorEastAsia"/>
        </w:rPr>
      </w:pPr>
      <w:r w:rsidRPr="00547234">
        <w:rPr>
          <w:rFonts w:eastAsiaTheme="minorEastAsia"/>
        </w:rPr>
        <w:t>adott egy négyzet és a hasonlóság k.pontja legyen egy pont rajta kívül</w:t>
      </w:r>
    </w:p>
    <w:sectPr w:rsidR="003B035B" w:rsidRPr="00136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56AFF"/>
    <w:multiLevelType w:val="hybridMultilevel"/>
    <w:tmpl w:val="ECDC4C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01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6A"/>
    <w:rsid w:val="0013696A"/>
    <w:rsid w:val="003B035B"/>
    <w:rsid w:val="00417322"/>
    <w:rsid w:val="00434FA6"/>
    <w:rsid w:val="00547234"/>
    <w:rsid w:val="00AA55B4"/>
    <w:rsid w:val="00FC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EF20"/>
  <w15:chartTrackingRefBased/>
  <w15:docId w15:val="{DD424CB4-87C0-4FFE-B27E-645D2099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6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6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6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6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6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6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6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6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6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6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6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6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696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696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696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696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696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696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6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6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6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6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6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696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696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696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6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696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696A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1369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2024-05-15T09:02:00Z</dcterms:created>
  <dcterms:modified xsi:type="dcterms:W3CDTF">2024-05-15T09:33:00Z</dcterms:modified>
</cp:coreProperties>
</file>