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98ED9" w14:textId="1F2F519C" w:rsidR="00144A5C" w:rsidRDefault="009E7624" w:rsidP="00144A5C">
      <w:pPr>
        <w:pStyle w:val="Cmsor1"/>
      </w:pPr>
      <w:r>
        <w:t>Az</w:t>
      </w:r>
      <w:r w:rsidR="00144A5C">
        <w:t xml:space="preserve"> élet biztosítás</w:t>
      </w:r>
    </w:p>
    <w:p w14:paraId="7980D7C7" w14:textId="1ADF41A3" w:rsidR="00BD6281" w:rsidRDefault="00BD6281" w:rsidP="00BD6281">
      <w:r>
        <w:t>A biztosítás alapja, a beszéd közösségben lévő csoportok számára megfelelőbb és kártérítési szabályok szerint kár bekövetkeztekor kárenyhítést vagy teljes kártérítést fizetnek.</w:t>
      </w:r>
    </w:p>
    <w:p w14:paraId="4011D1AA" w14:textId="3D2F5752" w:rsidR="00BD6281" w:rsidRDefault="00BD6281" w:rsidP="00144A5C">
      <w:pPr>
        <w:pStyle w:val="Listaszerbekezds"/>
        <w:numPr>
          <w:ilvl w:val="0"/>
          <w:numId w:val="1"/>
        </w:numPr>
      </w:pPr>
      <w:r>
        <w:t>kockázati jelenbiztosítás</w:t>
      </w:r>
      <w:r w:rsidR="00911FB3">
        <w:t>,</w:t>
      </w:r>
      <w:r>
        <w:t xml:space="preserve"> ahol meghatározott időtartamra biztosított díj elemében kártérítést kaphat.</w:t>
      </w:r>
    </w:p>
    <w:p w14:paraId="0B27F0B7" w14:textId="5522455C" w:rsidR="00BD6281" w:rsidRDefault="00BD6281" w:rsidP="00144A5C">
      <w:pPr>
        <w:pStyle w:val="Listaszerbekezds"/>
        <w:numPr>
          <w:ilvl w:val="0"/>
          <w:numId w:val="1"/>
        </w:numPr>
      </w:pPr>
      <w:r>
        <w:t>elérési biztosítás: ahol a biztosított a biztosítás végén valamilyen bónuszt kap.</w:t>
      </w:r>
    </w:p>
    <w:p w14:paraId="3EBBBB37" w14:textId="7BE32C2A" w:rsidR="00BD6281" w:rsidRDefault="00BD6281" w:rsidP="00144A5C">
      <w:pPr>
        <w:pStyle w:val="Listaszerbekezds"/>
        <w:numPr>
          <w:ilvl w:val="0"/>
          <w:numId w:val="1"/>
        </w:numPr>
      </w:pPr>
      <w:r>
        <w:t>Nyugdíjbiztosítás: Ahol a biztosított lejárati időként járadékként kap pénzt.</w:t>
      </w:r>
    </w:p>
    <w:p w14:paraId="430A07CB" w14:textId="38B970F6" w:rsidR="00BD6281" w:rsidRDefault="00BD6281" w:rsidP="00144A5C">
      <w:pPr>
        <w:pStyle w:val="Listaszerbekezds"/>
        <w:numPr>
          <w:ilvl w:val="0"/>
          <w:numId w:val="1"/>
        </w:numPr>
      </w:pPr>
      <w:r>
        <w:t>Vegyesélet biztosítás: Unit link</w:t>
      </w:r>
      <w:r w:rsidR="00911FB3">
        <w:t>,</w:t>
      </w:r>
      <w:r>
        <w:t xml:space="preserve"> ahol a biztosítási díj mellett a biztosított egy bizonyos összeggel a biztosító által adott lehetőséget választhatja.</w:t>
      </w:r>
    </w:p>
    <w:p w14:paraId="1ED75882" w14:textId="72D9D647" w:rsidR="004332EA" w:rsidRDefault="00BD6281" w:rsidP="00BD6281">
      <w:r>
        <w:t>A biztosító a megtakarítási részben befektetési ajánlatot ad a befektetési részbe. Ezt időszakonként átrendezheti a csomagon belül, vagy és beállíthatja, átrendezheti a csomagot. Amikor lejár a biztosítás, akkor a megtakarítást az ügyfél megkapja.</w:t>
      </w:r>
    </w:p>
    <w:p w14:paraId="0437ECB8" w14:textId="1BC0F611" w:rsidR="00144A5C" w:rsidRDefault="00144A5C" w:rsidP="00144A5C">
      <w:pPr>
        <w:pStyle w:val="Cmsor1"/>
      </w:pPr>
      <w:r>
        <w:t>Nem-élet biztosítások</w:t>
      </w:r>
    </w:p>
    <w:p w14:paraId="76A0B3DF" w14:textId="1B1BF41B" w:rsidR="00911FB3" w:rsidRDefault="00144A5C" w:rsidP="00911FB3">
      <w:r>
        <w:t xml:space="preserve">Egészség és baleset biztosítás, melyik a biztosítási időszak alatt </w:t>
      </w:r>
      <w:r w:rsidR="00911FB3">
        <w:t>nyújt kiegészítő biztosítást káresemény bekövetkeztekor.</w:t>
      </w:r>
    </w:p>
    <w:p w14:paraId="6BEF9881" w14:textId="48411F9D" w:rsidR="00911FB3" w:rsidRDefault="00911FB3" w:rsidP="00911FB3">
      <w:r>
        <w:t>Felelősség biztosítás: különböző foglalkozások esetén köthető felelősség biztosítás, amely enyhíti, vagy megtéríti a foglalkozással kapcsolatos bekövetkezett károkat. Pl. fogorvos, építőipar</w:t>
      </w:r>
    </w:p>
    <w:p w14:paraId="4F6FC59D" w14:textId="4CEF1F75" w:rsidR="00911FB3" w:rsidRDefault="00911FB3" w:rsidP="00911FB3">
      <w:r>
        <w:t>Gépjármű biztosítás:</w:t>
      </w:r>
    </w:p>
    <w:p w14:paraId="0B8E246B" w14:textId="318FB3A9" w:rsidR="00911FB3" w:rsidRDefault="00911FB3" w:rsidP="00911FB3">
      <w:pPr>
        <w:pStyle w:val="Listaszerbekezds"/>
        <w:numPr>
          <w:ilvl w:val="0"/>
          <w:numId w:val="3"/>
        </w:numPr>
      </w:pPr>
      <w:r>
        <w:t>Kötelező</w:t>
      </w:r>
    </w:p>
    <w:p w14:paraId="31602AAD" w14:textId="4F459B58" w:rsidR="00911FB3" w:rsidRDefault="00911FB3" w:rsidP="00911FB3">
      <w:pPr>
        <w:pStyle w:val="Listaszerbekezds"/>
        <w:numPr>
          <w:ilvl w:val="0"/>
          <w:numId w:val="3"/>
        </w:numPr>
      </w:pPr>
      <w:r>
        <w:t>Casco</w:t>
      </w:r>
    </w:p>
    <w:p w14:paraId="6DA23787" w14:textId="22F7E0BE" w:rsidR="00911FB3" w:rsidRDefault="00911FB3" w:rsidP="00A33A7C">
      <w:pPr>
        <w:ind w:left="567"/>
      </w:pPr>
      <w:r>
        <w:t>A kötelező biztosítás az ügyfél által okozott kárra szól, a másik ügyfél részére</w:t>
      </w:r>
      <w:r w:rsidR="00A33A7C">
        <w:br/>
      </w:r>
      <w:r>
        <w:t>A casco az a saját kár enyhítésére szól</w:t>
      </w:r>
    </w:p>
    <w:p w14:paraId="65B16DA7" w14:textId="5168F64B" w:rsidR="00A33A7C" w:rsidRDefault="00A33A7C" w:rsidP="00911FB3">
      <w:r>
        <w:t>Lakásbiztosítás: A lakhelyben bekövetkezett kár enyhítéséért felel</w:t>
      </w:r>
    </w:p>
    <w:p w14:paraId="68D6FA3D" w14:textId="7D9F51CC" w:rsidR="00A33A7C" w:rsidRDefault="00A33A7C" w:rsidP="00911FB3">
      <w:r>
        <w:t>Utasbiztosítás</w:t>
      </w:r>
    </w:p>
    <w:p w14:paraId="7A66D178" w14:textId="0EED880B" w:rsidR="00A33A7C" w:rsidRDefault="00A33A7C" w:rsidP="00911FB3">
      <w:r>
        <w:t>Mezőgazdasági biztosítás</w:t>
      </w:r>
    </w:p>
    <w:p w14:paraId="2986FE5D" w14:textId="76373041" w:rsidR="00A33A7C" w:rsidRDefault="00A33A7C" w:rsidP="00911FB3">
      <w:r>
        <w:t>Ipari vagyon- és technikai biztosítás</w:t>
      </w:r>
    </w:p>
    <w:p w14:paraId="32A61839" w14:textId="0C3C9E19" w:rsidR="00A33A7C" w:rsidRDefault="00A33A7C" w:rsidP="00911FB3">
      <w:r>
        <w:t>Szállítmány biztosítás</w:t>
      </w:r>
    </w:p>
    <w:p w14:paraId="0FC70CA9" w14:textId="42BE693F" w:rsidR="002538B4" w:rsidRDefault="002538B4" w:rsidP="002538B4">
      <w:pPr>
        <w:pStyle w:val="Cmsor1"/>
      </w:pPr>
      <w:r>
        <w:t>Hogyan kössünk biztosítást</w:t>
      </w:r>
    </w:p>
    <w:p w14:paraId="497084A7" w14:textId="6CB501A7" w:rsidR="002538B4" w:rsidRDefault="002538B4" w:rsidP="002538B4">
      <w:proofErr w:type="spellStart"/>
      <w:r>
        <w:t>Doga</w:t>
      </w:r>
      <w:proofErr w:type="spellEnd"/>
      <w:r>
        <w:t xml:space="preserve">: Hitel, </w:t>
      </w:r>
      <w:r w:rsidR="009E7624">
        <w:t>biztosítások, nyugdíj</w:t>
      </w:r>
      <w:r>
        <w:t xml:space="preserve"> 2 hét múlva</w:t>
      </w:r>
    </w:p>
    <w:p w14:paraId="14F230D9" w14:textId="56270495" w:rsidR="002538B4" w:rsidRDefault="002538B4" w:rsidP="002538B4">
      <w:r>
        <w:t>3 fő terület:</w:t>
      </w:r>
    </w:p>
    <w:p w14:paraId="1EC492B1" w14:textId="71F1D8F5" w:rsidR="002538B4" w:rsidRDefault="002538B4" w:rsidP="002538B4">
      <w:pPr>
        <w:pStyle w:val="Cmsor2"/>
      </w:pPr>
      <w:r>
        <w:t>Célmeghatározás</w:t>
      </w:r>
    </w:p>
    <w:p w14:paraId="4B72E0C0" w14:textId="6DD893DA" w:rsidR="002538B4" w:rsidRDefault="00BB7320" w:rsidP="00BB7320">
      <w:pPr>
        <w:pStyle w:val="Nincstrkz"/>
      </w:pPr>
      <w:r>
        <w:t>-</w:t>
      </w:r>
      <w:r w:rsidR="002538B4">
        <w:t>Kockázatok elleni védelem</w:t>
      </w:r>
    </w:p>
    <w:p w14:paraId="04DFB128" w14:textId="556D0E66" w:rsidR="002538B4" w:rsidRDefault="00BB7320" w:rsidP="00BB7320">
      <w:pPr>
        <w:pStyle w:val="Nincstrkz"/>
      </w:pPr>
      <w:r>
        <w:t>-</w:t>
      </w:r>
      <w:r w:rsidR="002538B4">
        <w:t xml:space="preserve">Milyen </w:t>
      </w:r>
      <w:r w:rsidR="009E7624">
        <w:t>típusú</w:t>
      </w:r>
      <w:r w:rsidR="002538B4">
        <w:t xml:space="preserve"> problémát tudok a biztosításra kivéve</w:t>
      </w:r>
    </w:p>
    <w:p w14:paraId="711FEDD0" w14:textId="11BBEF69" w:rsidR="00BB7320" w:rsidRDefault="00BB7320" w:rsidP="00BB7320">
      <w:pPr>
        <w:pStyle w:val="Nincstrkz"/>
      </w:pPr>
      <w:r>
        <w:lastRenderedPageBreak/>
        <w:t>-</w:t>
      </w:r>
      <w:r w:rsidR="002538B4">
        <w:t>Fontossági sorrend kockázatok kivégzésére</w:t>
      </w:r>
    </w:p>
    <w:p w14:paraId="2AF20CC8" w14:textId="71DC41CB" w:rsidR="00BB7320" w:rsidRDefault="00BB7320" w:rsidP="00BB7320">
      <w:pPr>
        <w:pStyle w:val="Nincstrkz"/>
      </w:pPr>
      <w:r>
        <w:t>-A célunknak meginkább megfelelő termék (Szerződés) kiválasztása</w:t>
      </w:r>
    </w:p>
    <w:p w14:paraId="1AB8ADD2" w14:textId="77777777" w:rsidR="00BB7320" w:rsidRDefault="00BB7320" w:rsidP="00BB7320">
      <w:pPr>
        <w:pStyle w:val="Nincstrkz"/>
      </w:pPr>
      <w:r>
        <w:t>-Melyik biztosító melyik terméke oldja meg a problémánkat</w:t>
      </w:r>
    </w:p>
    <w:p w14:paraId="0A82048C" w14:textId="77777777" w:rsidR="00BB7320" w:rsidRDefault="00BB7320" w:rsidP="00BB7320">
      <w:pPr>
        <w:pStyle w:val="Nincstrkz"/>
      </w:pPr>
      <w:r>
        <w:t>-Miben tér el az egyes biztosítók ajánlata</w:t>
      </w:r>
    </w:p>
    <w:p w14:paraId="39A323EF" w14:textId="4DCAC093" w:rsidR="00BB7320" w:rsidRDefault="00BB7320" w:rsidP="00BB7320">
      <w:pPr>
        <w:pStyle w:val="Nincstrkz"/>
      </w:pPr>
      <w:r>
        <w:t>-Milyen feltételek, káresetek esetén fizet a biztosító</w:t>
      </w:r>
    </w:p>
    <w:p w14:paraId="343E541D" w14:textId="7988B9A7" w:rsidR="00BB7320" w:rsidRDefault="00BB7320" w:rsidP="00BB7320">
      <w:pPr>
        <w:pStyle w:val="Nincstrkz"/>
      </w:pPr>
      <w:r>
        <w:t>-Előnyök, hátrányok a termékekkel kapcsolatban</w:t>
      </w:r>
    </w:p>
    <w:p w14:paraId="31D74801" w14:textId="75B364F4" w:rsidR="00BB7320" w:rsidRDefault="00BB7320" w:rsidP="00BB7320">
      <w:pPr>
        <w:pStyle w:val="Nincstrkz"/>
      </w:pPr>
      <w:r>
        <w:t>-</w:t>
      </w:r>
      <w:r w:rsidR="00593E15">
        <w:t>Hogyan őrizhető meg a biztosított fedezet reálértéke</w:t>
      </w:r>
    </w:p>
    <w:p w14:paraId="4BE61F1D" w14:textId="60FDF25C" w:rsidR="00593E15" w:rsidRDefault="00593E15" w:rsidP="00BB7320">
      <w:pPr>
        <w:pStyle w:val="Nincstrkz"/>
      </w:pPr>
      <w:r>
        <w:t>-Milyen viszonyban van a biztosítási érték és a valóságos értéke a tárgynak</w:t>
      </w:r>
    </w:p>
    <w:p w14:paraId="1C3C0FE6" w14:textId="38218A68" w:rsidR="00593E15" w:rsidRDefault="00593E15" w:rsidP="00BB7320">
      <w:pPr>
        <w:pStyle w:val="Nincstrkz"/>
      </w:pPr>
      <w:r>
        <w:t>Vállalható biztosítási díj</w:t>
      </w:r>
    </w:p>
    <w:p w14:paraId="75E5AC8E" w14:textId="0F63F1AB" w:rsidR="00593E15" w:rsidRDefault="00593E15" w:rsidP="00593E15">
      <w:pPr>
        <w:pStyle w:val="Nincstrkz"/>
        <w:numPr>
          <w:ilvl w:val="0"/>
          <w:numId w:val="7"/>
        </w:numPr>
      </w:pPr>
      <w:r>
        <w:t>Mennyi biztosítási díjat tudunk rendszeresen fizetni</w:t>
      </w:r>
    </w:p>
    <w:p w14:paraId="5ED48065" w14:textId="24F6FCD7" w:rsidR="00593E15" w:rsidRDefault="00593E15" w:rsidP="00593E15">
      <w:pPr>
        <w:pStyle w:val="Nincstrkz"/>
        <w:numPr>
          <w:ilvl w:val="0"/>
          <w:numId w:val="7"/>
        </w:numPr>
      </w:pPr>
      <w:r>
        <w:t xml:space="preserve">Mi </w:t>
      </w:r>
      <w:r w:rsidR="009E7624">
        <w:t>történik,</w:t>
      </w:r>
      <w:r>
        <w:t xml:space="preserve"> ha nem tudunk fizetni</w:t>
      </w:r>
    </w:p>
    <w:p w14:paraId="2C5E27B1" w14:textId="74AAED0A" w:rsidR="00593E15" w:rsidRDefault="00593E15" w:rsidP="00593E15">
      <w:pPr>
        <w:pStyle w:val="Nincstrkz"/>
        <w:numPr>
          <w:ilvl w:val="0"/>
          <w:numId w:val="7"/>
        </w:numPr>
      </w:pPr>
      <w:r>
        <w:t>Mekkora önrészt tudunk vállalni Casconál</w:t>
      </w:r>
    </w:p>
    <w:p w14:paraId="2D0C3C1D" w14:textId="421A82D4" w:rsidR="00593E15" w:rsidRDefault="00593E15" w:rsidP="00FF4266">
      <w:pPr>
        <w:pStyle w:val="Nincstrkz"/>
        <w:numPr>
          <w:ilvl w:val="0"/>
          <w:numId w:val="7"/>
        </w:numPr>
      </w:pPr>
      <w:r>
        <w:t>Módosítható-e a biztosítás feltétele</w:t>
      </w:r>
    </w:p>
    <w:p w14:paraId="05C06D8B" w14:textId="35172552" w:rsidR="00E86C2C" w:rsidRDefault="00E86C2C" w:rsidP="00E86C2C">
      <w:pPr>
        <w:pStyle w:val="Cmsor2"/>
      </w:pPr>
      <w:r>
        <w:t>Nyugdíjak</w:t>
      </w:r>
    </w:p>
    <w:p w14:paraId="1500295E" w14:textId="7B536EB7" w:rsidR="00E86C2C" w:rsidRDefault="00E86C2C" w:rsidP="00E86C2C">
      <w:r>
        <w:t xml:space="preserve">A modernkori nyugdíj Németországban keletkezett az 1800-as évek elején. Otto von Bismarck kancellár vezette be a nyugdíjat. Az állami alkalmazottak körében, ahol szociális díj bevezetése ellenében 70 éves kor után fizetett volna nyugdíjat. Abban az időben Németországban az átlag életkor 65 év volt. </w:t>
      </w:r>
    </w:p>
    <w:p w14:paraId="2ACCB017" w14:textId="7019F038" w:rsidR="007E5BB2" w:rsidRDefault="00E86C2C" w:rsidP="00E86C2C">
      <w:r>
        <w:t>Magyarországon német mintára hivatalosan WW1 után vezetik be, állami alkalmazottaknak. 1. Magyar Nyugdíj Pénztár néven alapul meg.</w:t>
      </w:r>
      <w:r w:rsidR="00CC5BCC">
        <w:t xml:space="preserve"> A magyar nyugdíjpénztár pénzügyi erőit Gömbös Gyula, 1942-ben felhasználta a nyugdíjpénztár pénzét felkészülésre. WW2 után a nyugdíjrendszer úgy nevezett „Kirovó és Felosztó” rendszerré változott. Ma Magyarországon 65 év a férfiak nyugdíjba menetele, 60 év a nőké, 40 év igazolt szolgálati idő után. A megszerzett nyugdíjjogosultság nem vehető el. Magyarországon kötelező a szociális </w:t>
      </w:r>
      <w:r w:rsidR="007E5BB2">
        <w:t>nyugdíjrendszerben</w:t>
      </w:r>
      <w:r w:rsidR="00CC5BCC">
        <w:t xml:space="preserve"> való részvétel. </w:t>
      </w:r>
      <w:r w:rsidR="007E5BB2">
        <w:t>Kor</w:t>
      </w:r>
      <w:r w:rsidR="00DD2173">
        <w:t xml:space="preserve"> </w:t>
      </w:r>
      <w:r w:rsidR="007E5BB2">
        <w:t xml:space="preserve">fa ábrázolja a lakosság életkori népességét. Magánnyugdíj pénztár, amely önkéntes alapon egyéni számlára gyűjti a pénzt és nyugdíj elérésekor kiegészítő nyugdíjat fizetnek. Létezik még ezen kívül nyugdíj előtakarékossági számla és </w:t>
      </w:r>
      <w:r w:rsidR="009E7624">
        <w:t>nyugdíjbiztosítás</w:t>
      </w:r>
      <w:r w:rsidR="007E5BB2">
        <w:t xml:space="preserve">. </w:t>
      </w:r>
    </w:p>
    <w:p w14:paraId="22BFE828" w14:textId="0F271710" w:rsidR="00F24425" w:rsidRDefault="00F24425" w:rsidP="00F24425">
      <w:pPr>
        <w:pStyle w:val="Cmsor1"/>
      </w:pPr>
      <w:r>
        <w:t>Összefoglalás</w:t>
      </w:r>
    </w:p>
    <w:p w14:paraId="555AF8C5" w14:textId="19EDD9C5" w:rsidR="00097DE2" w:rsidRDefault="00097DE2" w:rsidP="00F24425">
      <w:r>
        <w:t>1.</w:t>
      </w:r>
      <w:r w:rsidR="00F24425">
        <w:t>Írja le, hitelek milyen pénzügyi műveletet jelentenek, kik a résztvevői</w:t>
      </w:r>
      <w:r w:rsidR="00F24425">
        <w:br/>
      </w:r>
      <w:r>
        <w:t>2.</w:t>
      </w:r>
      <w:r w:rsidR="00F24425">
        <w:t>mi a kockázat</w:t>
      </w:r>
      <w:r w:rsidR="00F24425">
        <w:br/>
      </w:r>
      <w:r>
        <w:t>3.</w:t>
      </w:r>
      <w:r w:rsidR="00F24425">
        <w:t>mi a kamat, milyen kamatokat ismer</w:t>
      </w:r>
      <w:r>
        <w:br/>
        <w:t>4.</w:t>
      </w:r>
      <w:r w:rsidR="00F24425">
        <w:t>ki a hitelezésben a dologi adós</w:t>
      </w:r>
      <w:r w:rsidR="00F24425">
        <w:br/>
      </w:r>
      <w:r>
        <w:t>5.</w:t>
      </w:r>
      <w:r w:rsidR="00F24425">
        <w:t>mi a szerepe egy esetleges hitel megnemfizetése esetén</w:t>
      </w:r>
      <w:r w:rsidR="00F24425">
        <w:br/>
      </w:r>
      <w:r>
        <w:t>6.</w:t>
      </w:r>
      <w:r w:rsidR="00F24425">
        <w:t>mi a lombarhitel, mi a szerepe a kereskedelemben</w:t>
      </w:r>
      <w:r w:rsidR="00F24425">
        <w:br/>
      </w:r>
      <w:r>
        <w:t>7.</w:t>
      </w:r>
      <w:r w:rsidR="00F24425">
        <w:t>milyen hitelformákat ismer</w:t>
      </w:r>
      <w:r>
        <w:br/>
        <w:t>8.</w:t>
      </w:r>
      <w:r w:rsidR="00F24425">
        <w:t>mit jelent a biztosítás, miért jó, ha van</w:t>
      </w:r>
      <w:r w:rsidR="00F24425">
        <w:br/>
      </w:r>
      <w:r>
        <w:t>9.</w:t>
      </w:r>
      <w:r w:rsidR="00F24425">
        <w:t>melyek a leggyakoribb biztosítás formák</w:t>
      </w:r>
      <w:r>
        <w:br/>
        <w:t>10.biztosítás választásának folyamatát</w:t>
      </w:r>
      <w:r>
        <w:br/>
        <w:t>11.mi a nyugdíj, mikor jogosult a munkavállaló, férfi-nő nyugdíja</w:t>
      </w:r>
      <w:r>
        <w:br/>
        <w:t xml:space="preserve">12.mi az a </w:t>
      </w:r>
      <w:proofErr w:type="spellStart"/>
      <w:r>
        <w:t>korfa</w:t>
      </w:r>
      <w:proofErr w:type="spellEnd"/>
      <w:r>
        <w:t>, jelentősége</w:t>
      </w:r>
      <w:r>
        <w:br/>
        <w:t>13.a szociális nyugdíjakon kívül, milyen nyugdíjmegtakarítást ismer</w:t>
      </w:r>
    </w:p>
    <w:p w14:paraId="1E356659" w14:textId="6C0C2281" w:rsidR="00052C69" w:rsidRDefault="00052C69" w:rsidP="00F24425">
      <w:r>
        <w:t>45p+ = 5</w:t>
      </w:r>
      <w:r>
        <w:br/>
        <w:t>60p összese</w:t>
      </w:r>
      <w:r w:rsidR="00FF5A0A">
        <w:t>n</w:t>
      </w:r>
    </w:p>
    <w:p w14:paraId="5506758B" w14:textId="345550AF" w:rsidR="00574C46" w:rsidRDefault="00574C46" w:rsidP="00635773">
      <w:pPr>
        <w:pStyle w:val="Cmsor1"/>
      </w:pPr>
      <w:r>
        <w:lastRenderedPageBreak/>
        <w:t>Vállalkozás</w:t>
      </w:r>
    </w:p>
    <w:p w14:paraId="59EE88C6" w14:textId="6439F8D7" w:rsidR="00574C46" w:rsidRDefault="00635773" w:rsidP="00574C46">
      <w:r>
        <w:t xml:space="preserve">Fogalma: </w:t>
      </w:r>
      <w:r w:rsidR="00574C46">
        <w:t>üzletszerű gazdálkodási tevékenységek, amely vállalati és fogyasztói igényeket elégíti. Célja: Profit</w:t>
      </w:r>
    </w:p>
    <w:p w14:paraId="40971BB1" w14:textId="419C2B5F" w:rsidR="00635773" w:rsidRDefault="00635773" w:rsidP="00574C46">
      <w:r>
        <w:t>Profit: Vállalkozásban éves nyereség leadózott része, melyet tulajdonosok feloszlatnak egymás között</w:t>
      </w:r>
    </w:p>
    <w:p w14:paraId="5E61060E" w14:textId="371AF4B0" w:rsidR="00635773" w:rsidRDefault="00635773" w:rsidP="00574C46">
      <w:r>
        <w:t>A működéshez szükséges vagyont az alapítók bocsájtják rendelkezésre</w:t>
      </w:r>
    </w:p>
    <w:p w14:paraId="782FB5B2" w14:textId="7C24B9FE" w:rsidR="00635773" w:rsidRDefault="00635773" w:rsidP="00574C46">
      <w:r>
        <w:t>Magyarországon a vállalkozás alkotmányos jog, megfelelő feltételek megléte esetén mindenki vállalkozhat</w:t>
      </w:r>
    </w:p>
    <w:p w14:paraId="2B45A436" w14:textId="4866E9EB" w:rsidR="00635773" w:rsidRDefault="00635773" w:rsidP="00574C46">
      <w:r>
        <w:t>Mindenre lehet vállalkozni, amire van igény, azaz eladható, kivéve amit a jogszabály</w:t>
      </w:r>
      <w:r w:rsidR="00C74264">
        <w:t xml:space="preserve"> tilt</w:t>
      </w:r>
    </w:p>
    <w:p w14:paraId="7ED099BD" w14:textId="7303098A" w:rsidR="0028246C" w:rsidRDefault="0028246C" w:rsidP="00574C46">
      <w:r>
        <w:t>Tiltott dolgok:</w:t>
      </w:r>
    </w:p>
    <w:p w14:paraId="37F77E94" w14:textId="16DC578C" w:rsidR="0028246C" w:rsidRDefault="0028246C" w:rsidP="0028246C">
      <w:pPr>
        <w:pStyle w:val="Listaszerbekezds"/>
        <w:numPr>
          <w:ilvl w:val="0"/>
          <w:numId w:val="8"/>
        </w:numPr>
      </w:pPr>
      <w:r>
        <w:t>Bűncselekmények</w:t>
      </w:r>
    </w:p>
    <w:p w14:paraId="7EB5B64A" w14:textId="4FD6FD02" w:rsidR="0028246C" w:rsidRDefault="0028246C" w:rsidP="0028246C">
      <w:pPr>
        <w:pStyle w:val="Listaszerbekezds"/>
        <w:numPr>
          <w:ilvl w:val="0"/>
          <w:numId w:val="8"/>
        </w:numPr>
      </w:pPr>
      <w:r>
        <w:t>Állam hatásköre (pl. adószedés)</w:t>
      </w:r>
    </w:p>
    <w:p w14:paraId="0CD2AE7B" w14:textId="535FB4D9" w:rsidR="0028246C" w:rsidRDefault="00D975BA" w:rsidP="0028246C">
      <w:r>
        <w:t>Vállalkozási formák:</w:t>
      </w:r>
    </w:p>
    <w:p w14:paraId="7C703FEC" w14:textId="3121A070" w:rsidR="00D975BA" w:rsidRDefault="00D975BA" w:rsidP="00BC51D4">
      <w:pPr>
        <w:pStyle w:val="Listaszerbekezds"/>
        <w:numPr>
          <w:ilvl w:val="0"/>
          <w:numId w:val="9"/>
        </w:numPr>
      </w:pPr>
      <w:r>
        <w:t>Az alapító(k) önként választják, és azt elektronikusan regisztráltatják</w:t>
      </w:r>
    </w:p>
    <w:p w14:paraId="1D8973FB" w14:textId="7038E8AB" w:rsidR="00BC51D4" w:rsidRDefault="00BC51D4" w:rsidP="00BC51D4">
      <w:pPr>
        <w:pStyle w:val="Cmsor1"/>
      </w:pPr>
      <w:r>
        <w:t>Kft. (Korlátozott felelősségű társaság)</w:t>
      </w:r>
    </w:p>
    <w:p w14:paraId="1A6032F7" w14:textId="22365645" w:rsidR="00BC51D4" w:rsidRDefault="00BC51D4" w:rsidP="00BC51D4">
      <w:r>
        <w:t xml:space="preserve">Eredetileg </w:t>
      </w:r>
      <w:r w:rsidR="008F3AE5">
        <w:t>Németországban</w:t>
      </w:r>
      <w:r>
        <w:t xml:space="preserve"> kialakított gazdasági forma, GmbH (</w:t>
      </w:r>
      <w:proofErr w:type="spellStart"/>
      <w:r w:rsidRPr="00BC51D4">
        <w:t>Gesellschaft</w:t>
      </w:r>
      <w:proofErr w:type="spellEnd"/>
      <w:r w:rsidRPr="00BC51D4">
        <w:t xml:space="preserve"> mit </w:t>
      </w:r>
      <w:proofErr w:type="spellStart"/>
      <w:r w:rsidRPr="00BC51D4">
        <w:t>beschränkter</w:t>
      </w:r>
      <w:proofErr w:type="spellEnd"/>
      <w:r w:rsidRPr="00BC51D4">
        <w:t xml:space="preserve"> </w:t>
      </w:r>
      <w:proofErr w:type="spellStart"/>
      <w:r w:rsidRPr="00BC51D4">
        <w:t>Haftung</w:t>
      </w:r>
      <w:proofErr w:type="spellEnd"/>
      <w:r>
        <w:t>)</w:t>
      </w:r>
      <w:r w:rsidR="0042410F">
        <w:t xml:space="preserve">, </w:t>
      </w:r>
      <w:proofErr w:type="spellStart"/>
      <w:r w:rsidR="0042410F">
        <w:t>amerikában</w:t>
      </w:r>
      <w:proofErr w:type="spellEnd"/>
      <w:r w:rsidR="0042410F">
        <w:t xml:space="preserve"> LLC (Limited </w:t>
      </w:r>
      <w:proofErr w:type="spellStart"/>
      <w:r w:rsidR="0042410F">
        <w:t>Liability</w:t>
      </w:r>
      <w:proofErr w:type="spellEnd"/>
      <w:r w:rsidR="0042410F">
        <w:t xml:space="preserve"> </w:t>
      </w:r>
      <w:proofErr w:type="spellStart"/>
      <w:r w:rsidR="0042410F">
        <w:t>Company</w:t>
      </w:r>
      <w:proofErr w:type="spellEnd"/>
      <w:r w:rsidR="0042410F">
        <w:t>)</w:t>
      </w:r>
    </w:p>
    <w:p w14:paraId="104AF31D" w14:textId="710F3387" w:rsidR="0042410F" w:rsidRDefault="008F3AE5" w:rsidP="0042410F">
      <w:pPr>
        <w:tabs>
          <w:tab w:val="right" w:pos="9072"/>
        </w:tabs>
      </w:pPr>
      <w:r>
        <w:t>A Kft. megfelelő céllal létrejövő gazdasági társaság, tőkeegyesítő</w:t>
      </w:r>
    </w:p>
    <w:p w14:paraId="02184EB0" w14:textId="2FE4F80B" w:rsidR="0042410F" w:rsidRDefault="0042410F" w:rsidP="0042410F">
      <w:pPr>
        <w:tabs>
          <w:tab w:val="right" w:pos="9072"/>
        </w:tabs>
      </w:pPr>
      <w:r>
        <w:t>Magyarországon a Kft. a leggyakoribb kis és középvállalati forma. A Kft. alapításához ma minimum 3 millió forint alaptőke kell, melyből alapításkor minimum 1.5 millió forintot kell feltétlenül befizetni, év végéig fel kell tölteni az alaptőkét</w:t>
      </w:r>
      <w:r w:rsidR="005512C4">
        <w:t xml:space="preserve">. </w:t>
      </w:r>
      <w:r>
        <w:t>A Kft. alapításnál ügyvédi társasági szerződést kell létrehozni</w:t>
      </w:r>
      <w:r w:rsidR="005512C4">
        <w:t xml:space="preserve">. Az ügyvéd </w:t>
      </w:r>
      <w:proofErr w:type="spellStart"/>
      <w:r w:rsidR="005512C4">
        <w:t>ellenjegyzi</w:t>
      </w:r>
      <w:proofErr w:type="spellEnd"/>
      <w:r w:rsidR="005512C4">
        <w:t xml:space="preserve"> a szerződést. A tagok lejegyzik az üzletrészüket, amely később százalékos arányban a szavazati jogokat biztosítja. Az alakuló gyűlés során megválasztják a Kft. tisztségviselőit, elkészítik a Kft. képviseletére szolgáló okmányt</w:t>
      </w:r>
    </w:p>
    <w:p w14:paraId="440A1FD6" w14:textId="1129BD6E" w:rsidR="005512C4" w:rsidRDefault="005512C4" w:rsidP="0042410F">
      <w:pPr>
        <w:tabs>
          <w:tab w:val="right" w:pos="9072"/>
        </w:tabs>
      </w:pPr>
      <w:r>
        <w:t>A kft telephelyét, működési körét, adószámát, cégjegyzékszámát, elérhetőségét</w:t>
      </w:r>
    </w:p>
    <w:p w14:paraId="53CF5A17" w14:textId="54C019D8" w:rsidR="00693F0A" w:rsidRDefault="005512C4" w:rsidP="0042410F">
      <w:pPr>
        <w:tabs>
          <w:tab w:val="right" w:pos="9072"/>
        </w:tabs>
      </w:pPr>
      <w:r>
        <w:t xml:space="preserve">A kft köteles évente közgyűlést tartani, melyet az ügyvezető hív össze, minimum egyszer. A tagok is kezdeményezhetnek taggyűlést, ha valamilyen gazdálkodással </w:t>
      </w:r>
      <w:r w:rsidR="00E60D0C">
        <w:t>kapcsolatos megtárgyalni való van. A tagok felelőssége a társaság tartozásaival szemben. Az ügyvezető felelőssége korlátlan, magánvagyonában is felel</w:t>
      </w:r>
      <w:r w:rsidR="009F0897">
        <w:t>. Ha - tőkekivonás van, mindenkinek korlátlan. A taggyűlésen az ügyvezető beszámol az előző évi gazdálkodásról és elfogadtatja azt, a taggyűlés mentesíti a döntéseiről</w:t>
      </w:r>
      <w:r w:rsidR="00357C28">
        <w:t>, viszont ezen a taggyűlésen tárgyalják meg a következő gazdasági év feladatait, határozatokat hoznak</w:t>
      </w:r>
      <w:r w:rsidR="00B61963">
        <w:t>, felelőssel, határidővel, melyeket be kell vezetni</w:t>
      </w:r>
      <w:r w:rsidR="00693F0A">
        <w:br/>
      </w:r>
    </w:p>
    <w:p w14:paraId="38EA1F65" w14:textId="77777777" w:rsidR="00693F0A" w:rsidRDefault="00693F0A" w:rsidP="00693F0A"/>
    <w:p w14:paraId="109B1D5F" w14:textId="77777777" w:rsidR="00693F0A" w:rsidRDefault="00693F0A" w:rsidP="00693F0A"/>
    <w:p w14:paraId="340AADCA" w14:textId="4BA63E75" w:rsidR="00693F0A" w:rsidRDefault="00693F0A" w:rsidP="00693F0A">
      <w:pPr>
        <w:pStyle w:val="Cmsor1"/>
      </w:pPr>
      <w:r>
        <w:lastRenderedPageBreak/>
        <w:t>Részvénytársaság</w:t>
      </w:r>
    </w:p>
    <w:p w14:paraId="40AB06DC" w14:textId="49E94D87" w:rsidR="005B775C" w:rsidRDefault="005B775C" w:rsidP="00693F0A">
      <w:r>
        <w:tab/>
        <w:t>A részvénytársaság egy olyan tőkeegyesítő társaság, amely a hosszú távú cél megvalósítása érdekében üzleti tervet készít, és reális célokat tűz ki, tőkebevonás számára. Tőkét tulajdonigazoló értékpapírral/részvénnyel gyűjtik össze. A részvény egy speciális értékpapír, amelynek nincs lejárata, de a gazdasági év végén osztalékot fizet. Egy cégnél a gazdasági év végét elszámolva, az ott keletkező nyereség leadózva feloszthatják a részvényesek között, osztalékként</w:t>
      </w:r>
      <w:r w:rsidR="00FA6657">
        <w:t>.</w:t>
      </w:r>
    </w:p>
    <w:p w14:paraId="73A26550" w14:textId="76A49425" w:rsidR="005B7B8C" w:rsidRPr="00693F0A" w:rsidRDefault="00FA6657" w:rsidP="00693F0A">
      <w:r>
        <w:t xml:space="preserve">A részvény tehát tulajdonjogot jelent, a kötvény pedig hitelviszonyt, mert lejáratkor </w:t>
      </w:r>
      <w:r w:rsidR="00E4569A">
        <w:t>a kibocsájtónak  kamatostól ki kell fizetnie a kötvény teljes értékét. A kötvény nem ad tulajdonjogot</w:t>
      </w:r>
      <w:r w:rsidR="005B7B8C">
        <w:t xml:space="preserve">. A részvénytársaság megalapulását egy alakulógyűlésen határozzák el, ahol szavazással elfogadják a részvénytársaság alapszabályát, megválasztják a tisztségviselőit (min. 5 fő) és a felügyelőbizottságot. Mind2 testületnél a tagok/vezetők felelőssége, a társaság tartozásai korlátlan -. A részvényes felelőssége a részvénye elvesztéséig vezet. A részvénytársaság működése során évente egyszer legalább köteles közgyűlést tartani, amikor az előző évi tevékenységekről beszámol, és elfogadják az éves beszámolót. Ugyancsak megtárgyalják a következő évi tervet, határozatokat hoznak azok végrehajtására. </w:t>
      </w:r>
    </w:p>
    <w:sectPr w:rsidR="005B7B8C" w:rsidRPr="00693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E02E2"/>
    <w:multiLevelType w:val="hybridMultilevel"/>
    <w:tmpl w:val="A3A8FC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82E57"/>
    <w:multiLevelType w:val="hybridMultilevel"/>
    <w:tmpl w:val="E2BCE7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05158"/>
    <w:multiLevelType w:val="hybridMultilevel"/>
    <w:tmpl w:val="A9C80A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13154"/>
    <w:multiLevelType w:val="hybridMultilevel"/>
    <w:tmpl w:val="390C0D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603F5"/>
    <w:multiLevelType w:val="hybridMultilevel"/>
    <w:tmpl w:val="FFBC74B0"/>
    <w:lvl w:ilvl="0" w:tplc="4F1A19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A502D"/>
    <w:multiLevelType w:val="hybridMultilevel"/>
    <w:tmpl w:val="2C3451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D6785"/>
    <w:multiLevelType w:val="hybridMultilevel"/>
    <w:tmpl w:val="C83AFD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E47FC"/>
    <w:multiLevelType w:val="hybridMultilevel"/>
    <w:tmpl w:val="88DE519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5798B"/>
    <w:multiLevelType w:val="hybridMultilevel"/>
    <w:tmpl w:val="15364054"/>
    <w:lvl w:ilvl="0" w:tplc="811A35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019575">
    <w:abstractNumId w:val="5"/>
  </w:num>
  <w:num w:numId="2" w16cid:durableId="2032291781">
    <w:abstractNumId w:val="0"/>
  </w:num>
  <w:num w:numId="3" w16cid:durableId="914514957">
    <w:abstractNumId w:val="2"/>
  </w:num>
  <w:num w:numId="4" w16cid:durableId="1745420682">
    <w:abstractNumId w:val="8"/>
  </w:num>
  <w:num w:numId="5" w16cid:durableId="19744780">
    <w:abstractNumId w:val="4"/>
  </w:num>
  <w:num w:numId="6" w16cid:durableId="263004848">
    <w:abstractNumId w:val="6"/>
  </w:num>
  <w:num w:numId="7" w16cid:durableId="1192261452">
    <w:abstractNumId w:val="7"/>
  </w:num>
  <w:num w:numId="8" w16cid:durableId="1991133071">
    <w:abstractNumId w:val="1"/>
  </w:num>
  <w:num w:numId="9" w16cid:durableId="1631782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88"/>
    <w:rsid w:val="00052C69"/>
    <w:rsid w:val="00097DE2"/>
    <w:rsid w:val="00144A5C"/>
    <w:rsid w:val="00220106"/>
    <w:rsid w:val="002538B4"/>
    <w:rsid w:val="0028246C"/>
    <w:rsid w:val="00357C28"/>
    <w:rsid w:val="0042410F"/>
    <w:rsid w:val="004332EA"/>
    <w:rsid w:val="005512C4"/>
    <w:rsid w:val="00574C46"/>
    <w:rsid w:val="00593E15"/>
    <w:rsid w:val="005B775C"/>
    <w:rsid w:val="005B7B8C"/>
    <w:rsid w:val="00635773"/>
    <w:rsid w:val="00693F0A"/>
    <w:rsid w:val="00750AA8"/>
    <w:rsid w:val="007E5BB2"/>
    <w:rsid w:val="00816211"/>
    <w:rsid w:val="00893988"/>
    <w:rsid w:val="008F3AE5"/>
    <w:rsid w:val="00911FB3"/>
    <w:rsid w:val="009E7624"/>
    <w:rsid w:val="009F0897"/>
    <w:rsid w:val="00A33A7C"/>
    <w:rsid w:val="00B4297C"/>
    <w:rsid w:val="00B61963"/>
    <w:rsid w:val="00BB7320"/>
    <w:rsid w:val="00BC51D4"/>
    <w:rsid w:val="00BD6281"/>
    <w:rsid w:val="00C74264"/>
    <w:rsid w:val="00CC5BCC"/>
    <w:rsid w:val="00D975BA"/>
    <w:rsid w:val="00DD2173"/>
    <w:rsid w:val="00E4569A"/>
    <w:rsid w:val="00E60D0C"/>
    <w:rsid w:val="00E86C2C"/>
    <w:rsid w:val="00F24425"/>
    <w:rsid w:val="00FA6657"/>
    <w:rsid w:val="00FF4266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59430"/>
  <w15:chartTrackingRefBased/>
  <w15:docId w15:val="{6A828686-58CF-4EAA-96BC-96F04F10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44A5C"/>
    <w:pPr>
      <w:jc w:val="center"/>
      <w:outlineLvl w:val="0"/>
    </w:pPr>
    <w:rPr>
      <w:b/>
      <w:bCs/>
      <w:sz w:val="50"/>
      <w:szCs w:val="50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144A5C"/>
    <w:pPr>
      <w:outlineLvl w:val="1"/>
    </w:pPr>
    <w:rPr>
      <w:b w:val="0"/>
      <w:bCs w:val="0"/>
      <w:sz w:val="40"/>
      <w:szCs w:val="4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44A5C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44A5C"/>
    <w:rPr>
      <w:b/>
      <w:bCs/>
      <w:sz w:val="50"/>
      <w:szCs w:val="50"/>
    </w:rPr>
  </w:style>
  <w:style w:type="character" w:customStyle="1" w:styleId="Cmsor2Char">
    <w:name w:val="Címsor 2 Char"/>
    <w:basedOn w:val="Bekezdsalapbettpusa"/>
    <w:link w:val="Cmsor2"/>
    <w:uiPriority w:val="9"/>
    <w:rsid w:val="00144A5C"/>
    <w:rPr>
      <w:sz w:val="40"/>
      <w:szCs w:val="40"/>
    </w:rPr>
  </w:style>
  <w:style w:type="paragraph" w:styleId="Nincstrkz">
    <w:name w:val="No Spacing"/>
    <w:uiPriority w:val="1"/>
    <w:qFormat/>
    <w:rsid w:val="00BB73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950</Words>
  <Characters>6562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25</cp:revision>
  <dcterms:created xsi:type="dcterms:W3CDTF">2024-01-16T21:05:00Z</dcterms:created>
  <dcterms:modified xsi:type="dcterms:W3CDTF">2024-04-10T11:13:00Z</dcterms:modified>
</cp:coreProperties>
</file>