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5AC4E" w14:textId="77777777" w:rsidR="00270256" w:rsidRDefault="00270256" w:rsidP="00270256">
      <w:pPr>
        <w:pStyle w:val="Title"/>
        <w:jc w:val="center"/>
      </w:pPr>
    </w:p>
    <w:p w14:paraId="5310660A" w14:textId="77777777" w:rsidR="00270256" w:rsidRDefault="00270256" w:rsidP="00270256">
      <w:pPr>
        <w:pStyle w:val="Title"/>
        <w:jc w:val="center"/>
      </w:pPr>
    </w:p>
    <w:p w14:paraId="7ED03215" w14:textId="77777777" w:rsidR="00270256" w:rsidRDefault="00270256" w:rsidP="00270256">
      <w:pPr>
        <w:pStyle w:val="Title"/>
        <w:jc w:val="center"/>
      </w:pPr>
    </w:p>
    <w:p w14:paraId="676E2CC8" w14:textId="6584E7EE" w:rsidR="00270256" w:rsidRDefault="00270256" w:rsidP="00270256">
      <w:pPr>
        <w:pStyle w:val="Title"/>
        <w:jc w:val="center"/>
      </w:pPr>
      <w:r>
        <w:rPr>
          <w:noProof/>
        </w:rPr>
        <w:drawing>
          <wp:inline distT="0" distB="0" distL="0" distR="0" wp14:anchorId="36C28255" wp14:editId="5F0ECDCB">
            <wp:extent cx="240030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300" cy="2867025"/>
                    </a:xfrm>
                    <a:prstGeom prst="rect">
                      <a:avLst/>
                    </a:prstGeom>
                  </pic:spPr>
                </pic:pic>
              </a:graphicData>
            </a:graphic>
          </wp:inline>
        </w:drawing>
      </w:r>
    </w:p>
    <w:p w14:paraId="355DC9BB" w14:textId="77777777" w:rsidR="00270256" w:rsidRDefault="00270256" w:rsidP="00270256">
      <w:pPr>
        <w:pStyle w:val="Title"/>
        <w:jc w:val="center"/>
      </w:pPr>
    </w:p>
    <w:p w14:paraId="4E055BD0" w14:textId="77777777" w:rsidR="00270256" w:rsidRDefault="00270256" w:rsidP="00270256">
      <w:pPr>
        <w:pStyle w:val="Title"/>
        <w:jc w:val="center"/>
      </w:pPr>
    </w:p>
    <w:p w14:paraId="216BE05D" w14:textId="77777777" w:rsidR="00270256" w:rsidRDefault="00270256" w:rsidP="00270256">
      <w:pPr>
        <w:pStyle w:val="Title"/>
        <w:jc w:val="center"/>
      </w:pPr>
    </w:p>
    <w:p w14:paraId="6CCC1332" w14:textId="77777777" w:rsidR="00270256" w:rsidRDefault="00270256" w:rsidP="00270256">
      <w:pPr>
        <w:pStyle w:val="Title"/>
        <w:jc w:val="center"/>
      </w:pPr>
    </w:p>
    <w:p w14:paraId="3CFEB5DD" w14:textId="77777777" w:rsidR="00270256" w:rsidRDefault="00270256" w:rsidP="00270256">
      <w:pPr>
        <w:pStyle w:val="Title"/>
        <w:jc w:val="center"/>
      </w:pPr>
    </w:p>
    <w:p w14:paraId="2B3F8548" w14:textId="68D3C928" w:rsidR="00641145" w:rsidRDefault="00270256" w:rsidP="00270256">
      <w:pPr>
        <w:pStyle w:val="Title"/>
        <w:jc w:val="center"/>
      </w:pPr>
      <w:r>
        <w:t>Calculator Technical Report</w:t>
      </w:r>
    </w:p>
    <w:p w14:paraId="23D0FB81" w14:textId="70878D41" w:rsidR="00C0379B" w:rsidRDefault="00270256" w:rsidP="00270256">
      <w:pPr>
        <w:pStyle w:val="Subtitle"/>
        <w:jc w:val="center"/>
      </w:pPr>
      <w:r>
        <w:t>By James Richards | 06/08/19</w:t>
      </w:r>
      <w:bookmarkStart w:id="0" w:name="_GoBack"/>
      <w:bookmarkEnd w:id="0"/>
    </w:p>
    <w:p w14:paraId="45A52406" w14:textId="234D56BC" w:rsidR="00270256" w:rsidRDefault="00C0379B" w:rsidP="00C0379B">
      <w:pPr>
        <w:pStyle w:val="Subtitle"/>
        <w:jc w:val="center"/>
      </w:pPr>
      <w:r w:rsidRPr="00C0379B">
        <w:t>https://github.com/MahoganyBlue/Calculator.git</w:t>
      </w:r>
    </w:p>
    <w:p w14:paraId="6D1C239B" w14:textId="6B8ED749" w:rsidR="00270256" w:rsidRDefault="00270256" w:rsidP="00270256"/>
    <w:p w14:paraId="61E5ED99" w14:textId="4CD8FDF1" w:rsidR="00270256" w:rsidRDefault="00270256" w:rsidP="00270256"/>
    <w:p w14:paraId="29BE0221" w14:textId="79646FA5" w:rsidR="00270256" w:rsidRDefault="00270256" w:rsidP="00270256"/>
    <w:sdt>
      <w:sdtPr>
        <w:rPr>
          <w:rFonts w:asciiTheme="minorHAnsi" w:eastAsiaTheme="minorHAnsi" w:hAnsiTheme="minorHAnsi" w:cstheme="minorBidi"/>
          <w:color w:val="auto"/>
          <w:sz w:val="22"/>
          <w:szCs w:val="22"/>
        </w:rPr>
        <w:id w:val="693895886"/>
        <w:docPartObj>
          <w:docPartGallery w:val="Table of Contents"/>
          <w:docPartUnique/>
        </w:docPartObj>
      </w:sdtPr>
      <w:sdtEndPr>
        <w:rPr>
          <w:b/>
          <w:bCs/>
          <w:noProof/>
        </w:rPr>
      </w:sdtEndPr>
      <w:sdtContent>
        <w:p w14:paraId="09B3B0B5" w14:textId="5E3E3613" w:rsidR="00270256" w:rsidRDefault="00270256">
          <w:pPr>
            <w:pStyle w:val="TOCHeading"/>
          </w:pPr>
          <w:r>
            <w:t>Table of Contents</w:t>
          </w:r>
        </w:p>
        <w:p w14:paraId="4B1D5D78" w14:textId="10C49905" w:rsidR="0019087E" w:rsidRDefault="0027025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154935" w:history="1">
            <w:r w:rsidR="0019087E" w:rsidRPr="00531DE0">
              <w:rPr>
                <w:rStyle w:val="Hyperlink"/>
                <w:noProof/>
              </w:rPr>
              <w:t>Data Structures</w:t>
            </w:r>
            <w:r w:rsidR="0019087E">
              <w:rPr>
                <w:noProof/>
                <w:webHidden/>
              </w:rPr>
              <w:tab/>
            </w:r>
            <w:r w:rsidR="0019087E">
              <w:rPr>
                <w:noProof/>
                <w:webHidden/>
              </w:rPr>
              <w:fldChar w:fldCharType="begin"/>
            </w:r>
            <w:r w:rsidR="0019087E">
              <w:rPr>
                <w:noProof/>
                <w:webHidden/>
              </w:rPr>
              <w:instrText xml:space="preserve"> PAGEREF _Toc11154935 \h </w:instrText>
            </w:r>
            <w:r w:rsidR="0019087E">
              <w:rPr>
                <w:noProof/>
                <w:webHidden/>
              </w:rPr>
            </w:r>
            <w:r w:rsidR="0019087E">
              <w:rPr>
                <w:noProof/>
                <w:webHidden/>
              </w:rPr>
              <w:fldChar w:fldCharType="separate"/>
            </w:r>
            <w:r w:rsidR="0019087E">
              <w:rPr>
                <w:noProof/>
                <w:webHidden/>
              </w:rPr>
              <w:t>1</w:t>
            </w:r>
            <w:r w:rsidR="0019087E">
              <w:rPr>
                <w:noProof/>
                <w:webHidden/>
              </w:rPr>
              <w:fldChar w:fldCharType="end"/>
            </w:r>
          </w:hyperlink>
        </w:p>
        <w:p w14:paraId="4097AA1F" w14:textId="1C42A349" w:rsidR="0019087E" w:rsidRDefault="00C0379B">
          <w:pPr>
            <w:pStyle w:val="TOC1"/>
            <w:tabs>
              <w:tab w:val="right" w:leader="dot" w:pos="9350"/>
            </w:tabs>
            <w:rPr>
              <w:rFonts w:eastAsiaTheme="minorEastAsia"/>
              <w:noProof/>
            </w:rPr>
          </w:pPr>
          <w:hyperlink w:anchor="_Toc11154936" w:history="1">
            <w:r w:rsidR="0019087E" w:rsidRPr="00531DE0">
              <w:rPr>
                <w:rStyle w:val="Hyperlink"/>
                <w:noProof/>
              </w:rPr>
              <w:t>Algorithms</w:t>
            </w:r>
            <w:r w:rsidR="0019087E">
              <w:rPr>
                <w:noProof/>
                <w:webHidden/>
              </w:rPr>
              <w:tab/>
            </w:r>
            <w:r w:rsidR="0019087E">
              <w:rPr>
                <w:noProof/>
                <w:webHidden/>
              </w:rPr>
              <w:fldChar w:fldCharType="begin"/>
            </w:r>
            <w:r w:rsidR="0019087E">
              <w:rPr>
                <w:noProof/>
                <w:webHidden/>
              </w:rPr>
              <w:instrText xml:space="preserve"> PAGEREF _Toc11154936 \h </w:instrText>
            </w:r>
            <w:r w:rsidR="0019087E">
              <w:rPr>
                <w:noProof/>
                <w:webHidden/>
              </w:rPr>
            </w:r>
            <w:r w:rsidR="0019087E">
              <w:rPr>
                <w:noProof/>
                <w:webHidden/>
              </w:rPr>
              <w:fldChar w:fldCharType="separate"/>
            </w:r>
            <w:r w:rsidR="0019087E">
              <w:rPr>
                <w:noProof/>
                <w:webHidden/>
              </w:rPr>
              <w:t>2</w:t>
            </w:r>
            <w:r w:rsidR="0019087E">
              <w:rPr>
                <w:noProof/>
                <w:webHidden/>
              </w:rPr>
              <w:fldChar w:fldCharType="end"/>
            </w:r>
          </w:hyperlink>
        </w:p>
        <w:p w14:paraId="156645D3" w14:textId="45AC69D5" w:rsidR="0019087E" w:rsidRDefault="00C0379B">
          <w:pPr>
            <w:pStyle w:val="TOC2"/>
            <w:tabs>
              <w:tab w:val="left" w:pos="660"/>
              <w:tab w:val="right" w:leader="dot" w:pos="9350"/>
            </w:tabs>
            <w:rPr>
              <w:rFonts w:eastAsiaTheme="minorEastAsia"/>
              <w:noProof/>
            </w:rPr>
          </w:pPr>
          <w:hyperlink w:anchor="_Toc11154937" w:history="1">
            <w:r w:rsidR="0019087E" w:rsidRPr="00531DE0">
              <w:rPr>
                <w:rStyle w:val="Hyperlink"/>
                <w:rFonts w:ascii="Symbol" w:hAnsi="Symbol"/>
                <w:noProof/>
              </w:rPr>
              <w:t></w:t>
            </w:r>
            <w:r w:rsidR="0019087E">
              <w:rPr>
                <w:rFonts w:eastAsiaTheme="minorEastAsia"/>
                <w:noProof/>
              </w:rPr>
              <w:tab/>
            </w:r>
            <w:r w:rsidR="0019087E" w:rsidRPr="00531DE0">
              <w:rPr>
                <w:rStyle w:val="Hyperlink"/>
                <w:noProof/>
              </w:rPr>
              <w:t>Number Algorithms</w:t>
            </w:r>
            <w:r w:rsidR="0019087E">
              <w:rPr>
                <w:noProof/>
                <w:webHidden/>
              </w:rPr>
              <w:tab/>
            </w:r>
            <w:r w:rsidR="0019087E">
              <w:rPr>
                <w:noProof/>
                <w:webHidden/>
              </w:rPr>
              <w:fldChar w:fldCharType="begin"/>
            </w:r>
            <w:r w:rsidR="0019087E">
              <w:rPr>
                <w:noProof/>
                <w:webHidden/>
              </w:rPr>
              <w:instrText xml:space="preserve"> PAGEREF _Toc11154937 \h </w:instrText>
            </w:r>
            <w:r w:rsidR="0019087E">
              <w:rPr>
                <w:noProof/>
                <w:webHidden/>
              </w:rPr>
            </w:r>
            <w:r w:rsidR="0019087E">
              <w:rPr>
                <w:noProof/>
                <w:webHidden/>
              </w:rPr>
              <w:fldChar w:fldCharType="separate"/>
            </w:r>
            <w:r w:rsidR="0019087E">
              <w:rPr>
                <w:noProof/>
                <w:webHidden/>
              </w:rPr>
              <w:t>2</w:t>
            </w:r>
            <w:r w:rsidR="0019087E">
              <w:rPr>
                <w:noProof/>
                <w:webHidden/>
              </w:rPr>
              <w:fldChar w:fldCharType="end"/>
            </w:r>
          </w:hyperlink>
        </w:p>
        <w:p w14:paraId="0F916BF9" w14:textId="7C49FC1F" w:rsidR="0019087E" w:rsidRDefault="00C0379B">
          <w:pPr>
            <w:pStyle w:val="TOC2"/>
            <w:tabs>
              <w:tab w:val="left" w:pos="660"/>
              <w:tab w:val="right" w:leader="dot" w:pos="9350"/>
            </w:tabs>
            <w:rPr>
              <w:rFonts w:eastAsiaTheme="minorEastAsia"/>
              <w:noProof/>
            </w:rPr>
          </w:pPr>
          <w:hyperlink w:anchor="_Toc11154938" w:history="1">
            <w:r w:rsidR="0019087E" w:rsidRPr="00531DE0">
              <w:rPr>
                <w:rStyle w:val="Hyperlink"/>
                <w:rFonts w:ascii="Symbol" w:hAnsi="Symbol"/>
                <w:noProof/>
              </w:rPr>
              <w:t></w:t>
            </w:r>
            <w:r w:rsidR="0019087E">
              <w:rPr>
                <w:rFonts w:eastAsiaTheme="minorEastAsia"/>
                <w:noProof/>
              </w:rPr>
              <w:tab/>
            </w:r>
            <w:r w:rsidR="0019087E" w:rsidRPr="00531DE0">
              <w:rPr>
                <w:rStyle w:val="Hyperlink"/>
                <w:noProof/>
              </w:rPr>
              <w:t>Clear Button</w:t>
            </w:r>
            <w:r w:rsidR="0019087E">
              <w:rPr>
                <w:noProof/>
                <w:webHidden/>
              </w:rPr>
              <w:tab/>
            </w:r>
            <w:r w:rsidR="0019087E">
              <w:rPr>
                <w:noProof/>
                <w:webHidden/>
              </w:rPr>
              <w:fldChar w:fldCharType="begin"/>
            </w:r>
            <w:r w:rsidR="0019087E">
              <w:rPr>
                <w:noProof/>
                <w:webHidden/>
              </w:rPr>
              <w:instrText xml:space="preserve"> PAGEREF _Toc11154938 \h </w:instrText>
            </w:r>
            <w:r w:rsidR="0019087E">
              <w:rPr>
                <w:noProof/>
                <w:webHidden/>
              </w:rPr>
            </w:r>
            <w:r w:rsidR="0019087E">
              <w:rPr>
                <w:noProof/>
                <w:webHidden/>
              </w:rPr>
              <w:fldChar w:fldCharType="separate"/>
            </w:r>
            <w:r w:rsidR="0019087E">
              <w:rPr>
                <w:noProof/>
                <w:webHidden/>
              </w:rPr>
              <w:t>2</w:t>
            </w:r>
            <w:r w:rsidR="0019087E">
              <w:rPr>
                <w:noProof/>
                <w:webHidden/>
              </w:rPr>
              <w:fldChar w:fldCharType="end"/>
            </w:r>
          </w:hyperlink>
        </w:p>
        <w:p w14:paraId="58E7EB66" w14:textId="2B9AD56C" w:rsidR="0019087E" w:rsidRDefault="00C0379B">
          <w:pPr>
            <w:pStyle w:val="TOC2"/>
            <w:tabs>
              <w:tab w:val="left" w:pos="660"/>
              <w:tab w:val="right" w:leader="dot" w:pos="9350"/>
            </w:tabs>
            <w:rPr>
              <w:rFonts w:eastAsiaTheme="minorEastAsia"/>
              <w:noProof/>
            </w:rPr>
          </w:pPr>
          <w:hyperlink w:anchor="_Toc11154939" w:history="1">
            <w:r w:rsidR="0019087E" w:rsidRPr="00531DE0">
              <w:rPr>
                <w:rStyle w:val="Hyperlink"/>
                <w:rFonts w:ascii="Symbol" w:hAnsi="Symbol"/>
                <w:noProof/>
              </w:rPr>
              <w:t></w:t>
            </w:r>
            <w:r w:rsidR="0019087E">
              <w:rPr>
                <w:rFonts w:eastAsiaTheme="minorEastAsia"/>
                <w:noProof/>
              </w:rPr>
              <w:tab/>
            </w:r>
            <w:r w:rsidR="0019087E" w:rsidRPr="00531DE0">
              <w:rPr>
                <w:rStyle w:val="Hyperlink"/>
                <w:noProof/>
              </w:rPr>
              <w:t>Dot button</w:t>
            </w:r>
            <w:r w:rsidR="0019087E">
              <w:rPr>
                <w:noProof/>
                <w:webHidden/>
              </w:rPr>
              <w:tab/>
            </w:r>
            <w:r w:rsidR="0019087E">
              <w:rPr>
                <w:noProof/>
                <w:webHidden/>
              </w:rPr>
              <w:fldChar w:fldCharType="begin"/>
            </w:r>
            <w:r w:rsidR="0019087E">
              <w:rPr>
                <w:noProof/>
                <w:webHidden/>
              </w:rPr>
              <w:instrText xml:space="preserve"> PAGEREF _Toc11154939 \h </w:instrText>
            </w:r>
            <w:r w:rsidR="0019087E">
              <w:rPr>
                <w:noProof/>
                <w:webHidden/>
              </w:rPr>
            </w:r>
            <w:r w:rsidR="0019087E">
              <w:rPr>
                <w:noProof/>
                <w:webHidden/>
              </w:rPr>
              <w:fldChar w:fldCharType="separate"/>
            </w:r>
            <w:r w:rsidR="0019087E">
              <w:rPr>
                <w:noProof/>
                <w:webHidden/>
              </w:rPr>
              <w:t>2</w:t>
            </w:r>
            <w:r w:rsidR="0019087E">
              <w:rPr>
                <w:noProof/>
                <w:webHidden/>
              </w:rPr>
              <w:fldChar w:fldCharType="end"/>
            </w:r>
          </w:hyperlink>
        </w:p>
        <w:p w14:paraId="543E8DE2" w14:textId="3A98479F" w:rsidR="0019087E" w:rsidRDefault="00C0379B">
          <w:pPr>
            <w:pStyle w:val="TOC2"/>
            <w:tabs>
              <w:tab w:val="left" w:pos="660"/>
              <w:tab w:val="right" w:leader="dot" w:pos="9350"/>
            </w:tabs>
            <w:rPr>
              <w:rFonts w:eastAsiaTheme="minorEastAsia"/>
              <w:noProof/>
            </w:rPr>
          </w:pPr>
          <w:hyperlink w:anchor="_Toc11154940" w:history="1">
            <w:r w:rsidR="0019087E" w:rsidRPr="00531DE0">
              <w:rPr>
                <w:rStyle w:val="Hyperlink"/>
                <w:rFonts w:ascii="Symbol" w:hAnsi="Symbol"/>
                <w:noProof/>
              </w:rPr>
              <w:t></w:t>
            </w:r>
            <w:r w:rsidR="0019087E">
              <w:rPr>
                <w:rFonts w:eastAsiaTheme="minorEastAsia"/>
                <w:noProof/>
              </w:rPr>
              <w:tab/>
            </w:r>
            <w:r w:rsidR="0019087E" w:rsidRPr="00531DE0">
              <w:rPr>
                <w:rStyle w:val="Hyperlink"/>
                <w:noProof/>
              </w:rPr>
              <w:t>Set FirstValue</w:t>
            </w:r>
            <w:r w:rsidR="0019087E">
              <w:rPr>
                <w:noProof/>
                <w:webHidden/>
              </w:rPr>
              <w:tab/>
            </w:r>
            <w:r w:rsidR="0019087E">
              <w:rPr>
                <w:noProof/>
                <w:webHidden/>
              </w:rPr>
              <w:fldChar w:fldCharType="begin"/>
            </w:r>
            <w:r w:rsidR="0019087E">
              <w:rPr>
                <w:noProof/>
                <w:webHidden/>
              </w:rPr>
              <w:instrText xml:space="preserve"> PAGEREF _Toc11154940 \h </w:instrText>
            </w:r>
            <w:r w:rsidR="0019087E">
              <w:rPr>
                <w:noProof/>
                <w:webHidden/>
              </w:rPr>
            </w:r>
            <w:r w:rsidR="0019087E">
              <w:rPr>
                <w:noProof/>
                <w:webHidden/>
              </w:rPr>
              <w:fldChar w:fldCharType="separate"/>
            </w:r>
            <w:r w:rsidR="0019087E">
              <w:rPr>
                <w:noProof/>
                <w:webHidden/>
              </w:rPr>
              <w:t>2</w:t>
            </w:r>
            <w:r w:rsidR="0019087E">
              <w:rPr>
                <w:noProof/>
                <w:webHidden/>
              </w:rPr>
              <w:fldChar w:fldCharType="end"/>
            </w:r>
          </w:hyperlink>
        </w:p>
        <w:p w14:paraId="7ED5EB2B" w14:textId="79235D97" w:rsidR="0019087E" w:rsidRDefault="00C0379B">
          <w:pPr>
            <w:pStyle w:val="TOC2"/>
            <w:tabs>
              <w:tab w:val="left" w:pos="660"/>
              <w:tab w:val="right" w:leader="dot" w:pos="9350"/>
            </w:tabs>
            <w:rPr>
              <w:rFonts w:eastAsiaTheme="minorEastAsia"/>
              <w:noProof/>
            </w:rPr>
          </w:pPr>
          <w:hyperlink w:anchor="_Toc11154941" w:history="1">
            <w:r w:rsidR="0019087E" w:rsidRPr="00531DE0">
              <w:rPr>
                <w:rStyle w:val="Hyperlink"/>
                <w:rFonts w:ascii="Symbol" w:hAnsi="Symbol"/>
                <w:noProof/>
              </w:rPr>
              <w:t></w:t>
            </w:r>
            <w:r w:rsidR="0019087E">
              <w:rPr>
                <w:rFonts w:eastAsiaTheme="minorEastAsia"/>
                <w:noProof/>
              </w:rPr>
              <w:tab/>
            </w:r>
            <w:r w:rsidR="0019087E" w:rsidRPr="00531DE0">
              <w:rPr>
                <w:rStyle w:val="Hyperlink"/>
                <w:noProof/>
              </w:rPr>
              <w:t>btnEquals</w:t>
            </w:r>
            <w:r w:rsidR="0019087E">
              <w:rPr>
                <w:noProof/>
                <w:webHidden/>
              </w:rPr>
              <w:tab/>
            </w:r>
            <w:r w:rsidR="0019087E">
              <w:rPr>
                <w:noProof/>
                <w:webHidden/>
              </w:rPr>
              <w:fldChar w:fldCharType="begin"/>
            </w:r>
            <w:r w:rsidR="0019087E">
              <w:rPr>
                <w:noProof/>
                <w:webHidden/>
              </w:rPr>
              <w:instrText xml:space="preserve"> PAGEREF _Toc11154941 \h </w:instrText>
            </w:r>
            <w:r w:rsidR="0019087E">
              <w:rPr>
                <w:noProof/>
                <w:webHidden/>
              </w:rPr>
            </w:r>
            <w:r w:rsidR="0019087E">
              <w:rPr>
                <w:noProof/>
                <w:webHidden/>
              </w:rPr>
              <w:fldChar w:fldCharType="separate"/>
            </w:r>
            <w:r w:rsidR="0019087E">
              <w:rPr>
                <w:noProof/>
                <w:webHidden/>
              </w:rPr>
              <w:t>3</w:t>
            </w:r>
            <w:r w:rsidR="0019087E">
              <w:rPr>
                <w:noProof/>
                <w:webHidden/>
              </w:rPr>
              <w:fldChar w:fldCharType="end"/>
            </w:r>
          </w:hyperlink>
        </w:p>
        <w:p w14:paraId="6FABC92E" w14:textId="13374018" w:rsidR="0019087E" w:rsidRDefault="00C0379B">
          <w:pPr>
            <w:pStyle w:val="TOC2"/>
            <w:tabs>
              <w:tab w:val="left" w:pos="660"/>
              <w:tab w:val="right" w:leader="dot" w:pos="9350"/>
            </w:tabs>
            <w:rPr>
              <w:rFonts w:eastAsiaTheme="minorEastAsia"/>
              <w:noProof/>
            </w:rPr>
          </w:pPr>
          <w:hyperlink w:anchor="_Toc11154942" w:history="1">
            <w:r w:rsidR="0019087E" w:rsidRPr="00531DE0">
              <w:rPr>
                <w:rStyle w:val="Hyperlink"/>
                <w:rFonts w:ascii="Symbol" w:hAnsi="Symbol"/>
                <w:noProof/>
              </w:rPr>
              <w:t></w:t>
            </w:r>
            <w:r w:rsidR="0019087E">
              <w:rPr>
                <w:rFonts w:eastAsiaTheme="minorEastAsia"/>
                <w:noProof/>
              </w:rPr>
              <w:tab/>
            </w:r>
            <w:r w:rsidR="0019087E" w:rsidRPr="00531DE0">
              <w:rPr>
                <w:rStyle w:val="Hyperlink"/>
                <w:noProof/>
              </w:rPr>
              <w:t>Arithmetic btn</w:t>
            </w:r>
            <w:r w:rsidR="0019087E">
              <w:rPr>
                <w:noProof/>
                <w:webHidden/>
              </w:rPr>
              <w:tab/>
            </w:r>
            <w:r w:rsidR="0019087E">
              <w:rPr>
                <w:noProof/>
                <w:webHidden/>
              </w:rPr>
              <w:fldChar w:fldCharType="begin"/>
            </w:r>
            <w:r w:rsidR="0019087E">
              <w:rPr>
                <w:noProof/>
                <w:webHidden/>
              </w:rPr>
              <w:instrText xml:space="preserve"> PAGEREF _Toc11154942 \h </w:instrText>
            </w:r>
            <w:r w:rsidR="0019087E">
              <w:rPr>
                <w:noProof/>
                <w:webHidden/>
              </w:rPr>
            </w:r>
            <w:r w:rsidR="0019087E">
              <w:rPr>
                <w:noProof/>
                <w:webHidden/>
              </w:rPr>
              <w:fldChar w:fldCharType="separate"/>
            </w:r>
            <w:r w:rsidR="0019087E">
              <w:rPr>
                <w:noProof/>
                <w:webHidden/>
              </w:rPr>
              <w:t>4</w:t>
            </w:r>
            <w:r w:rsidR="0019087E">
              <w:rPr>
                <w:noProof/>
                <w:webHidden/>
              </w:rPr>
              <w:fldChar w:fldCharType="end"/>
            </w:r>
          </w:hyperlink>
        </w:p>
        <w:p w14:paraId="2C51CD98" w14:textId="1F98D5A8" w:rsidR="0019087E" w:rsidRDefault="00C0379B">
          <w:pPr>
            <w:pStyle w:val="TOC2"/>
            <w:tabs>
              <w:tab w:val="left" w:pos="660"/>
              <w:tab w:val="right" w:leader="dot" w:pos="9350"/>
            </w:tabs>
            <w:rPr>
              <w:rFonts w:eastAsiaTheme="minorEastAsia"/>
              <w:noProof/>
            </w:rPr>
          </w:pPr>
          <w:hyperlink w:anchor="_Toc11154943" w:history="1">
            <w:r w:rsidR="0019087E" w:rsidRPr="00531DE0">
              <w:rPr>
                <w:rStyle w:val="Hyperlink"/>
                <w:rFonts w:ascii="Symbol" w:hAnsi="Symbol"/>
                <w:noProof/>
              </w:rPr>
              <w:t></w:t>
            </w:r>
            <w:r w:rsidR="0019087E">
              <w:rPr>
                <w:rFonts w:eastAsiaTheme="minorEastAsia"/>
                <w:noProof/>
              </w:rPr>
              <w:tab/>
            </w:r>
            <w:r w:rsidR="0019087E" w:rsidRPr="00531DE0">
              <w:rPr>
                <w:rStyle w:val="Hyperlink"/>
                <w:noProof/>
              </w:rPr>
              <w:t>Trigonometric btn</w:t>
            </w:r>
            <w:r w:rsidR="0019087E">
              <w:rPr>
                <w:noProof/>
                <w:webHidden/>
              </w:rPr>
              <w:tab/>
            </w:r>
            <w:r w:rsidR="0019087E">
              <w:rPr>
                <w:noProof/>
                <w:webHidden/>
              </w:rPr>
              <w:fldChar w:fldCharType="begin"/>
            </w:r>
            <w:r w:rsidR="0019087E">
              <w:rPr>
                <w:noProof/>
                <w:webHidden/>
              </w:rPr>
              <w:instrText xml:space="preserve"> PAGEREF _Toc11154943 \h </w:instrText>
            </w:r>
            <w:r w:rsidR="0019087E">
              <w:rPr>
                <w:noProof/>
                <w:webHidden/>
              </w:rPr>
            </w:r>
            <w:r w:rsidR="0019087E">
              <w:rPr>
                <w:noProof/>
                <w:webHidden/>
              </w:rPr>
              <w:fldChar w:fldCharType="separate"/>
            </w:r>
            <w:r w:rsidR="0019087E">
              <w:rPr>
                <w:noProof/>
                <w:webHidden/>
              </w:rPr>
              <w:t>4</w:t>
            </w:r>
            <w:r w:rsidR="0019087E">
              <w:rPr>
                <w:noProof/>
                <w:webHidden/>
              </w:rPr>
              <w:fldChar w:fldCharType="end"/>
            </w:r>
          </w:hyperlink>
        </w:p>
        <w:p w14:paraId="5948F8A3" w14:textId="3B61ECF0" w:rsidR="0019087E" w:rsidRDefault="00C0379B">
          <w:pPr>
            <w:pStyle w:val="TOC2"/>
            <w:tabs>
              <w:tab w:val="left" w:pos="660"/>
              <w:tab w:val="right" w:leader="dot" w:pos="9350"/>
            </w:tabs>
            <w:rPr>
              <w:rFonts w:eastAsiaTheme="minorEastAsia"/>
              <w:noProof/>
            </w:rPr>
          </w:pPr>
          <w:hyperlink w:anchor="_Toc11154944" w:history="1">
            <w:r w:rsidR="0019087E" w:rsidRPr="00531DE0">
              <w:rPr>
                <w:rStyle w:val="Hyperlink"/>
                <w:rFonts w:ascii="Symbol" w:hAnsi="Symbol"/>
                <w:noProof/>
              </w:rPr>
              <w:t></w:t>
            </w:r>
            <w:r w:rsidR="0019087E">
              <w:rPr>
                <w:rFonts w:eastAsiaTheme="minorEastAsia"/>
                <w:noProof/>
              </w:rPr>
              <w:tab/>
            </w:r>
            <w:r w:rsidR="0019087E" w:rsidRPr="00531DE0">
              <w:rPr>
                <w:rStyle w:val="Hyperlink"/>
                <w:noProof/>
              </w:rPr>
              <w:t>Algebraic btn</w:t>
            </w:r>
            <w:r w:rsidR="0019087E">
              <w:rPr>
                <w:noProof/>
                <w:webHidden/>
              </w:rPr>
              <w:tab/>
            </w:r>
            <w:r w:rsidR="0019087E">
              <w:rPr>
                <w:noProof/>
                <w:webHidden/>
              </w:rPr>
              <w:fldChar w:fldCharType="begin"/>
            </w:r>
            <w:r w:rsidR="0019087E">
              <w:rPr>
                <w:noProof/>
                <w:webHidden/>
              </w:rPr>
              <w:instrText xml:space="preserve"> PAGEREF _Toc11154944 \h </w:instrText>
            </w:r>
            <w:r w:rsidR="0019087E">
              <w:rPr>
                <w:noProof/>
                <w:webHidden/>
              </w:rPr>
            </w:r>
            <w:r w:rsidR="0019087E">
              <w:rPr>
                <w:noProof/>
                <w:webHidden/>
              </w:rPr>
              <w:fldChar w:fldCharType="separate"/>
            </w:r>
            <w:r w:rsidR="0019087E">
              <w:rPr>
                <w:noProof/>
                <w:webHidden/>
              </w:rPr>
              <w:t>4</w:t>
            </w:r>
            <w:r w:rsidR="0019087E">
              <w:rPr>
                <w:noProof/>
                <w:webHidden/>
              </w:rPr>
              <w:fldChar w:fldCharType="end"/>
            </w:r>
          </w:hyperlink>
        </w:p>
        <w:p w14:paraId="5F777CCC" w14:textId="78ADB850" w:rsidR="0019087E" w:rsidRDefault="00C0379B">
          <w:pPr>
            <w:pStyle w:val="TOC3"/>
            <w:tabs>
              <w:tab w:val="right" w:leader="dot" w:pos="9350"/>
            </w:tabs>
            <w:rPr>
              <w:rFonts w:eastAsiaTheme="minorEastAsia"/>
              <w:noProof/>
            </w:rPr>
          </w:pPr>
          <w:hyperlink w:anchor="_Toc11154945" w:history="1">
            <w:r w:rsidR="0019087E" w:rsidRPr="00531DE0">
              <w:rPr>
                <w:rStyle w:val="Hyperlink"/>
                <w:noProof/>
              </w:rPr>
              <w:t>Cube Root btn</w:t>
            </w:r>
            <w:r w:rsidR="0019087E">
              <w:rPr>
                <w:noProof/>
                <w:webHidden/>
              </w:rPr>
              <w:tab/>
            </w:r>
            <w:r w:rsidR="0019087E">
              <w:rPr>
                <w:noProof/>
                <w:webHidden/>
              </w:rPr>
              <w:fldChar w:fldCharType="begin"/>
            </w:r>
            <w:r w:rsidR="0019087E">
              <w:rPr>
                <w:noProof/>
                <w:webHidden/>
              </w:rPr>
              <w:instrText xml:space="preserve"> PAGEREF _Toc11154945 \h </w:instrText>
            </w:r>
            <w:r w:rsidR="0019087E">
              <w:rPr>
                <w:noProof/>
                <w:webHidden/>
              </w:rPr>
            </w:r>
            <w:r w:rsidR="0019087E">
              <w:rPr>
                <w:noProof/>
                <w:webHidden/>
              </w:rPr>
              <w:fldChar w:fldCharType="separate"/>
            </w:r>
            <w:r w:rsidR="0019087E">
              <w:rPr>
                <w:noProof/>
                <w:webHidden/>
              </w:rPr>
              <w:t>5</w:t>
            </w:r>
            <w:r w:rsidR="0019087E">
              <w:rPr>
                <w:noProof/>
                <w:webHidden/>
              </w:rPr>
              <w:fldChar w:fldCharType="end"/>
            </w:r>
          </w:hyperlink>
        </w:p>
        <w:p w14:paraId="05FB9A6B" w14:textId="732680EB" w:rsidR="0019087E" w:rsidRDefault="00C0379B">
          <w:pPr>
            <w:pStyle w:val="TOC3"/>
            <w:tabs>
              <w:tab w:val="right" w:leader="dot" w:pos="9350"/>
            </w:tabs>
            <w:rPr>
              <w:rFonts w:eastAsiaTheme="minorEastAsia"/>
              <w:noProof/>
            </w:rPr>
          </w:pPr>
          <w:hyperlink w:anchor="_Toc11154946" w:history="1">
            <w:r w:rsidR="0019087E" w:rsidRPr="00531DE0">
              <w:rPr>
                <w:rStyle w:val="Hyperlink"/>
                <w:noProof/>
              </w:rPr>
              <w:t>Square Root btn</w:t>
            </w:r>
            <w:r w:rsidR="0019087E">
              <w:rPr>
                <w:noProof/>
                <w:webHidden/>
              </w:rPr>
              <w:tab/>
            </w:r>
            <w:r w:rsidR="0019087E">
              <w:rPr>
                <w:noProof/>
                <w:webHidden/>
              </w:rPr>
              <w:fldChar w:fldCharType="begin"/>
            </w:r>
            <w:r w:rsidR="0019087E">
              <w:rPr>
                <w:noProof/>
                <w:webHidden/>
              </w:rPr>
              <w:instrText xml:space="preserve"> PAGEREF _Toc11154946 \h </w:instrText>
            </w:r>
            <w:r w:rsidR="0019087E">
              <w:rPr>
                <w:noProof/>
                <w:webHidden/>
              </w:rPr>
            </w:r>
            <w:r w:rsidR="0019087E">
              <w:rPr>
                <w:noProof/>
                <w:webHidden/>
              </w:rPr>
              <w:fldChar w:fldCharType="separate"/>
            </w:r>
            <w:r w:rsidR="0019087E">
              <w:rPr>
                <w:noProof/>
                <w:webHidden/>
              </w:rPr>
              <w:t>5</w:t>
            </w:r>
            <w:r w:rsidR="0019087E">
              <w:rPr>
                <w:noProof/>
                <w:webHidden/>
              </w:rPr>
              <w:fldChar w:fldCharType="end"/>
            </w:r>
          </w:hyperlink>
        </w:p>
        <w:p w14:paraId="205FBB76" w14:textId="0C2E24C6" w:rsidR="0019087E" w:rsidRDefault="00C0379B">
          <w:pPr>
            <w:pStyle w:val="TOC3"/>
            <w:tabs>
              <w:tab w:val="right" w:leader="dot" w:pos="9350"/>
            </w:tabs>
            <w:rPr>
              <w:rFonts w:eastAsiaTheme="minorEastAsia"/>
              <w:noProof/>
            </w:rPr>
          </w:pPr>
          <w:hyperlink w:anchor="_Toc11154947" w:history="1">
            <w:r w:rsidR="0019087E" w:rsidRPr="00531DE0">
              <w:rPr>
                <w:rStyle w:val="Hyperlink"/>
                <w:noProof/>
              </w:rPr>
              <w:t>Inverse btn</w:t>
            </w:r>
            <w:r w:rsidR="0019087E">
              <w:rPr>
                <w:noProof/>
                <w:webHidden/>
              </w:rPr>
              <w:tab/>
            </w:r>
            <w:r w:rsidR="0019087E">
              <w:rPr>
                <w:noProof/>
                <w:webHidden/>
              </w:rPr>
              <w:fldChar w:fldCharType="begin"/>
            </w:r>
            <w:r w:rsidR="0019087E">
              <w:rPr>
                <w:noProof/>
                <w:webHidden/>
              </w:rPr>
              <w:instrText xml:space="preserve"> PAGEREF _Toc11154947 \h </w:instrText>
            </w:r>
            <w:r w:rsidR="0019087E">
              <w:rPr>
                <w:noProof/>
                <w:webHidden/>
              </w:rPr>
            </w:r>
            <w:r w:rsidR="0019087E">
              <w:rPr>
                <w:noProof/>
                <w:webHidden/>
              </w:rPr>
              <w:fldChar w:fldCharType="separate"/>
            </w:r>
            <w:r w:rsidR="0019087E">
              <w:rPr>
                <w:noProof/>
                <w:webHidden/>
              </w:rPr>
              <w:t>6</w:t>
            </w:r>
            <w:r w:rsidR="0019087E">
              <w:rPr>
                <w:noProof/>
                <w:webHidden/>
              </w:rPr>
              <w:fldChar w:fldCharType="end"/>
            </w:r>
          </w:hyperlink>
        </w:p>
        <w:p w14:paraId="13A76760" w14:textId="36748026" w:rsidR="0019087E" w:rsidRDefault="00C0379B">
          <w:pPr>
            <w:pStyle w:val="TOC2"/>
            <w:tabs>
              <w:tab w:val="left" w:pos="660"/>
              <w:tab w:val="right" w:leader="dot" w:pos="9350"/>
            </w:tabs>
            <w:rPr>
              <w:rFonts w:eastAsiaTheme="minorEastAsia"/>
              <w:noProof/>
            </w:rPr>
          </w:pPr>
          <w:hyperlink w:anchor="_Toc11154948" w:history="1">
            <w:r w:rsidR="0019087E" w:rsidRPr="00531DE0">
              <w:rPr>
                <w:rStyle w:val="Hyperlink"/>
                <w:rFonts w:ascii="Symbol" w:hAnsi="Symbol"/>
                <w:noProof/>
              </w:rPr>
              <w:t></w:t>
            </w:r>
            <w:r w:rsidR="0019087E">
              <w:rPr>
                <w:rFonts w:eastAsiaTheme="minorEastAsia"/>
                <w:noProof/>
              </w:rPr>
              <w:tab/>
            </w:r>
            <w:r w:rsidR="0019087E" w:rsidRPr="00531DE0">
              <w:rPr>
                <w:rStyle w:val="Hyperlink"/>
                <w:noProof/>
              </w:rPr>
              <w:t>Square Root btn</w:t>
            </w:r>
            <w:r w:rsidR="0019087E">
              <w:rPr>
                <w:noProof/>
                <w:webHidden/>
              </w:rPr>
              <w:tab/>
            </w:r>
            <w:r w:rsidR="0019087E">
              <w:rPr>
                <w:noProof/>
                <w:webHidden/>
              </w:rPr>
              <w:fldChar w:fldCharType="begin"/>
            </w:r>
            <w:r w:rsidR="0019087E">
              <w:rPr>
                <w:noProof/>
                <w:webHidden/>
              </w:rPr>
              <w:instrText xml:space="preserve"> PAGEREF _Toc11154948 \h </w:instrText>
            </w:r>
            <w:r w:rsidR="0019087E">
              <w:rPr>
                <w:noProof/>
                <w:webHidden/>
              </w:rPr>
            </w:r>
            <w:r w:rsidR="0019087E">
              <w:rPr>
                <w:noProof/>
                <w:webHidden/>
              </w:rPr>
              <w:fldChar w:fldCharType="separate"/>
            </w:r>
            <w:r w:rsidR="0019087E">
              <w:rPr>
                <w:noProof/>
                <w:webHidden/>
              </w:rPr>
              <w:t>6</w:t>
            </w:r>
            <w:r w:rsidR="0019087E">
              <w:rPr>
                <w:noProof/>
                <w:webHidden/>
              </w:rPr>
              <w:fldChar w:fldCharType="end"/>
            </w:r>
          </w:hyperlink>
        </w:p>
        <w:p w14:paraId="1835889F" w14:textId="4DDC77B6" w:rsidR="0019087E" w:rsidRDefault="00C0379B">
          <w:pPr>
            <w:pStyle w:val="TOC1"/>
            <w:tabs>
              <w:tab w:val="right" w:leader="dot" w:pos="9350"/>
            </w:tabs>
            <w:rPr>
              <w:rFonts w:eastAsiaTheme="minorEastAsia"/>
              <w:noProof/>
            </w:rPr>
          </w:pPr>
          <w:hyperlink w:anchor="_Toc11154949" w:history="1">
            <w:r w:rsidR="0019087E" w:rsidRPr="00531DE0">
              <w:rPr>
                <w:rStyle w:val="Hyperlink"/>
                <w:noProof/>
              </w:rPr>
              <w:t>Testing Procedure</w:t>
            </w:r>
            <w:r w:rsidR="0019087E">
              <w:rPr>
                <w:noProof/>
                <w:webHidden/>
              </w:rPr>
              <w:tab/>
            </w:r>
            <w:r w:rsidR="0019087E">
              <w:rPr>
                <w:noProof/>
                <w:webHidden/>
              </w:rPr>
              <w:fldChar w:fldCharType="begin"/>
            </w:r>
            <w:r w:rsidR="0019087E">
              <w:rPr>
                <w:noProof/>
                <w:webHidden/>
              </w:rPr>
              <w:instrText xml:space="preserve"> PAGEREF _Toc11154949 \h </w:instrText>
            </w:r>
            <w:r w:rsidR="0019087E">
              <w:rPr>
                <w:noProof/>
                <w:webHidden/>
              </w:rPr>
            </w:r>
            <w:r w:rsidR="0019087E">
              <w:rPr>
                <w:noProof/>
                <w:webHidden/>
              </w:rPr>
              <w:fldChar w:fldCharType="separate"/>
            </w:r>
            <w:r w:rsidR="0019087E">
              <w:rPr>
                <w:noProof/>
                <w:webHidden/>
              </w:rPr>
              <w:t>7</w:t>
            </w:r>
            <w:r w:rsidR="0019087E">
              <w:rPr>
                <w:noProof/>
                <w:webHidden/>
              </w:rPr>
              <w:fldChar w:fldCharType="end"/>
            </w:r>
          </w:hyperlink>
        </w:p>
        <w:p w14:paraId="58C6FED2" w14:textId="42535153" w:rsidR="0019087E" w:rsidRDefault="00C0379B">
          <w:pPr>
            <w:pStyle w:val="TOC1"/>
            <w:tabs>
              <w:tab w:val="right" w:leader="dot" w:pos="9350"/>
            </w:tabs>
            <w:rPr>
              <w:rFonts w:eastAsiaTheme="minorEastAsia"/>
              <w:noProof/>
            </w:rPr>
          </w:pPr>
          <w:hyperlink w:anchor="_Toc11154950" w:history="1">
            <w:r w:rsidR="0019087E" w:rsidRPr="00531DE0">
              <w:rPr>
                <w:rStyle w:val="Hyperlink"/>
                <w:noProof/>
              </w:rPr>
              <w:t>Future Upgrades</w:t>
            </w:r>
            <w:r w:rsidR="0019087E">
              <w:rPr>
                <w:noProof/>
                <w:webHidden/>
              </w:rPr>
              <w:tab/>
            </w:r>
            <w:r w:rsidR="0019087E">
              <w:rPr>
                <w:noProof/>
                <w:webHidden/>
              </w:rPr>
              <w:fldChar w:fldCharType="begin"/>
            </w:r>
            <w:r w:rsidR="0019087E">
              <w:rPr>
                <w:noProof/>
                <w:webHidden/>
              </w:rPr>
              <w:instrText xml:space="preserve"> PAGEREF _Toc11154950 \h </w:instrText>
            </w:r>
            <w:r w:rsidR="0019087E">
              <w:rPr>
                <w:noProof/>
                <w:webHidden/>
              </w:rPr>
            </w:r>
            <w:r w:rsidR="0019087E">
              <w:rPr>
                <w:noProof/>
                <w:webHidden/>
              </w:rPr>
              <w:fldChar w:fldCharType="separate"/>
            </w:r>
            <w:r w:rsidR="0019087E">
              <w:rPr>
                <w:noProof/>
                <w:webHidden/>
              </w:rPr>
              <w:t>7</w:t>
            </w:r>
            <w:r w:rsidR="0019087E">
              <w:rPr>
                <w:noProof/>
                <w:webHidden/>
              </w:rPr>
              <w:fldChar w:fldCharType="end"/>
            </w:r>
          </w:hyperlink>
        </w:p>
        <w:p w14:paraId="3C68497D" w14:textId="0B5B5D77" w:rsidR="00270256" w:rsidRDefault="00270256" w:rsidP="00270256">
          <w:r>
            <w:rPr>
              <w:b/>
              <w:bCs/>
              <w:noProof/>
            </w:rPr>
            <w:fldChar w:fldCharType="end"/>
          </w:r>
        </w:p>
      </w:sdtContent>
    </w:sdt>
    <w:p w14:paraId="05DEB8AC" w14:textId="4C5F4645" w:rsidR="00270256" w:rsidRDefault="00270256" w:rsidP="00270256"/>
    <w:p w14:paraId="0A383C9C" w14:textId="77777777" w:rsidR="00730771" w:rsidRDefault="00730771" w:rsidP="00270256">
      <w:pPr>
        <w:sectPr w:rsidR="00730771" w:rsidSect="00730771">
          <w:footerReference w:type="default" r:id="rId9"/>
          <w:footerReference w:type="first" r:id="rId10"/>
          <w:pgSz w:w="12240" w:h="15840"/>
          <w:pgMar w:top="1440" w:right="1440" w:bottom="1440" w:left="1440" w:header="720" w:footer="720" w:gutter="0"/>
          <w:pgNumType w:start="0"/>
          <w:cols w:space="720"/>
          <w:docGrid w:linePitch="360"/>
        </w:sectPr>
      </w:pPr>
    </w:p>
    <w:p w14:paraId="4C635150" w14:textId="7AA4C9BF" w:rsidR="00730771" w:rsidRDefault="00730771" w:rsidP="00730771">
      <w:pPr>
        <w:pStyle w:val="Heading1"/>
      </w:pPr>
      <w:bookmarkStart w:id="1" w:name="_Toc11154935"/>
      <w:r>
        <w:lastRenderedPageBreak/>
        <w:t>Data Structures</w:t>
      </w:r>
      <w:bookmarkEnd w:id="1"/>
    </w:p>
    <w:p w14:paraId="2DE4D735" w14:textId="001EE6D0" w:rsidR="00730771" w:rsidRDefault="00730771" w:rsidP="00730771"/>
    <w:p w14:paraId="3C8966AB" w14:textId="6635A744" w:rsidR="00A643BB" w:rsidRDefault="00A643BB" w:rsidP="00730771">
      <w:r>
        <w:t xml:space="preserve">The data Structures are used to </w:t>
      </w:r>
      <w:r w:rsidR="00185A5C">
        <w:t>store the first and second value entered as well as which calculation the user selected to use (divide, plus, multiply).</w:t>
      </w:r>
    </w:p>
    <w:tbl>
      <w:tblPr>
        <w:tblStyle w:val="TableGrid"/>
        <w:tblW w:w="0" w:type="auto"/>
        <w:tblLook w:val="04A0" w:firstRow="1" w:lastRow="0" w:firstColumn="1" w:lastColumn="0" w:noHBand="0" w:noVBand="1"/>
      </w:tblPr>
      <w:tblGrid>
        <w:gridCol w:w="2245"/>
        <w:gridCol w:w="990"/>
        <w:gridCol w:w="6115"/>
      </w:tblGrid>
      <w:tr w:rsidR="00C049F0" w14:paraId="4617FF0D" w14:textId="77777777" w:rsidTr="00C049F0">
        <w:tc>
          <w:tcPr>
            <w:tcW w:w="2245" w:type="dxa"/>
            <w:shd w:val="clear" w:color="auto" w:fill="9CC2E5" w:themeFill="accent5" w:themeFillTint="99"/>
          </w:tcPr>
          <w:p w14:paraId="2B3FD5D7" w14:textId="4BDD5EAD" w:rsidR="00C049F0" w:rsidRDefault="00C049F0" w:rsidP="00C049F0">
            <w:pPr>
              <w:jc w:val="center"/>
            </w:pPr>
            <w:r>
              <w:t>Name</w:t>
            </w:r>
          </w:p>
        </w:tc>
        <w:tc>
          <w:tcPr>
            <w:tcW w:w="990" w:type="dxa"/>
            <w:shd w:val="clear" w:color="auto" w:fill="9CC2E5" w:themeFill="accent5" w:themeFillTint="99"/>
          </w:tcPr>
          <w:p w14:paraId="4AFB6BFA" w14:textId="6F707354" w:rsidR="00C049F0" w:rsidRDefault="00C049F0" w:rsidP="00C049F0">
            <w:pPr>
              <w:jc w:val="center"/>
            </w:pPr>
            <w:r>
              <w:t>Type</w:t>
            </w:r>
          </w:p>
        </w:tc>
        <w:tc>
          <w:tcPr>
            <w:tcW w:w="6115" w:type="dxa"/>
            <w:shd w:val="clear" w:color="auto" w:fill="9CC2E5" w:themeFill="accent5" w:themeFillTint="99"/>
          </w:tcPr>
          <w:p w14:paraId="2A6A2B9D" w14:textId="065FEC80" w:rsidR="00C049F0" w:rsidRDefault="00C049F0" w:rsidP="00C049F0">
            <w:pPr>
              <w:jc w:val="center"/>
            </w:pPr>
            <w:r>
              <w:t>Purpose</w:t>
            </w:r>
          </w:p>
        </w:tc>
      </w:tr>
      <w:tr w:rsidR="00C049F0" w14:paraId="24F61384" w14:textId="77777777" w:rsidTr="00C049F0">
        <w:tc>
          <w:tcPr>
            <w:tcW w:w="2245" w:type="dxa"/>
          </w:tcPr>
          <w:p w14:paraId="21A06779" w14:textId="52BBE595" w:rsidR="00C049F0" w:rsidRDefault="00C049F0" w:rsidP="00730771">
            <w:r>
              <w:t>firstValue</w:t>
            </w:r>
          </w:p>
        </w:tc>
        <w:tc>
          <w:tcPr>
            <w:tcW w:w="990" w:type="dxa"/>
          </w:tcPr>
          <w:p w14:paraId="21AE46F4" w14:textId="54F38D80" w:rsidR="00C049F0" w:rsidRDefault="00C049F0" w:rsidP="00730771">
            <w:r>
              <w:t>Double</w:t>
            </w:r>
          </w:p>
        </w:tc>
        <w:tc>
          <w:tcPr>
            <w:tcW w:w="6115" w:type="dxa"/>
          </w:tcPr>
          <w:p w14:paraId="35E4C8BF" w14:textId="6484C20E" w:rsidR="00C049F0" w:rsidRDefault="00453A57" w:rsidP="00730771">
            <w:r>
              <w:t xml:space="preserve">This variable takes the first value entered from the calculator and saves it for the calculation to come. </w:t>
            </w:r>
          </w:p>
        </w:tc>
      </w:tr>
      <w:tr w:rsidR="00C049F0" w14:paraId="4BE9D086" w14:textId="77777777" w:rsidTr="00C049F0">
        <w:tc>
          <w:tcPr>
            <w:tcW w:w="2245" w:type="dxa"/>
          </w:tcPr>
          <w:p w14:paraId="0F577769" w14:textId="6B615790" w:rsidR="00C049F0" w:rsidRDefault="00C049F0" w:rsidP="00730771">
            <w:r>
              <w:t>secondValue</w:t>
            </w:r>
          </w:p>
        </w:tc>
        <w:tc>
          <w:tcPr>
            <w:tcW w:w="990" w:type="dxa"/>
          </w:tcPr>
          <w:p w14:paraId="298CC36C" w14:textId="490FF4FF" w:rsidR="00C049F0" w:rsidRDefault="00C049F0" w:rsidP="00730771">
            <w:r>
              <w:t>Double</w:t>
            </w:r>
          </w:p>
        </w:tc>
        <w:tc>
          <w:tcPr>
            <w:tcW w:w="6115" w:type="dxa"/>
          </w:tcPr>
          <w:p w14:paraId="1831DCA1" w14:textId="339DB2AD" w:rsidR="00C049F0" w:rsidRDefault="00453A57" w:rsidP="00730771">
            <w:r>
              <w:t xml:space="preserve">The secondValue variable </w:t>
            </w:r>
            <w:r w:rsidR="003E142A">
              <w:t>is used to store the second value entered into the calculator after a calculation is picked EG. Plus, minus. This is used in the final calculation with the firstValue variable.</w:t>
            </w:r>
          </w:p>
        </w:tc>
      </w:tr>
      <w:tr w:rsidR="00C049F0" w14:paraId="01A054E7" w14:textId="77777777" w:rsidTr="00C049F0">
        <w:tc>
          <w:tcPr>
            <w:tcW w:w="2245" w:type="dxa"/>
          </w:tcPr>
          <w:p w14:paraId="63F17BD2" w14:textId="2A2EDC4B" w:rsidR="00C049F0" w:rsidRPr="00C049F0" w:rsidRDefault="00C049F0" w:rsidP="00C049F0">
            <w:pPr>
              <w:rPr>
                <w:rFonts w:cstheme="minorHAnsi"/>
              </w:rPr>
            </w:pPr>
            <w:r w:rsidRPr="00C049F0">
              <w:rPr>
                <w:rFonts w:cstheme="minorHAnsi"/>
                <w:color w:val="000000"/>
              </w:rPr>
              <w:t>plusButtonClicked</w:t>
            </w:r>
          </w:p>
        </w:tc>
        <w:tc>
          <w:tcPr>
            <w:tcW w:w="990" w:type="dxa"/>
          </w:tcPr>
          <w:p w14:paraId="42280AA5" w14:textId="1D4FD3B4" w:rsidR="00C049F0" w:rsidRDefault="00C049F0" w:rsidP="00730771">
            <w:r>
              <w:t>Boolean</w:t>
            </w:r>
          </w:p>
        </w:tc>
        <w:tc>
          <w:tcPr>
            <w:tcW w:w="6115" w:type="dxa"/>
          </w:tcPr>
          <w:p w14:paraId="152D303D" w14:textId="1EDD74D5" w:rsidR="00C049F0" w:rsidRDefault="002072B9" w:rsidP="00730771">
            <w:r>
              <w:t xml:space="preserve">This variable holds the </w:t>
            </w:r>
            <w:r w:rsidR="00A643BB">
              <w:t>Boolean for the plus button. This lets the btnEquals_Click method know which calculation to do.</w:t>
            </w:r>
          </w:p>
        </w:tc>
      </w:tr>
      <w:tr w:rsidR="00C049F0" w14:paraId="15D0F42C" w14:textId="77777777" w:rsidTr="00C049F0">
        <w:tc>
          <w:tcPr>
            <w:tcW w:w="2245" w:type="dxa"/>
          </w:tcPr>
          <w:p w14:paraId="7EE5D2FE" w14:textId="10FA8C02" w:rsidR="00C049F0" w:rsidRPr="00C049F0" w:rsidRDefault="00C049F0" w:rsidP="00730771">
            <w:pPr>
              <w:rPr>
                <w:rFonts w:cstheme="minorHAnsi"/>
              </w:rPr>
            </w:pPr>
            <w:r w:rsidRPr="00C049F0">
              <w:rPr>
                <w:rFonts w:cstheme="minorHAnsi"/>
                <w:color w:val="000000"/>
              </w:rPr>
              <w:t>minusButtonClicked</w:t>
            </w:r>
          </w:p>
        </w:tc>
        <w:tc>
          <w:tcPr>
            <w:tcW w:w="990" w:type="dxa"/>
          </w:tcPr>
          <w:p w14:paraId="51DC5981" w14:textId="1415D43E" w:rsidR="00C049F0" w:rsidRDefault="00C049F0" w:rsidP="00730771">
            <w:r>
              <w:t>Boolean</w:t>
            </w:r>
          </w:p>
        </w:tc>
        <w:tc>
          <w:tcPr>
            <w:tcW w:w="6115" w:type="dxa"/>
          </w:tcPr>
          <w:p w14:paraId="0D627937" w14:textId="01A74CB0" w:rsidR="00C049F0" w:rsidRDefault="00A643BB" w:rsidP="00730771">
            <w:r>
              <w:t>This variable holds the Boolean for the minus button. This lets the btnEquals_Click method know which calculation to do.</w:t>
            </w:r>
          </w:p>
        </w:tc>
      </w:tr>
      <w:tr w:rsidR="00C049F0" w14:paraId="3F7D705A" w14:textId="77777777" w:rsidTr="00C049F0">
        <w:tc>
          <w:tcPr>
            <w:tcW w:w="2245" w:type="dxa"/>
          </w:tcPr>
          <w:p w14:paraId="12E40870" w14:textId="659BF547" w:rsidR="00C049F0" w:rsidRPr="00C049F0" w:rsidRDefault="00C049F0" w:rsidP="00730771">
            <w:pPr>
              <w:rPr>
                <w:rFonts w:cstheme="minorHAnsi"/>
                <w:color w:val="000000"/>
              </w:rPr>
            </w:pPr>
            <w:r w:rsidRPr="00C049F0">
              <w:rPr>
                <w:rFonts w:cstheme="minorHAnsi"/>
                <w:color w:val="000000"/>
              </w:rPr>
              <w:t>divideButtonClicked</w:t>
            </w:r>
          </w:p>
        </w:tc>
        <w:tc>
          <w:tcPr>
            <w:tcW w:w="990" w:type="dxa"/>
          </w:tcPr>
          <w:p w14:paraId="5124668F" w14:textId="247C054C" w:rsidR="00C049F0" w:rsidRDefault="00C049F0" w:rsidP="00730771">
            <w:r>
              <w:t>Boolean</w:t>
            </w:r>
          </w:p>
        </w:tc>
        <w:tc>
          <w:tcPr>
            <w:tcW w:w="6115" w:type="dxa"/>
          </w:tcPr>
          <w:p w14:paraId="7C7F6CCA" w14:textId="62792C96" w:rsidR="00C049F0" w:rsidRDefault="00A643BB" w:rsidP="00730771">
            <w:r>
              <w:t>This variable holds the Boolean for the divide button. This lets the btnEquals_Click method know which calculation to do.</w:t>
            </w:r>
          </w:p>
        </w:tc>
      </w:tr>
      <w:tr w:rsidR="00C049F0" w14:paraId="66AD6B54" w14:textId="77777777" w:rsidTr="00C049F0">
        <w:tc>
          <w:tcPr>
            <w:tcW w:w="2245" w:type="dxa"/>
          </w:tcPr>
          <w:p w14:paraId="746BCFE8" w14:textId="2E35C251" w:rsidR="00C049F0" w:rsidRPr="00C049F0" w:rsidRDefault="00C049F0" w:rsidP="00730771">
            <w:pPr>
              <w:rPr>
                <w:rFonts w:cstheme="minorHAnsi"/>
                <w:color w:val="000000"/>
              </w:rPr>
            </w:pPr>
            <w:r w:rsidRPr="00C049F0">
              <w:rPr>
                <w:rFonts w:cstheme="minorHAnsi"/>
                <w:color w:val="000000"/>
              </w:rPr>
              <w:t>multiplyButtonClicked</w:t>
            </w:r>
          </w:p>
        </w:tc>
        <w:tc>
          <w:tcPr>
            <w:tcW w:w="990" w:type="dxa"/>
          </w:tcPr>
          <w:p w14:paraId="6713EF04" w14:textId="44E405FB" w:rsidR="00C049F0" w:rsidRDefault="00C049F0" w:rsidP="00730771">
            <w:r>
              <w:t>Boolean</w:t>
            </w:r>
          </w:p>
        </w:tc>
        <w:tc>
          <w:tcPr>
            <w:tcW w:w="6115" w:type="dxa"/>
          </w:tcPr>
          <w:p w14:paraId="02C5507D" w14:textId="3014E9D5" w:rsidR="00C049F0" w:rsidRDefault="00A643BB" w:rsidP="00730771">
            <w:r>
              <w:t>This variable holds the Boolean for the multiply button. This lets the btnEquals_Click method know which calculation to do.</w:t>
            </w:r>
          </w:p>
        </w:tc>
      </w:tr>
      <w:tr w:rsidR="00C049F0" w14:paraId="701EBBD4" w14:textId="77777777" w:rsidTr="00C049F0">
        <w:tc>
          <w:tcPr>
            <w:tcW w:w="2245" w:type="dxa"/>
          </w:tcPr>
          <w:p w14:paraId="1E11234C" w14:textId="72DCE084" w:rsidR="00C049F0" w:rsidRPr="00C049F0" w:rsidRDefault="00C049F0" w:rsidP="005070BC">
            <w:pPr>
              <w:rPr>
                <w:rFonts w:cstheme="minorHAnsi"/>
                <w:color w:val="000000"/>
              </w:rPr>
            </w:pPr>
            <w:r w:rsidRPr="00C049F0">
              <w:rPr>
                <w:rFonts w:cstheme="minorHAnsi"/>
                <w:color w:val="000000"/>
              </w:rPr>
              <w:t>TanButtonClicked</w:t>
            </w:r>
          </w:p>
        </w:tc>
        <w:tc>
          <w:tcPr>
            <w:tcW w:w="990" w:type="dxa"/>
          </w:tcPr>
          <w:p w14:paraId="1283E17F" w14:textId="7AC6520F" w:rsidR="00C049F0" w:rsidRDefault="00C049F0" w:rsidP="005070BC">
            <w:r>
              <w:t>Boolean</w:t>
            </w:r>
          </w:p>
        </w:tc>
        <w:tc>
          <w:tcPr>
            <w:tcW w:w="6115" w:type="dxa"/>
          </w:tcPr>
          <w:p w14:paraId="686E722B" w14:textId="650AAC71" w:rsidR="00C049F0" w:rsidRDefault="00A643BB" w:rsidP="005070BC">
            <w:r>
              <w:t>This variable holds the Boolean for the Tan button. This lets the btnEquals_Click method know which calculation to do.</w:t>
            </w:r>
          </w:p>
        </w:tc>
      </w:tr>
      <w:tr w:rsidR="00C049F0" w14:paraId="1FD6DA4B" w14:textId="77777777" w:rsidTr="00C049F0">
        <w:tc>
          <w:tcPr>
            <w:tcW w:w="2245" w:type="dxa"/>
          </w:tcPr>
          <w:p w14:paraId="6618968B" w14:textId="524305B8" w:rsidR="00C049F0" w:rsidRPr="00C049F0" w:rsidRDefault="00C049F0" w:rsidP="005070BC">
            <w:pPr>
              <w:rPr>
                <w:rFonts w:cstheme="minorHAnsi"/>
                <w:color w:val="000000"/>
              </w:rPr>
            </w:pPr>
            <w:r w:rsidRPr="00C049F0">
              <w:rPr>
                <w:rFonts w:cstheme="minorHAnsi"/>
                <w:color w:val="000000"/>
              </w:rPr>
              <w:t>SinButtonClicked</w:t>
            </w:r>
          </w:p>
        </w:tc>
        <w:tc>
          <w:tcPr>
            <w:tcW w:w="990" w:type="dxa"/>
          </w:tcPr>
          <w:p w14:paraId="58544D4D" w14:textId="25470E86" w:rsidR="00C049F0" w:rsidRDefault="00C049F0" w:rsidP="005070BC">
            <w:r>
              <w:t>Boolean</w:t>
            </w:r>
          </w:p>
        </w:tc>
        <w:tc>
          <w:tcPr>
            <w:tcW w:w="6115" w:type="dxa"/>
          </w:tcPr>
          <w:p w14:paraId="35267803" w14:textId="623FEE5A" w:rsidR="00C049F0" w:rsidRDefault="00A643BB" w:rsidP="005070BC">
            <w:r>
              <w:t>This variable holds the Boolean for the Sin button. This lets the btnEquals_Click method know which calculation to do.</w:t>
            </w:r>
          </w:p>
        </w:tc>
      </w:tr>
      <w:tr w:rsidR="00C049F0" w14:paraId="4C69809B" w14:textId="77777777" w:rsidTr="00C049F0">
        <w:tc>
          <w:tcPr>
            <w:tcW w:w="2245" w:type="dxa"/>
          </w:tcPr>
          <w:p w14:paraId="10812280" w14:textId="7E265817" w:rsidR="00C049F0" w:rsidRPr="00C049F0" w:rsidRDefault="00C049F0" w:rsidP="005070BC">
            <w:pPr>
              <w:rPr>
                <w:rFonts w:cstheme="minorHAnsi"/>
                <w:color w:val="000000"/>
              </w:rPr>
            </w:pPr>
            <w:r w:rsidRPr="00C049F0">
              <w:rPr>
                <w:rFonts w:cstheme="minorHAnsi"/>
                <w:color w:val="000000"/>
              </w:rPr>
              <w:t>CosButtonClicked</w:t>
            </w:r>
          </w:p>
        </w:tc>
        <w:tc>
          <w:tcPr>
            <w:tcW w:w="990" w:type="dxa"/>
          </w:tcPr>
          <w:p w14:paraId="45154544" w14:textId="3204F4EF" w:rsidR="00C049F0" w:rsidRDefault="00C049F0" w:rsidP="005070BC">
            <w:r>
              <w:t>Boolean</w:t>
            </w:r>
          </w:p>
        </w:tc>
        <w:tc>
          <w:tcPr>
            <w:tcW w:w="6115" w:type="dxa"/>
          </w:tcPr>
          <w:p w14:paraId="5C0F2774" w14:textId="695F17BF" w:rsidR="00C049F0" w:rsidRDefault="00A643BB" w:rsidP="005070BC">
            <w:r>
              <w:t>This variable holds the Boolean for the Cos button. This lets the btnEquals_Click method know which calculation to do.</w:t>
            </w:r>
          </w:p>
        </w:tc>
      </w:tr>
    </w:tbl>
    <w:p w14:paraId="29580DB9" w14:textId="3213447B" w:rsidR="00C049F0" w:rsidRDefault="00C049F0" w:rsidP="00C049F0"/>
    <w:p w14:paraId="54BF735B" w14:textId="53D3818B" w:rsidR="00C049F0" w:rsidRDefault="00C049F0" w:rsidP="00C049F0"/>
    <w:p w14:paraId="741D857D" w14:textId="0E3DB478" w:rsidR="00185A5C" w:rsidRDefault="00185A5C" w:rsidP="00C049F0"/>
    <w:p w14:paraId="70410B20" w14:textId="0A54B8EC" w:rsidR="00185A5C" w:rsidRDefault="00185A5C" w:rsidP="00C049F0"/>
    <w:p w14:paraId="6F46F798" w14:textId="10957576" w:rsidR="00185A5C" w:rsidRDefault="00185A5C" w:rsidP="00C049F0"/>
    <w:p w14:paraId="50C7F16E" w14:textId="2185E054" w:rsidR="00185A5C" w:rsidRDefault="00185A5C" w:rsidP="00C049F0"/>
    <w:p w14:paraId="27FBC86A" w14:textId="01445271" w:rsidR="00185A5C" w:rsidRDefault="00185A5C" w:rsidP="00C049F0"/>
    <w:p w14:paraId="351B7AEA" w14:textId="7A472FE2" w:rsidR="00185A5C" w:rsidRDefault="00185A5C" w:rsidP="00C049F0"/>
    <w:p w14:paraId="1804E462" w14:textId="0EBA356F" w:rsidR="00185A5C" w:rsidRDefault="00185A5C" w:rsidP="00C049F0"/>
    <w:p w14:paraId="18A08EC9" w14:textId="629275FB" w:rsidR="00185A5C" w:rsidRDefault="00185A5C" w:rsidP="00C049F0"/>
    <w:p w14:paraId="27C50A88" w14:textId="77777777" w:rsidR="00185A5C" w:rsidRDefault="00185A5C" w:rsidP="00C049F0"/>
    <w:p w14:paraId="676DCED6" w14:textId="12B448C3" w:rsidR="00730771" w:rsidRDefault="00730771" w:rsidP="00730771">
      <w:pPr>
        <w:pStyle w:val="Heading1"/>
      </w:pPr>
      <w:bookmarkStart w:id="2" w:name="_Toc11154936"/>
      <w:r>
        <w:lastRenderedPageBreak/>
        <w:t>Algorithms</w:t>
      </w:r>
      <w:bookmarkEnd w:id="2"/>
    </w:p>
    <w:p w14:paraId="660163EB" w14:textId="4D73E1DB" w:rsidR="00730771" w:rsidRDefault="00730771" w:rsidP="00730771"/>
    <w:p w14:paraId="71AC707D" w14:textId="43EC3B18" w:rsidR="00550D10" w:rsidRDefault="00550D10" w:rsidP="00A11386">
      <w:pPr>
        <w:pStyle w:val="Heading2"/>
        <w:numPr>
          <w:ilvl w:val="0"/>
          <w:numId w:val="2"/>
        </w:numPr>
      </w:pPr>
      <w:bookmarkStart w:id="3" w:name="_Toc11154937"/>
      <w:r>
        <w:t>Number Algorithms</w:t>
      </w:r>
      <w:bookmarkEnd w:id="3"/>
    </w:p>
    <w:p w14:paraId="2EAE497A" w14:textId="30E73AFA" w:rsidR="00550D10" w:rsidRPr="00550D10" w:rsidRDefault="00550D10" w:rsidP="00550D10">
      <w:r>
        <w:t xml:space="preserve">The number pad has very similar algorithms for each of the numbers in the calculator. One algorithm is added below for ease. </w:t>
      </w:r>
    </w:p>
    <w:p w14:paraId="494DD0FC" w14:textId="77777777" w:rsidR="00550D10" w:rsidRDefault="00550D10" w:rsidP="00550D1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btnZero_Click(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9573208" w14:textId="77777777" w:rsidR="00550D10" w:rsidRDefault="00550D10" w:rsidP="00550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7389F" w14:textId="77777777" w:rsidR="00550D10" w:rsidRDefault="00550D10" w:rsidP="00550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txtDisplay.Text = txtDisplay.Text + btnZero.Text;</w:t>
      </w:r>
    </w:p>
    <w:p w14:paraId="582D1034" w14:textId="2CE93A19" w:rsidR="00185A5C" w:rsidRDefault="00550D10" w:rsidP="00550D10">
      <w:pPr>
        <w:rPr>
          <w:rFonts w:ascii="Consolas" w:hAnsi="Consolas" w:cs="Consolas"/>
          <w:color w:val="000000"/>
          <w:sz w:val="19"/>
          <w:szCs w:val="19"/>
        </w:rPr>
      </w:pPr>
      <w:r>
        <w:rPr>
          <w:rFonts w:ascii="Consolas" w:hAnsi="Consolas" w:cs="Consolas"/>
          <w:color w:val="000000"/>
          <w:sz w:val="19"/>
          <w:szCs w:val="19"/>
        </w:rPr>
        <w:t xml:space="preserve">        }</w:t>
      </w:r>
    </w:p>
    <w:p w14:paraId="0A66AA40" w14:textId="0408A778" w:rsidR="00550D10" w:rsidRDefault="00550D10" w:rsidP="00550D10">
      <w:pPr>
        <w:pStyle w:val="Heading2"/>
        <w:numPr>
          <w:ilvl w:val="0"/>
          <w:numId w:val="1"/>
        </w:numPr>
      </w:pPr>
      <w:bookmarkStart w:id="4" w:name="_Toc11154938"/>
      <w:r>
        <w:t>Clear Button</w:t>
      </w:r>
      <w:bookmarkEnd w:id="4"/>
    </w:p>
    <w:p w14:paraId="18F9A473" w14:textId="77777777" w:rsidR="00550D10" w:rsidRPr="00550D10" w:rsidRDefault="00550D10" w:rsidP="00550D10"/>
    <w:p w14:paraId="3831725A" w14:textId="77777777" w:rsidR="00550D10" w:rsidRDefault="00550D10" w:rsidP="00550D1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btnClear_Click(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BFCA9AE" w14:textId="77777777" w:rsidR="00550D10" w:rsidRDefault="00550D10" w:rsidP="00550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660E4" w14:textId="77777777" w:rsidR="00550D10" w:rsidRDefault="00550D10" w:rsidP="00550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txtDisplay.Clear();</w:t>
      </w:r>
    </w:p>
    <w:p w14:paraId="1ABFB4CA" w14:textId="77777777" w:rsidR="00550D10" w:rsidRDefault="00550D10" w:rsidP="00550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firstValue = 0;</w:t>
      </w:r>
    </w:p>
    <w:p w14:paraId="4787786F" w14:textId="77777777" w:rsidR="00550D10" w:rsidRDefault="00550D10" w:rsidP="00550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secondValue = 0;</w:t>
      </w:r>
    </w:p>
    <w:p w14:paraId="13B9F682" w14:textId="3C2695C3" w:rsidR="00550D10" w:rsidRDefault="00550D10" w:rsidP="00550D10">
      <w:pPr>
        <w:rPr>
          <w:rFonts w:ascii="Consolas" w:hAnsi="Consolas" w:cs="Consolas"/>
          <w:color w:val="000000"/>
          <w:sz w:val="19"/>
          <w:szCs w:val="19"/>
        </w:rPr>
      </w:pPr>
      <w:r>
        <w:rPr>
          <w:rFonts w:ascii="Consolas" w:hAnsi="Consolas" w:cs="Consolas"/>
          <w:color w:val="000000"/>
          <w:sz w:val="19"/>
          <w:szCs w:val="19"/>
        </w:rPr>
        <w:t xml:space="preserve">        }</w:t>
      </w:r>
    </w:p>
    <w:p w14:paraId="2F4C2658" w14:textId="03C051A4" w:rsidR="00550D10" w:rsidRDefault="00550D10" w:rsidP="00550D10">
      <w:pPr>
        <w:pStyle w:val="Heading2"/>
        <w:numPr>
          <w:ilvl w:val="0"/>
          <w:numId w:val="1"/>
        </w:numPr>
      </w:pPr>
      <w:bookmarkStart w:id="5" w:name="_Toc11154939"/>
      <w:r>
        <w:t>Dot button</w:t>
      </w:r>
      <w:bookmarkEnd w:id="5"/>
    </w:p>
    <w:p w14:paraId="6AA229E2" w14:textId="77777777" w:rsidR="00550D10" w:rsidRDefault="00550D10" w:rsidP="00550D1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btnPoint_Click(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6A2DB4D7" w14:textId="77777777" w:rsidR="00550D10" w:rsidRDefault="00550D10" w:rsidP="00550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F91F7" w14:textId="77777777" w:rsidR="00550D10" w:rsidRDefault="00550D10" w:rsidP="00550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(!(txtDisplay.Text.Contains(</w:t>
      </w:r>
      <w:r>
        <w:rPr>
          <w:rFonts w:ascii="Consolas" w:hAnsi="Consolas" w:cs="Consolas"/>
          <w:color w:val="A31515"/>
          <w:sz w:val="19"/>
          <w:szCs w:val="19"/>
        </w:rPr>
        <w:t>"."</w:t>
      </w:r>
      <w:r>
        <w:rPr>
          <w:rFonts w:ascii="Consolas" w:hAnsi="Consolas" w:cs="Consolas"/>
          <w:color w:val="000000"/>
          <w:sz w:val="19"/>
          <w:szCs w:val="19"/>
        </w:rPr>
        <w:t>)))</w:t>
      </w:r>
    </w:p>
    <w:p w14:paraId="170FA639" w14:textId="77777777" w:rsidR="00550D10" w:rsidRDefault="00550D10" w:rsidP="00550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txtDisplay.Text = txtDisplay.Text + btnDot.Text;</w:t>
      </w:r>
    </w:p>
    <w:p w14:paraId="06AD90C3" w14:textId="2049D065" w:rsidR="00550D10" w:rsidRDefault="00550D10" w:rsidP="00550D10">
      <w:pPr>
        <w:rPr>
          <w:rFonts w:ascii="Consolas" w:hAnsi="Consolas" w:cs="Consolas"/>
          <w:color w:val="000000"/>
          <w:sz w:val="19"/>
          <w:szCs w:val="19"/>
        </w:rPr>
      </w:pPr>
      <w:r>
        <w:rPr>
          <w:rFonts w:ascii="Consolas" w:hAnsi="Consolas" w:cs="Consolas"/>
          <w:color w:val="000000"/>
          <w:sz w:val="19"/>
          <w:szCs w:val="19"/>
        </w:rPr>
        <w:t xml:space="preserve">        }</w:t>
      </w:r>
    </w:p>
    <w:p w14:paraId="4ACC850A" w14:textId="468B1AE5" w:rsidR="00550D10" w:rsidRDefault="00550D10" w:rsidP="00550D10">
      <w:pPr>
        <w:pStyle w:val="Heading2"/>
        <w:numPr>
          <w:ilvl w:val="0"/>
          <w:numId w:val="1"/>
        </w:numPr>
      </w:pPr>
      <w:bookmarkStart w:id="6" w:name="_Toc11154940"/>
      <w:r>
        <w:t>Set FirstValue</w:t>
      </w:r>
      <w:bookmarkEnd w:id="6"/>
    </w:p>
    <w:p w14:paraId="61939529" w14:textId="2258DA73" w:rsidR="00550D10" w:rsidRPr="00550D10" w:rsidRDefault="00550D10" w:rsidP="00550D10">
      <w:r>
        <w:t xml:space="preserve">setFirstValue Algorithm was created to shorten the other methods when they needed to assign the first value to the firstValue variable. This algorithm also allows for the value from the text display to be parsed within a try-catch to stop errors from incorrect entries. </w:t>
      </w:r>
    </w:p>
    <w:p w14:paraId="282C8971" w14:textId="77777777" w:rsidR="00550D10" w:rsidRDefault="00550D10" w:rsidP="00550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setfirstValue()</w:t>
      </w:r>
    </w:p>
    <w:p w14:paraId="4FA172D7" w14:textId="77777777" w:rsidR="00550D10" w:rsidRDefault="00550D10" w:rsidP="00550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BF842F" w14:textId="77777777" w:rsidR="00550D10" w:rsidRDefault="00550D10" w:rsidP="00550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13EF65B" w14:textId="77777777" w:rsidR="00550D10" w:rsidRDefault="00550D10" w:rsidP="00550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7E07DB" w14:textId="77777777" w:rsidR="00550D10" w:rsidRDefault="00550D10" w:rsidP="00550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firstValue += </w:t>
      </w:r>
      <w:r>
        <w:rPr>
          <w:rFonts w:ascii="Consolas" w:hAnsi="Consolas" w:cs="Consolas"/>
          <w:color w:val="0000FF"/>
          <w:sz w:val="19"/>
          <w:szCs w:val="19"/>
        </w:rPr>
        <w:t>double</w:t>
      </w:r>
      <w:r>
        <w:rPr>
          <w:rFonts w:ascii="Consolas" w:hAnsi="Consolas" w:cs="Consolas"/>
          <w:color w:val="000000"/>
          <w:sz w:val="19"/>
          <w:szCs w:val="19"/>
        </w:rPr>
        <w:t>.Parse(txtDisplay.Text);</w:t>
      </w:r>
      <w:r>
        <w:rPr>
          <w:rFonts w:ascii="Consolas" w:hAnsi="Consolas" w:cs="Consolas"/>
          <w:color w:val="008000"/>
          <w:sz w:val="19"/>
          <w:szCs w:val="19"/>
        </w:rPr>
        <w:t>//txtbox -&gt; firstValue</w:t>
      </w:r>
    </w:p>
    <w:p w14:paraId="59002DB4" w14:textId="77777777" w:rsidR="00550D10" w:rsidRDefault="00550D10" w:rsidP="00550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txtDisplay.Clear();</w:t>
      </w:r>
    </w:p>
    <w:p w14:paraId="76E647BA" w14:textId="77777777" w:rsidR="00550D10" w:rsidRDefault="00550D10" w:rsidP="00550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A95A4" w14:textId="77777777" w:rsidR="00550D10" w:rsidRDefault="00550D10" w:rsidP="00550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x)</w:t>
      </w:r>
    </w:p>
    <w:p w14:paraId="5D2BA425" w14:textId="77777777" w:rsidR="00550D10" w:rsidRDefault="00550D10" w:rsidP="00550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50B1C" w14:textId="77777777" w:rsidR="00550D10" w:rsidRDefault="00550D10" w:rsidP="00550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txtDisplay.Text = </w:t>
      </w:r>
      <w:r>
        <w:rPr>
          <w:rFonts w:ascii="Consolas" w:hAnsi="Consolas" w:cs="Consolas"/>
          <w:color w:val="A31515"/>
          <w:sz w:val="19"/>
          <w:szCs w:val="19"/>
        </w:rPr>
        <w:t>"Invalid Number"</w:t>
      </w:r>
      <w:r>
        <w:rPr>
          <w:rFonts w:ascii="Consolas" w:hAnsi="Consolas" w:cs="Consolas"/>
          <w:color w:val="000000"/>
          <w:sz w:val="19"/>
          <w:szCs w:val="19"/>
        </w:rPr>
        <w:t xml:space="preserve"> + x;</w:t>
      </w:r>
      <w:r>
        <w:rPr>
          <w:rFonts w:ascii="Consolas" w:hAnsi="Consolas" w:cs="Consolas"/>
          <w:color w:val="008000"/>
          <w:sz w:val="19"/>
          <w:szCs w:val="19"/>
        </w:rPr>
        <w:t>//if parse throws error</w:t>
      </w:r>
    </w:p>
    <w:p w14:paraId="69C8320C" w14:textId="77777777" w:rsidR="00550D10" w:rsidRDefault="00550D10" w:rsidP="00550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24E6A5" w14:textId="13FA2BE4" w:rsidR="00550D10" w:rsidRDefault="00550D10" w:rsidP="00550D10">
      <w:pPr>
        <w:rPr>
          <w:rFonts w:ascii="Consolas" w:hAnsi="Consolas" w:cs="Consolas"/>
          <w:color w:val="000000"/>
          <w:sz w:val="19"/>
          <w:szCs w:val="19"/>
        </w:rPr>
      </w:pPr>
      <w:r>
        <w:rPr>
          <w:rFonts w:ascii="Consolas" w:hAnsi="Consolas" w:cs="Consolas"/>
          <w:color w:val="000000"/>
          <w:sz w:val="19"/>
          <w:szCs w:val="19"/>
        </w:rPr>
        <w:t xml:space="preserve">        }</w:t>
      </w:r>
    </w:p>
    <w:p w14:paraId="7F72755C" w14:textId="31024C3F" w:rsidR="00550D10" w:rsidRDefault="00550D10" w:rsidP="00550D10"/>
    <w:p w14:paraId="4033DC50" w14:textId="2097B138" w:rsidR="00E90E27" w:rsidRDefault="00E90E27" w:rsidP="00550D10"/>
    <w:p w14:paraId="7676881C" w14:textId="27C1B314" w:rsidR="00E90E27" w:rsidRDefault="00E90E27" w:rsidP="00550D10"/>
    <w:p w14:paraId="4CFFC4D5" w14:textId="0800AA53" w:rsidR="00E90E27" w:rsidRDefault="00E90E27" w:rsidP="00550D10"/>
    <w:p w14:paraId="1C92E76E" w14:textId="0053784D" w:rsidR="00E90E27" w:rsidRDefault="00E90E27" w:rsidP="00E90E27">
      <w:pPr>
        <w:pStyle w:val="Heading2"/>
        <w:numPr>
          <w:ilvl w:val="0"/>
          <w:numId w:val="1"/>
        </w:numPr>
      </w:pPr>
      <w:bookmarkStart w:id="7" w:name="_Toc11154941"/>
      <w:r>
        <w:lastRenderedPageBreak/>
        <w:t>btnEquals</w:t>
      </w:r>
      <w:bookmarkEnd w:id="7"/>
    </w:p>
    <w:p w14:paraId="1D3ADFA4" w14:textId="247D7152" w:rsidR="00E90E27" w:rsidRPr="00E90E27" w:rsidRDefault="00E90E27" w:rsidP="00E90E27">
      <w:r>
        <w:t>The btnEquals method goes through each ButtonClicked variable and runs the algorithm that is true. Only one variable will be true, and the else-if statements will find that one true variable and run its calculation to find the wanted output. At the end the secondValue variable is set back to zero.</w:t>
      </w:r>
    </w:p>
    <w:p w14:paraId="5282DE29" w14:textId="60C3D32C" w:rsidR="00E90E27" w:rsidRDefault="00E90E27" w:rsidP="00E90E27">
      <w:r>
        <w:rPr>
          <w:noProof/>
        </w:rPr>
        <w:drawing>
          <wp:inline distT="0" distB="0" distL="0" distR="0" wp14:anchorId="087A2DD7" wp14:editId="3E593BAF">
            <wp:extent cx="5019675" cy="708120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5824" cy="7118089"/>
                    </a:xfrm>
                    <a:prstGeom prst="rect">
                      <a:avLst/>
                    </a:prstGeom>
                  </pic:spPr>
                </pic:pic>
              </a:graphicData>
            </a:graphic>
          </wp:inline>
        </w:drawing>
      </w:r>
    </w:p>
    <w:p w14:paraId="53891946" w14:textId="185D3B13" w:rsidR="00E90E27" w:rsidRDefault="00E90E27" w:rsidP="00E90E27">
      <w:pPr>
        <w:pStyle w:val="Heading2"/>
        <w:numPr>
          <w:ilvl w:val="0"/>
          <w:numId w:val="1"/>
        </w:numPr>
      </w:pPr>
      <w:bookmarkStart w:id="8" w:name="_Toc11154942"/>
      <w:r>
        <w:lastRenderedPageBreak/>
        <w:t>Arithmetic btn</w:t>
      </w:r>
      <w:bookmarkEnd w:id="8"/>
    </w:p>
    <w:p w14:paraId="4BB01634" w14:textId="48E113BA" w:rsidR="003C3F06" w:rsidRPr="003C3F06" w:rsidRDefault="003C3F06" w:rsidP="003C3F06">
      <w:r>
        <w:t>The arithmetic button methods are very similar to each other where they use the setfirstValue method then clears the text box. The method then sets all buttonClicked variables to false except for the corresponding variable to the button. In this case it is the pluseButtonClicked variable. The other arithmetic methods are exactly the same other than which variable they switch to true.</w:t>
      </w:r>
    </w:p>
    <w:p w14:paraId="14E6F6D1" w14:textId="77777777" w:rsidR="003C3F06" w:rsidRPr="003C3F06" w:rsidRDefault="003C3F06" w:rsidP="003C3F06">
      <w:pPr>
        <w:autoSpaceDE w:val="0"/>
        <w:autoSpaceDN w:val="0"/>
        <w:adjustRightInd w:val="0"/>
        <w:spacing w:after="0" w:line="240" w:lineRule="auto"/>
        <w:rPr>
          <w:rFonts w:ascii="Consolas" w:hAnsi="Consolas" w:cs="Consolas"/>
          <w:color w:val="000000"/>
          <w:sz w:val="19"/>
          <w:szCs w:val="19"/>
        </w:rPr>
      </w:pPr>
      <w:r w:rsidRPr="003C3F06">
        <w:rPr>
          <w:rFonts w:ascii="Consolas" w:hAnsi="Consolas" w:cs="Consolas"/>
          <w:color w:val="000000"/>
          <w:sz w:val="19"/>
          <w:szCs w:val="19"/>
        </w:rPr>
        <w:t xml:space="preserve">        </w:t>
      </w:r>
      <w:r w:rsidRPr="003C3F06">
        <w:rPr>
          <w:rFonts w:ascii="Consolas" w:hAnsi="Consolas" w:cs="Consolas"/>
          <w:color w:val="0000FF"/>
          <w:sz w:val="19"/>
          <w:szCs w:val="19"/>
        </w:rPr>
        <w:t>private</w:t>
      </w:r>
      <w:r w:rsidRPr="003C3F06">
        <w:rPr>
          <w:rFonts w:ascii="Consolas" w:hAnsi="Consolas" w:cs="Consolas"/>
          <w:color w:val="000000"/>
          <w:sz w:val="19"/>
          <w:szCs w:val="19"/>
        </w:rPr>
        <w:t xml:space="preserve"> </w:t>
      </w:r>
      <w:r w:rsidRPr="003C3F06">
        <w:rPr>
          <w:rFonts w:ascii="Consolas" w:hAnsi="Consolas" w:cs="Consolas"/>
          <w:color w:val="0000FF"/>
          <w:sz w:val="19"/>
          <w:szCs w:val="19"/>
        </w:rPr>
        <w:t>void</w:t>
      </w:r>
      <w:r w:rsidRPr="003C3F06">
        <w:rPr>
          <w:rFonts w:ascii="Consolas" w:hAnsi="Consolas" w:cs="Consolas"/>
          <w:color w:val="000000"/>
          <w:sz w:val="19"/>
          <w:szCs w:val="19"/>
        </w:rPr>
        <w:t xml:space="preserve"> btnPlus_Click(</w:t>
      </w:r>
      <w:r w:rsidRPr="003C3F06">
        <w:rPr>
          <w:rFonts w:ascii="Consolas" w:hAnsi="Consolas" w:cs="Consolas"/>
          <w:color w:val="0000FF"/>
          <w:sz w:val="19"/>
          <w:szCs w:val="19"/>
        </w:rPr>
        <w:t>object</w:t>
      </w:r>
      <w:r w:rsidRPr="003C3F06">
        <w:rPr>
          <w:rFonts w:ascii="Consolas" w:hAnsi="Consolas" w:cs="Consolas"/>
          <w:color w:val="000000"/>
          <w:sz w:val="19"/>
          <w:szCs w:val="19"/>
        </w:rPr>
        <w:t xml:space="preserve"> sender, EventArgs e)</w:t>
      </w:r>
    </w:p>
    <w:p w14:paraId="7B9765F2" w14:textId="77777777" w:rsidR="003C3F06" w:rsidRPr="003C3F06" w:rsidRDefault="003C3F06" w:rsidP="003C3F06">
      <w:pPr>
        <w:autoSpaceDE w:val="0"/>
        <w:autoSpaceDN w:val="0"/>
        <w:adjustRightInd w:val="0"/>
        <w:spacing w:after="0" w:line="240" w:lineRule="auto"/>
        <w:rPr>
          <w:rFonts w:ascii="Consolas" w:hAnsi="Consolas" w:cs="Consolas"/>
          <w:color w:val="000000"/>
          <w:sz w:val="19"/>
          <w:szCs w:val="19"/>
        </w:rPr>
      </w:pPr>
      <w:r w:rsidRPr="003C3F06">
        <w:rPr>
          <w:rFonts w:ascii="Consolas" w:hAnsi="Consolas" w:cs="Consolas"/>
          <w:color w:val="000000"/>
          <w:sz w:val="19"/>
          <w:szCs w:val="19"/>
        </w:rPr>
        <w:t xml:space="preserve">        {</w:t>
      </w:r>
    </w:p>
    <w:p w14:paraId="7A2EF3B1" w14:textId="77777777" w:rsidR="003C3F06" w:rsidRPr="003C3F06" w:rsidRDefault="003C3F06" w:rsidP="003C3F06">
      <w:pPr>
        <w:autoSpaceDE w:val="0"/>
        <w:autoSpaceDN w:val="0"/>
        <w:adjustRightInd w:val="0"/>
        <w:spacing w:after="0" w:line="240" w:lineRule="auto"/>
        <w:rPr>
          <w:rFonts w:ascii="Consolas" w:hAnsi="Consolas" w:cs="Consolas"/>
          <w:color w:val="000000"/>
          <w:sz w:val="19"/>
          <w:szCs w:val="19"/>
        </w:rPr>
      </w:pPr>
      <w:r w:rsidRPr="003C3F06">
        <w:rPr>
          <w:rFonts w:ascii="Consolas" w:hAnsi="Consolas" w:cs="Consolas"/>
          <w:color w:val="000000"/>
          <w:sz w:val="19"/>
          <w:szCs w:val="19"/>
        </w:rPr>
        <w:t xml:space="preserve">            setfirstValue();</w:t>
      </w:r>
      <w:r w:rsidRPr="003C3F06">
        <w:rPr>
          <w:rFonts w:ascii="Consolas" w:hAnsi="Consolas" w:cs="Consolas"/>
          <w:color w:val="008000"/>
          <w:sz w:val="19"/>
          <w:szCs w:val="19"/>
        </w:rPr>
        <w:t>//set firstValue method</w:t>
      </w:r>
    </w:p>
    <w:p w14:paraId="7647B406" w14:textId="77777777" w:rsidR="003C3F06" w:rsidRPr="003C3F06" w:rsidRDefault="003C3F06" w:rsidP="003C3F06">
      <w:pPr>
        <w:autoSpaceDE w:val="0"/>
        <w:autoSpaceDN w:val="0"/>
        <w:adjustRightInd w:val="0"/>
        <w:spacing w:after="0" w:line="240" w:lineRule="auto"/>
        <w:rPr>
          <w:rFonts w:ascii="Consolas" w:hAnsi="Consolas" w:cs="Consolas"/>
          <w:color w:val="000000"/>
          <w:sz w:val="19"/>
          <w:szCs w:val="19"/>
        </w:rPr>
      </w:pPr>
      <w:r w:rsidRPr="003C3F06">
        <w:rPr>
          <w:rFonts w:ascii="Consolas" w:hAnsi="Consolas" w:cs="Consolas"/>
          <w:color w:val="000000"/>
          <w:sz w:val="19"/>
          <w:szCs w:val="19"/>
        </w:rPr>
        <w:t xml:space="preserve">            txtDisplay.Clear();</w:t>
      </w:r>
    </w:p>
    <w:p w14:paraId="37D24B95" w14:textId="77777777" w:rsidR="003C3F06" w:rsidRPr="003C3F06" w:rsidRDefault="003C3F06" w:rsidP="003C3F06">
      <w:pPr>
        <w:autoSpaceDE w:val="0"/>
        <w:autoSpaceDN w:val="0"/>
        <w:adjustRightInd w:val="0"/>
        <w:spacing w:after="0" w:line="240" w:lineRule="auto"/>
        <w:rPr>
          <w:rFonts w:ascii="Consolas" w:hAnsi="Consolas" w:cs="Consolas"/>
          <w:color w:val="000000"/>
          <w:sz w:val="19"/>
          <w:szCs w:val="19"/>
        </w:rPr>
      </w:pPr>
      <w:r w:rsidRPr="003C3F06">
        <w:rPr>
          <w:rFonts w:ascii="Consolas" w:hAnsi="Consolas" w:cs="Consolas"/>
          <w:color w:val="000000"/>
          <w:sz w:val="19"/>
          <w:szCs w:val="19"/>
        </w:rPr>
        <w:t xml:space="preserve">            plusButtonClicked = </w:t>
      </w:r>
      <w:r w:rsidRPr="003C3F06">
        <w:rPr>
          <w:rFonts w:ascii="Consolas" w:hAnsi="Consolas" w:cs="Consolas"/>
          <w:color w:val="0000FF"/>
          <w:sz w:val="19"/>
          <w:szCs w:val="19"/>
        </w:rPr>
        <w:t>true</w:t>
      </w:r>
      <w:r w:rsidRPr="003C3F06">
        <w:rPr>
          <w:rFonts w:ascii="Consolas" w:hAnsi="Consolas" w:cs="Consolas"/>
          <w:color w:val="000000"/>
          <w:sz w:val="19"/>
          <w:szCs w:val="19"/>
        </w:rPr>
        <w:t>;</w:t>
      </w:r>
    </w:p>
    <w:p w14:paraId="19AA6148" w14:textId="77777777" w:rsidR="003C3F06" w:rsidRPr="003C3F06" w:rsidRDefault="003C3F06" w:rsidP="003C3F06">
      <w:pPr>
        <w:autoSpaceDE w:val="0"/>
        <w:autoSpaceDN w:val="0"/>
        <w:adjustRightInd w:val="0"/>
        <w:spacing w:after="0" w:line="240" w:lineRule="auto"/>
        <w:rPr>
          <w:rFonts w:ascii="Consolas" w:hAnsi="Consolas" w:cs="Consolas"/>
          <w:color w:val="000000"/>
          <w:sz w:val="19"/>
          <w:szCs w:val="19"/>
        </w:rPr>
      </w:pPr>
      <w:r w:rsidRPr="003C3F06">
        <w:rPr>
          <w:rFonts w:ascii="Consolas" w:hAnsi="Consolas" w:cs="Consolas"/>
          <w:color w:val="000000"/>
          <w:sz w:val="19"/>
          <w:szCs w:val="19"/>
        </w:rPr>
        <w:t xml:space="preserve">            minusButtonClicked = </w:t>
      </w:r>
      <w:r w:rsidRPr="003C3F06">
        <w:rPr>
          <w:rFonts w:ascii="Consolas" w:hAnsi="Consolas" w:cs="Consolas"/>
          <w:color w:val="0000FF"/>
          <w:sz w:val="19"/>
          <w:szCs w:val="19"/>
        </w:rPr>
        <w:t>false</w:t>
      </w:r>
      <w:r w:rsidRPr="003C3F06">
        <w:rPr>
          <w:rFonts w:ascii="Consolas" w:hAnsi="Consolas" w:cs="Consolas"/>
          <w:color w:val="000000"/>
          <w:sz w:val="19"/>
          <w:szCs w:val="19"/>
        </w:rPr>
        <w:t>;</w:t>
      </w:r>
    </w:p>
    <w:p w14:paraId="3862CBF1" w14:textId="77777777" w:rsidR="003C3F06" w:rsidRPr="003C3F06" w:rsidRDefault="003C3F06" w:rsidP="003C3F06">
      <w:pPr>
        <w:autoSpaceDE w:val="0"/>
        <w:autoSpaceDN w:val="0"/>
        <w:adjustRightInd w:val="0"/>
        <w:spacing w:after="0" w:line="240" w:lineRule="auto"/>
        <w:rPr>
          <w:rFonts w:ascii="Consolas" w:hAnsi="Consolas" w:cs="Consolas"/>
          <w:color w:val="000000"/>
          <w:sz w:val="19"/>
          <w:szCs w:val="19"/>
        </w:rPr>
      </w:pPr>
      <w:r w:rsidRPr="003C3F06">
        <w:rPr>
          <w:rFonts w:ascii="Consolas" w:hAnsi="Consolas" w:cs="Consolas"/>
          <w:color w:val="000000"/>
          <w:sz w:val="19"/>
          <w:szCs w:val="19"/>
        </w:rPr>
        <w:t xml:space="preserve">            divideButtonClicked = </w:t>
      </w:r>
      <w:r w:rsidRPr="003C3F06">
        <w:rPr>
          <w:rFonts w:ascii="Consolas" w:hAnsi="Consolas" w:cs="Consolas"/>
          <w:color w:val="0000FF"/>
          <w:sz w:val="19"/>
          <w:szCs w:val="19"/>
        </w:rPr>
        <w:t>false</w:t>
      </w:r>
      <w:r w:rsidRPr="003C3F06">
        <w:rPr>
          <w:rFonts w:ascii="Consolas" w:hAnsi="Consolas" w:cs="Consolas"/>
          <w:color w:val="000000"/>
          <w:sz w:val="19"/>
          <w:szCs w:val="19"/>
        </w:rPr>
        <w:t>;</w:t>
      </w:r>
    </w:p>
    <w:p w14:paraId="4136ACA6" w14:textId="77777777" w:rsidR="003C3F06" w:rsidRPr="003C3F06" w:rsidRDefault="003C3F06" w:rsidP="003C3F06">
      <w:pPr>
        <w:autoSpaceDE w:val="0"/>
        <w:autoSpaceDN w:val="0"/>
        <w:adjustRightInd w:val="0"/>
        <w:spacing w:after="0" w:line="240" w:lineRule="auto"/>
        <w:rPr>
          <w:rFonts w:ascii="Consolas" w:hAnsi="Consolas" w:cs="Consolas"/>
          <w:color w:val="000000"/>
          <w:sz w:val="19"/>
          <w:szCs w:val="19"/>
        </w:rPr>
      </w:pPr>
      <w:r w:rsidRPr="003C3F06">
        <w:rPr>
          <w:rFonts w:ascii="Consolas" w:hAnsi="Consolas" w:cs="Consolas"/>
          <w:color w:val="000000"/>
          <w:sz w:val="19"/>
          <w:szCs w:val="19"/>
        </w:rPr>
        <w:t xml:space="preserve">            multiplyButtonClicked = </w:t>
      </w:r>
      <w:r w:rsidRPr="003C3F06">
        <w:rPr>
          <w:rFonts w:ascii="Consolas" w:hAnsi="Consolas" w:cs="Consolas"/>
          <w:color w:val="0000FF"/>
          <w:sz w:val="19"/>
          <w:szCs w:val="19"/>
        </w:rPr>
        <w:t>false</w:t>
      </w:r>
      <w:r w:rsidRPr="003C3F06">
        <w:rPr>
          <w:rFonts w:ascii="Consolas" w:hAnsi="Consolas" w:cs="Consolas"/>
          <w:color w:val="000000"/>
          <w:sz w:val="19"/>
          <w:szCs w:val="19"/>
        </w:rPr>
        <w:t>;</w:t>
      </w:r>
    </w:p>
    <w:p w14:paraId="11325E40" w14:textId="698A3CCF" w:rsidR="00E90E27" w:rsidRPr="00E90E27" w:rsidRDefault="003C3F06" w:rsidP="003C3F06">
      <w:r w:rsidRPr="003C3F06">
        <w:rPr>
          <w:rFonts w:ascii="Consolas" w:hAnsi="Consolas" w:cs="Consolas"/>
          <w:color w:val="000000"/>
          <w:sz w:val="19"/>
          <w:szCs w:val="19"/>
        </w:rPr>
        <w:t xml:space="preserve">        }</w:t>
      </w:r>
    </w:p>
    <w:p w14:paraId="4A59BEFF" w14:textId="47A362FD" w:rsidR="00E90E27" w:rsidRDefault="00B111AD" w:rsidP="00B111AD">
      <w:pPr>
        <w:pStyle w:val="Heading2"/>
        <w:numPr>
          <w:ilvl w:val="0"/>
          <w:numId w:val="1"/>
        </w:numPr>
      </w:pPr>
      <w:bookmarkStart w:id="9" w:name="_Toc11154943"/>
      <w:r w:rsidRPr="00B111AD">
        <w:t>Trig</w:t>
      </w:r>
      <w:r>
        <w:t>onometric btn</w:t>
      </w:r>
      <w:bookmarkEnd w:id="9"/>
    </w:p>
    <w:p w14:paraId="62195102" w14:textId="3A61260E" w:rsidR="002A51C2" w:rsidRPr="002A51C2" w:rsidRDefault="002A51C2" w:rsidP="002A51C2">
      <w:r>
        <w:t xml:space="preserve">For the Trigonometric buttons they are again very similar to each other where they first </w:t>
      </w:r>
      <w:r w:rsidR="00D8085D">
        <w:t>clear the text display then sets all the buttonClicked variables to false other than the value corresponding to the method (in the case below SinButtonClicked). Finally, it prints the ‘Sin(‘ prompt on the first line then moves the curser to a new line. This works as a text prompt for the user and when the equals button is pressed the sin path will read the number from the 2</w:t>
      </w:r>
      <w:r w:rsidR="00D8085D" w:rsidRPr="00D8085D">
        <w:rPr>
          <w:vertAlign w:val="superscript"/>
        </w:rPr>
        <w:t>nd</w:t>
      </w:r>
      <w:r w:rsidR="00D8085D">
        <w:t xml:space="preserve"> line and use that instead of having to search a single line for the number. This is the same for the cos and tan paths too. </w:t>
      </w:r>
    </w:p>
    <w:p w14:paraId="37749AFE" w14:textId="45EB1FD9" w:rsidR="00B111AD" w:rsidRPr="00B111AD" w:rsidRDefault="00B111AD" w:rsidP="00B111AD">
      <w:pPr>
        <w:autoSpaceDE w:val="0"/>
        <w:autoSpaceDN w:val="0"/>
        <w:adjustRightInd w:val="0"/>
        <w:spacing w:after="0" w:line="240" w:lineRule="auto"/>
        <w:ind w:left="360"/>
        <w:rPr>
          <w:rFonts w:ascii="Consolas" w:hAnsi="Consolas" w:cs="Consolas"/>
          <w:color w:val="000000"/>
          <w:sz w:val="19"/>
          <w:szCs w:val="19"/>
        </w:rPr>
      </w:pPr>
      <w:r w:rsidRPr="00B111AD">
        <w:rPr>
          <w:rFonts w:ascii="Consolas" w:hAnsi="Consolas" w:cs="Consolas"/>
          <w:color w:val="0000FF"/>
          <w:sz w:val="19"/>
          <w:szCs w:val="19"/>
        </w:rPr>
        <w:t>private</w:t>
      </w:r>
      <w:r w:rsidRPr="00B111AD">
        <w:rPr>
          <w:rFonts w:ascii="Consolas" w:hAnsi="Consolas" w:cs="Consolas"/>
          <w:color w:val="000000"/>
          <w:sz w:val="19"/>
          <w:szCs w:val="19"/>
        </w:rPr>
        <w:t xml:space="preserve"> </w:t>
      </w:r>
      <w:r w:rsidRPr="00B111AD">
        <w:rPr>
          <w:rFonts w:ascii="Consolas" w:hAnsi="Consolas" w:cs="Consolas"/>
          <w:color w:val="0000FF"/>
          <w:sz w:val="19"/>
          <w:szCs w:val="19"/>
        </w:rPr>
        <w:t>void</w:t>
      </w:r>
      <w:r w:rsidRPr="00B111AD">
        <w:rPr>
          <w:rFonts w:ascii="Consolas" w:hAnsi="Consolas" w:cs="Consolas"/>
          <w:color w:val="000000"/>
          <w:sz w:val="19"/>
          <w:szCs w:val="19"/>
        </w:rPr>
        <w:t xml:space="preserve"> btnSIN_Click(</w:t>
      </w:r>
      <w:r w:rsidRPr="00B111AD">
        <w:rPr>
          <w:rFonts w:ascii="Consolas" w:hAnsi="Consolas" w:cs="Consolas"/>
          <w:color w:val="0000FF"/>
          <w:sz w:val="19"/>
          <w:szCs w:val="19"/>
        </w:rPr>
        <w:t>object</w:t>
      </w:r>
      <w:r w:rsidRPr="00B111AD">
        <w:rPr>
          <w:rFonts w:ascii="Consolas" w:hAnsi="Consolas" w:cs="Consolas"/>
          <w:color w:val="000000"/>
          <w:sz w:val="19"/>
          <w:szCs w:val="19"/>
        </w:rPr>
        <w:t xml:space="preserve"> sender, EventArgs e)</w:t>
      </w:r>
    </w:p>
    <w:p w14:paraId="0F6AC603" w14:textId="5E5EED22" w:rsidR="00B111AD" w:rsidRPr="00B111AD" w:rsidRDefault="00B111AD" w:rsidP="00B111AD">
      <w:pPr>
        <w:autoSpaceDE w:val="0"/>
        <w:autoSpaceDN w:val="0"/>
        <w:adjustRightInd w:val="0"/>
        <w:spacing w:after="0" w:line="240" w:lineRule="auto"/>
        <w:ind w:left="360"/>
        <w:rPr>
          <w:rFonts w:ascii="Consolas" w:hAnsi="Consolas" w:cs="Consolas"/>
          <w:color w:val="000000"/>
          <w:sz w:val="19"/>
          <w:szCs w:val="19"/>
        </w:rPr>
      </w:pPr>
      <w:r w:rsidRPr="00B111AD">
        <w:rPr>
          <w:rFonts w:ascii="Consolas" w:hAnsi="Consolas" w:cs="Consolas"/>
          <w:color w:val="000000"/>
          <w:sz w:val="19"/>
          <w:szCs w:val="19"/>
        </w:rPr>
        <w:t>{</w:t>
      </w:r>
    </w:p>
    <w:p w14:paraId="0E3B1C5D" w14:textId="6AD527D8" w:rsidR="00B111AD" w:rsidRPr="00B111AD" w:rsidRDefault="00B111AD" w:rsidP="002A51C2">
      <w:pPr>
        <w:autoSpaceDE w:val="0"/>
        <w:autoSpaceDN w:val="0"/>
        <w:adjustRightInd w:val="0"/>
        <w:spacing w:after="0" w:line="240" w:lineRule="auto"/>
        <w:ind w:left="360" w:firstLine="360"/>
        <w:rPr>
          <w:rFonts w:ascii="Consolas" w:hAnsi="Consolas" w:cs="Consolas"/>
          <w:color w:val="000000"/>
          <w:sz w:val="19"/>
          <w:szCs w:val="19"/>
        </w:rPr>
      </w:pPr>
      <w:r w:rsidRPr="00B111AD">
        <w:rPr>
          <w:rFonts w:ascii="Consolas" w:hAnsi="Consolas" w:cs="Consolas"/>
          <w:color w:val="000000"/>
          <w:sz w:val="19"/>
          <w:szCs w:val="19"/>
        </w:rPr>
        <w:t>txtDisplay.Clear();</w:t>
      </w:r>
    </w:p>
    <w:p w14:paraId="0CBBC2E7" w14:textId="7216B862" w:rsidR="00B111AD" w:rsidRPr="00B111AD" w:rsidRDefault="002A51C2" w:rsidP="002A51C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sidR="00B111AD" w:rsidRPr="00B111AD">
        <w:rPr>
          <w:rFonts w:ascii="Consolas" w:hAnsi="Consolas" w:cs="Consolas"/>
          <w:color w:val="000000"/>
          <w:sz w:val="19"/>
          <w:szCs w:val="19"/>
        </w:rPr>
        <w:t xml:space="preserve">plusButtonClicked = </w:t>
      </w:r>
      <w:r w:rsidR="00B111AD" w:rsidRPr="00B111AD">
        <w:rPr>
          <w:rFonts w:ascii="Consolas" w:hAnsi="Consolas" w:cs="Consolas"/>
          <w:color w:val="0000FF"/>
          <w:sz w:val="19"/>
          <w:szCs w:val="19"/>
        </w:rPr>
        <w:t>false</w:t>
      </w:r>
      <w:r w:rsidR="00B111AD" w:rsidRPr="00B111AD">
        <w:rPr>
          <w:rFonts w:ascii="Consolas" w:hAnsi="Consolas" w:cs="Consolas"/>
          <w:color w:val="000000"/>
          <w:sz w:val="19"/>
          <w:szCs w:val="19"/>
        </w:rPr>
        <w:t>;</w:t>
      </w:r>
    </w:p>
    <w:p w14:paraId="1A30C45A" w14:textId="7EC947FF" w:rsidR="00B111AD" w:rsidRPr="00B111AD" w:rsidRDefault="00B111AD" w:rsidP="002A51C2">
      <w:pPr>
        <w:autoSpaceDE w:val="0"/>
        <w:autoSpaceDN w:val="0"/>
        <w:adjustRightInd w:val="0"/>
        <w:spacing w:after="0" w:line="240" w:lineRule="auto"/>
        <w:ind w:left="360" w:firstLine="360"/>
        <w:rPr>
          <w:rFonts w:ascii="Consolas" w:hAnsi="Consolas" w:cs="Consolas"/>
          <w:color w:val="000000"/>
          <w:sz w:val="19"/>
          <w:szCs w:val="19"/>
        </w:rPr>
      </w:pPr>
      <w:r w:rsidRPr="00B111AD">
        <w:rPr>
          <w:rFonts w:ascii="Consolas" w:hAnsi="Consolas" w:cs="Consolas"/>
          <w:color w:val="000000"/>
          <w:sz w:val="19"/>
          <w:szCs w:val="19"/>
        </w:rPr>
        <w:t xml:space="preserve">minusButtonClicked = </w:t>
      </w:r>
      <w:r w:rsidRPr="00B111AD">
        <w:rPr>
          <w:rFonts w:ascii="Consolas" w:hAnsi="Consolas" w:cs="Consolas"/>
          <w:color w:val="0000FF"/>
          <w:sz w:val="19"/>
          <w:szCs w:val="19"/>
        </w:rPr>
        <w:t>false</w:t>
      </w:r>
      <w:r w:rsidRPr="00B111AD">
        <w:rPr>
          <w:rFonts w:ascii="Consolas" w:hAnsi="Consolas" w:cs="Consolas"/>
          <w:color w:val="000000"/>
          <w:sz w:val="19"/>
          <w:szCs w:val="19"/>
        </w:rPr>
        <w:t>;</w:t>
      </w:r>
    </w:p>
    <w:p w14:paraId="5BE97F85" w14:textId="4AD59531" w:rsidR="00B111AD" w:rsidRPr="00B111AD" w:rsidRDefault="00B111AD" w:rsidP="002A51C2">
      <w:pPr>
        <w:autoSpaceDE w:val="0"/>
        <w:autoSpaceDN w:val="0"/>
        <w:adjustRightInd w:val="0"/>
        <w:spacing w:after="0" w:line="240" w:lineRule="auto"/>
        <w:ind w:left="360" w:firstLine="360"/>
        <w:rPr>
          <w:rFonts w:ascii="Consolas" w:hAnsi="Consolas" w:cs="Consolas"/>
          <w:color w:val="000000"/>
          <w:sz w:val="19"/>
          <w:szCs w:val="19"/>
        </w:rPr>
      </w:pPr>
      <w:r w:rsidRPr="00B111AD">
        <w:rPr>
          <w:rFonts w:ascii="Consolas" w:hAnsi="Consolas" w:cs="Consolas"/>
          <w:color w:val="000000"/>
          <w:sz w:val="19"/>
          <w:szCs w:val="19"/>
        </w:rPr>
        <w:t xml:space="preserve">divideButtonClicked = </w:t>
      </w:r>
      <w:r w:rsidRPr="00B111AD">
        <w:rPr>
          <w:rFonts w:ascii="Consolas" w:hAnsi="Consolas" w:cs="Consolas"/>
          <w:color w:val="0000FF"/>
          <w:sz w:val="19"/>
          <w:szCs w:val="19"/>
        </w:rPr>
        <w:t>false</w:t>
      </w:r>
      <w:r w:rsidRPr="00B111AD">
        <w:rPr>
          <w:rFonts w:ascii="Consolas" w:hAnsi="Consolas" w:cs="Consolas"/>
          <w:color w:val="000000"/>
          <w:sz w:val="19"/>
          <w:szCs w:val="19"/>
        </w:rPr>
        <w:t>;</w:t>
      </w:r>
    </w:p>
    <w:p w14:paraId="27CDEE74" w14:textId="5489F053" w:rsidR="00B111AD" w:rsidRPr="00B111AD" w:rsidRDefault="00B111AD" w:rsidP="002A51C2">
      <w:pPr>
        <w:autoSpaceDE w:val="0"/>
        <w:autoSpaceDN w:val="0"/>
        <w:adjustRightInd w:val="0"/>
        <w:spacing w:after="0" w:line="240" w:lineRule="auto"/>
        <w:ind w:left="360" w:firstLine="360"/>
        <w:rPr>
          <w:rFonts w:ascii="Consolas" w:hAnsi="Consolas" w:cs="Consolas"/>
          <w:color w:val="000000"/>
          <w:sz w:val="19"/>
          <w:szCs w:val="19"/>
        </w:rPr>
      </w:pPr>
      <w:r w:rsidRPr="00B111AD">
        <w:rPr>
          <w:rFonts w:ascii="Consolas" w:hAnsi="Consolas" w:cs="Consolas"/>
          <w:color w:val="000000"/>
          <w:sz w:val="19"/>
          <w:szCs w:val="19"/>
        </w:rPr>
        <w:t xml:space="preserve">multiplyButtonClicked = </w:t>
      </w:r>
      <w:r w:rsidRPr="00B111AD">
        <w:rPr>
          <w:rFonts w:ascii="Consolas" w:hAnsi="Consolas" w:cs="Consolas"/>
          <w:color w:val="0000FF"/>
          <w:sz w:val="19"/>
          <w:szCs w:val="19"/>
        </w:rPr>
        <w:t>false</w:t>
      </w:r>
      <w:r w:rsidRPr="00B111AD">
        <w:rPr>
          <w:rFonts w:ascii="Consolas" w:hAnsi="Consolas" w:cs="Consolas"/>
          <w:color w:val="000000"/>
          <w:sz w:val="19"/>
          <w:szCs w:val="19"/>
        </w:rPr>
        <w:t>;</w:t>
      </w:r>
    </w:p>
    <w:p w14:paraId="2241A984" w14:textId="3F8A7952" w:rsidR="00B111AD" w:rsidRPr="00B111AD" w:rsidRDefault="00B111AD" w:rsidP="002A51C2">
      <w:pPr>
        <w:autoSpaceDE w:val="0"/>
        <w:autoSpaceDN w:val="0"/>
        <w:adjustRightInd w:val="0"/>
        <w:spacing w:after="0" w:line="240" w:lineRule="auto"/>
        <w:ind w:left="360" w:firstLine="360"/>
        <w:rPr>
          <w:rFonts w:ascii="Consolas" w:hAnsi="Consolas" w:cs="Consolas"/>
          <w:color w:val="000000"/>
          <w:sz w:val="19"/>
          <w:szCs w:val="19"/>
        </w:rPr>
      </w:pPr>
      <w:r w:rsidRPr="00B111AD">
        <w:rPr>
          <w:rFonts w:ascii="Consolas" w:hAnsi="Consolas" w:cs="Consolas"/>
          <w:color w:val="000000"/>
          <w:sz w:val="19"/>
          <w:szCs w:val="19"/>
        </w:rPr>
        <w:t xml:space="preserve">SinButtonClicked = </w:t>
      </w:r>
      <w:r w:rsidRPr="00B111AD">
        <w:rPr>
          <w:rFonts w:ascii="Consolas" w:hAnsi="Consolas" w:cs="Consolas"/>
          <w:color w:val="0000FF"/>
          <w:sz w:val="19"/>
          <w:szCs w:val="19"/>
        </w:rPr>
        <w:t>true</w:t>
      </w:r>
      <w:r w:rsidRPr="00B111AD">
        <w:rPr>
          <w:rFonts w:ascii="Consolas" w:hAnsi="Consolas" w:cs="Consolas"/>
          <w:color w:val="000000"/>
          <w:sz w:val="19"/>
          <w:szCs w:val="19"/>
        </w:rPr>
        <w:t>;</w:t>
      </w:r>
    </w:p>
    <w:p w14:paraId="4C10EA78" w14:textId="6CAC7272" w:rsidR="00B111AD" w:rsidRPr="00B111AD" w:rsidRDefault="00B111AD" w:rsidP="002A51C2">
      <w:pPr>
        <w:autoSpaceDE w:val="0"/>
        <w:autoSpaceDN w:val="0"/>
        <w:adjustRightInd w:val="0"/>
        <w:spacing w:after="0" w:line="240" w:lineRule="auto"/>
        <w:ind w:left="360" w:firstLine="360"/>
        <w:rPr>
          <w:rFonts w:ascii="Consolas" w:hAnsi="Consolas" w:cs="Consolas"/>
          <w:color w:val="000000"/>
          <w:sz w:val="19"/>
          <w:szCs w:val="19"/>
        </w:rPr>
      </w:pPr>
      <w:r w:rsidRPr="00B111AD">
        <w:rPr>
          <w:rFonts w:ascii="Consolas" w:hAnsi="Consolas" w:cs="Consolas"/>
          <w:color w:val="000000"/>
          <w:sz w:val="19"/>
          <w:szCs w:val="19"/>
        </w:rPr>
        <w:t xml:space="preserve">TanButtonClicked = </w:t>
      </w:r>
      <w:r w:rsidRPr="00B111AD">
        <w:rPr>
          <w:rFonts w:ascii="Consolas" w:hAnsi="Consolas" w:cs="Consolas"/>
          <w:color w:val="0000FF"/>
          <w:sz w:val="19"/>
          <w:szCs w:val="19"/>
        </w:rPr>
        <w:t>false</w:t>
      </w:r>
      <w:r w:rsidRPr="00B111AD">
        <w:rPr>
          <w:rFonts w:ascii="Consolas" w:hAnsi="Consolas" w:cs="Consolas"/>
          <w:color w:val="000000"/>
          <w:sz w:val="19"/>
          <w:szCs w:val="19"/>
        </w:rPr>
        <w:t>;</w:t>
      </w:r>
    </w:p>
    <w:p w14:paraId="3FFFDC4E" w14:textId="2EAF8084" w:rsidR="00B111AD" w:rsidRPr="00B111AD" w:rsidRDefault="00B111AD" w:rsidP="002A51C2">
      <w:pPr>
        <w:autoSpaceDE w:val="0"/>
        <w:autoSpaceDN w:val="0"/>
        <w:adjustRightInd w:val="0"/>
        <w:spacing w:after="0" w:line="240" w:lineRule="auto"/>
        <w:ind w:left="360" w:firstLine="360"/>
        <w:rPr>
          <w:rFonts w:ascii="Consolas" w:hAnsi="Consolas" w:cs="Consolas"/>
          <w:color w:val="000000"/>
          <w:sz w:val="19"/>
          <w:szCs w:val="19"/>
        </w:rPr>
      </w:pPr>
      <w:r w:rsidRPr="00B111AD">
        <w:rPr>
          <w:rFonts w:ascii="Consolas" w:hAnsi="Consolas" w:cs="Consolas"/>
          <w:color w:val="000000"/>
          <w:sz w:val="19"/>
          <w:szCs w:val="19"/>
        </w:rPr>
        <w:t xml:space="preserve">CosButtonClicked = </w:t>
      </w:r>
      <w:r w:rsidRPr="00B111AD">
        <w:rPr>
          <w:rFonts w:ascii="Consolas" w:hAnsi="Consolas" w:cs="Consolas"/>
          <w:color w:val="0000FF"/>
          <w:sz w:val="19"/>
          <w:szCs w:val="19"/>
        </w:rPr>
        <w:t>false</w:t>
      </w:r>
      <w:r w:rsidRPr="00B111AD">
        <w:rPr>
          <w:rFonts w:ascii="Consolas" w:hAnsi="Consolas" w:cs="Consolas"/>
          <w:color w:val="000000"/>
          <w:sz w:val="19"/>
          <w:szCs w:val="19"/>
        </w:rPr>
        <w:t>;</w:t>
      </w:r>
    </w:p>
    <w:p w14:paraId="55B36697" w14:textId="1DE22098" w:rsidR="00B111AD" w:rsidRPr="00B111AD" w:rsidRDefault="00B111AD" w:rsidP="002A51C2">
      <w:pPr>
        <w:autoSpaceDE w:val="0"/>
        <w:autoSpaceDN w:val="0"/>
        <w:adjustRightInd w:val="0"/>
        <w:spacing w:after="0" w:line="240" w:lineRule="auto"/>
        <w:ind w:left="360" w:firstLine="360"/>
        <w:rPr>
          <w:rFonts w:ascii="Consolas" w:hAnsi="Consolas" w:cs="Consolas"/>
          <w:color w:val="000000"/>
          <w:sz w:val="19"/>
          <w:szCs w:val="19"/>
        </w:rPr>
      </w:pPr>
      <w:r w:rsidRPr="00B111AD">
        <w:rPr>
          <w:rFonts w:ascii="Consolas" w:hAnsi="Consolas" w:cs="Consolas"/>
          <w:color w:val="000000"/>
          <w:sz w:val="19"/>
          <w:szCs w:val="19"/>
        </w:rPr>
        <w:t xml:space="preserve">txtDisplay.Text = </w:t>
      </w:r>
      <w:r w:rsidRPr="00B111AD">
        <w:rPr>
          <w:rFonts w:ascii="Consolas" w:hAnsi="Consolas" w:cs="Consolas"/>
          <w:color w:val="A31515"/>
          <w:sz w:val="19"/>
          <w:szCs w:val="19"/>
        </w:rPr>
        <w:t>"Sin("</w:t>
      </w:r>
      <w:r w:rsidRPr="00B111AD">
        <w:rPr>
          <w:rFonts w:ascii="Consolas" w:hAnsi="Consolas" w:cs="Consolas"/>
          <w:color w:val="000000"/>
          <w:sz w:val="19"/>
          <w:szCs w:val="19"/>
        </w:rPr>
        <w:t>;</w:t>
      </w:r>
      <w:r w:rsidRPr="00B111AD">
        <w:rPr>
          <w:rFonts w:ascii="Consolas" w:hAnsi="Consolas" w:cs="Consolas"/>
          <w:color w:val="008000"/>
          <w:sz w:val="19"/>
          <w:szCs w:val="19"/>
        </w:rPr>
        <w:t>//Sin( prompt</w:t>
      </w:r>
    </w:p>
    <w:p w14:paraId="5E7388EB" w14:textId="07093C7E" w:rsidR="00B111AD" w:rsidRPr="00B111AD" w:rsidRDefault="00B111AD" w:rsidP="002A51C2">
      <w:pPr>
        <w:autoSpaceDE w:val="0"/>
        <w:autoSpaceDN w:val="0"/>
        <w:adjustRightInd w:val="0"/>
        <w:spacing w:after="0" w:line="240" w:lineRule="auto"/>
        <w:ind w:left="360" w:firstLine="360"/>
        <w:rPr>
          <w:rFonts w:ascii="Consolas" w:hAnsi="Consolas" w:cs="Consolas"/>
          <w:color w:val="000000"/>
          <w:sz w:val="19"/>
          <w:szCs w:val="19"/>
        </w:rPr>
      </w:pPr>
      <w:r w:rsidRPr="00B111AD">
        <w:rPr>
          <w:rFonts w:ascii="Consolas" w:hAnsi="Consolas" w:cs="Consolas"/>
          <w:color w:val="000000"/>
          <w:sz w:val="19"/>
          <w:szCs w:val="19"/>
        </w:rPr>
        <w:t>txtDisplay.AppendText(Environment.NewLine);</w:t>
      </w:r>
      <w:r w:rsidRPr="00B111AD">
        <w:rPr>
          <w:rFonts w:ascii="Consolas" w:hAnsi="Consolas" w:cs="Consolas"/>
          <w:color w:val="008000"/>
          <w:sz w:val="19"/>
          <w:szCs w:val="19"/>
        </w:rPr>
        <w:t>//next line</w:t>
      </w:r>
    </w:p>
    <w:p w14:paraId="3EC59DFA" w14:textId="304D3009" w:rsidR="00B111AD" w:rsidRDefault="00B111AD" w:rsidP="00B111AD">
      <w:pPr>
        <w:ind w:left="360"/>
        <w:rPr>
          <w:rFonts w:ascii="Consolas" w:hAnsi="Consolas" w:cs="Consolas"/>
          <w:color w:val="000000"/>
          <w:sz w:val="19"/>
          <w:szCs w:val="19"/>
        </w:rPr>
      </w:pPr>
      <w:r w:rsidRPr="00B111AD">
        <w:rPr>
          <w:rFonts w:ascii="Consolas" w:hAnsi="Consolas" w:cs="Consolas"/>
          <w:color w:val="000000"/>
          <w:sz w:val="19"/>
          <w:szCs w:val="19"/>
        </w:rPr>
        <w:t>}</w:t>
      </w:r>
    </w:p>
    <w:p w14:paraId="1C388776" w14:textId="3FB18A91" w:rsidR="00177F19" w:rsidRDefault="00177F19" w:rsidP="00B111AD">
      <w:pPr>
        <w:ind w:left="360"/>
        <w:rPr>
          <w:rFonts w:ascii="Consolas" w:hAnsi="Consolas" w:cs="Consolas"/>
          <w:color w:val="000000"/>
          <w:sz w:val="19"/>
          <w:szCs w:val="19"/>
        </w:rPr>
      </w:pPr>
    </w:p>
    <w:p w14:paraId="191DA835" w14:textId="77777777" w:rsidR="00177F19" w:rsidRDefault="00177F19" w:rsidP="00B111AD">
      <w:pPr>
        <w:ind w:left="360"/>
        <w:rPr>
          <w:rFonts w:ascii="Consolas" w:hAnsi="Consolas" w:cs="Consolas"/>
          <w:color w:val="000000"/>
          <w:sz w:val="19"/>
          <w:szCs w:val="19"/>
        </w:rPr>
      </w:pPr>
    </w:p>
    <w:p w14:paraId="781557C6" w14:textId="07EFA7CF" w:rsidR="00B111AD" w:rsidRDefault="00D8085D" w:rsidP="00D8085D">
      <w:pPr>
        <w:pStyle w:val="Heading2"/>
        <w:numPr>
          <w:ilvl w:val="0"/>
          <w:numId w:val="1"/>
        </w:numPr>
      </w:pPr>
      <w:bookmarkStart w:id="10" w:name="_Toc11154944"/>
      <w:r>
        <w:t>Algebraic btn</w:t>
      </w:r>
      <w:bookmarkEnd w:id="10"/>
    </w:p>
    <w:p w14:paraId="1005525F" w14:textId="35A441F2" w:rsidR="00C72327" w:rsidRDefault="00C72327" w:rsidP="00C72327">
      <w:r>
        <w:t xml:space="preserve">Unlike the trigonometric and the arithmetic buttons, the algebraic buttons each have their own unique method and don’t use the buttonClicked values. They also are not included in the equals button which makes it so the result of the first click can be calculated again </w:t>
      </w:r>
      <w:r w:rsidR="003A5DA1">
        <w:t xml:space="preserve">if the button is pressed twice. </w:t>
      </w:r>
    </w:p>
    <w:p w14:paraId="7982AB9D" w14:textId="24FEA9E9" w:rsidR="00177F19" w:rsidRDefault="00177F19" w:rsidP="00C72327"/>
    <w:p w14:paraId="2E884D4C" w14:textId="712A8925" w:rsidR="00177F19" w:rsidRDefault="00177F19" w:rsidP="00C72327"/>
    <w:p w14:paraId="07DC3812" w14:textId="3536CE96" w:rsidR="00177F19" w:rsidRDefault="00177F19" w:rsidP="00177F19">
      <w:pPr>
        <w:pStyle w:val="Heading3"/>
      </w:pPr>
      <w:bookmarkStart w:id="11" w:name="_Toc11154945"/>
      <w:r>
        <w:lastRenderedPageBreak/>
        <w:t>Cube Root btn</w:t>
      </w:r>
      <w:bookmarkEnd w:id="11"/>
    </w:p>
    <w:p w14:paraId="2254F524" w14:textId="1C4063A2" w:rsidR="00177F19" w:rsidRDefault="00557D9D" w:rsidP="00177F19">
      <w:r>
        <w:t>Once the cube root button has been clicked the String from the text display is parsed to a double value called ‘num’. This is wrapped in a try-catch to catch an error from the parse if something other than a number is entered in the calculator. Then if the number is above zero the double is put through the cube method in the Algebratic library. The result is then turned to a string and sent back to the text display.</w:t>
      </w:r>
    </w:p>
    <w:p w14:paraId="2659D985"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btnCube_Click(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FFA955C"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0E6A8"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 = 0;</w:t>
      </w:r>
    </w:p>
    <w:p w14:paraId="73DD74A6"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8000"/>
          <w:sz w:val="19"/>
          <w:szCs w:val="19"/>
        </w:rPr>
        <w:t>//if no number is entered parse will cause error</w:t>
      </w:r>
    </w:p>
    <w:p w14:paraId="11D0F84C"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235FB"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w:t>
      </w:r>
      <w:r>
        <w:rPr>
          <w:rFonts w:ascii="Consolas" w:hAnsi="Consolas" w:cs="Consolas"/>
          <w:color w:val="0000FF"/>
          <w:sz w:val="19"/>
          <w:szCs w:val="19"/>
        </w:rPr>
        <w:t>double</w:t>
      </w:r>
      <w:r>
        <w:rPr>
          <w:rFonts w:ascii="Consolas" w:hAnsi="Consolas" w:cs="Consolas"/>
          <w:color w:val="000000"/>
          <w:sz w:val="19"/>
          <w:szCs w:val="19"/>
        </w:rPr>
        <w:t>.Parse(txtDisplay.Text);</w:t>
      </w:r>
    </w:p>
    <w:p w14:paraId="536DA4C4"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6D117"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x)</w:t>
      </w:r>
    </w:p>
    <w:p w14:paraId="0DA029B0"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6BFF9B"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txtDisplay.Text = </w:t>
      </w:r>
      <w:r>
        <w:rPr>
          <w:rFonts w:ascii="Consolas" w:hAnsi="Consolas" w:cs="Consolas"/>
          <w:color w:val="A31515"/>
          <w:sz w:val="19"/>
          <w:szCs w:val="19"/>
        </w:rPr>
        <w:t>"Number must be positive"</w:t>
      </w:r>
      <w:r>
        <w:rPr>
          <w:rFonts w:ascii="Consolas" w:hAnsi="Consolas" w:cs="Consolas"/>
          <w:color w:val="000000"/>
          <w:sz w:val="19"/>
          <w:szCs w:val="19"/>
        </w:rPr>
        <w:t>;</w:t>
      </w:r>
    </w:p>
    <w:p w14:paraId="4E39BFC4"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7E8F9B"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 &gt;= 0)</w:t>
      </w:r>
    </w:p>
    <w:p w14:paraId="4A57F923"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FD86A9"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//cube number from txtbox and return to txtbox</w:t>
      </w:r>
    </w:p>
    <w:p w14:paraId="3823DE28"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txtDisplay.Text = Algebratic.Class.Cube(num).ToString();</w:t>
      </w:r>
    </w:p>
    <w:p w14:paraId="530E796D"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37CAC" w14:textId="71ED0CD8" w:rsidR="00177F19" w:rsidRDefault="00177F19" w:rsidP="00177F19">
      <w:pPr>
        <w:rPr>
          <w:rFonts w:ascii="Consolas" w:hAnsi="Consolas" w:cs="Consolas"/>
          <w:color w:val="000000"/>
          <w:sz w:val="19"/>
          <w:szCs w:val="19"/>
        </w:rPr>
      </w:pPr>
      <w:r>
        <w:rPr>
          <w:rFonts w:ascii="Consolas" w:hAnsi="Consolas" w:cs="Consolas"/>
          <w:color w:val="000000"/>
          <w:sz w:val="19"/>
          <w:szCs w:val="19"/>
        </w:rPr>
        <w:t xml:space="preserve">        }</w:t>
      </w:r>
    </w:p>
    <w:p w14:paraId="2E12C0E4" w14:textId="0F3A4F79" w:rsidR="00177F19" w:rsidRDefault="00177F19" w:rsidP="00177F19">
      <w:pPr>
        <w:pStyle w:val="Heading3"/>
      </w:pPr>
      <w:bookmarkStart w:id="12" w:name="_Toc11154946"/>
      <w:r>
        <w:t>Square Root btn</w:t>
      </w:r>
      <w:bookmarkEnd w:id="12"/>
    </w:p>
    <w:p w14:paraId="4B07988B" w14:textId="3238CF87" w:rsidR="00177F19" w:rsidRDefault="009C4301" w:rsidP="00177F19">
      <w:r>
        <w:t xml:space="preserve">The square root button method parses the text display the same way as the cube root method. the difference between the two is that the number is run through the SquareRoot() method. More about this method can be found below but it will return the square root of a number, which in this case is turned back to a string and set back into the textbox. </w:t>
      </w:r>
      <w:r w:rsidR="00EE52D4">
        <w:t>If the double is less than zero an error message box will open stating that the number must be above zero.</w:t>
      </w:r>
    </w:p>
    <w:p w14:paraId="00CF6BA5"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btnSqrt_Click(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30614B25"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8C98BF"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 = 0;</w:t>
      </w:r>
    </w:p>
    <w:p w14:paraId="6FCC8F3E"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(txtDisplay.Text != </w:t>
      </w:r>
      <w:r>
        <w:rPr>
          <w:rFonts w:ascii="Consolas" w:hAnsi="Consolas" w:cs="Consolas"/>
          <w:color w:val="A31515"/>
          <w:sz w:val="19"/>
          <w:szCs w:val="19"/>
        </w:rPr>
        <w:t>""</w:t>
      </w:r>
      <w:r>
        <w:rPr>
          <w:rFonts w:ascii="Consolas" w:hAnsi="Consolas" w:cs="Consolas"/>
          <w:color w:val="000000"/>
          <w:sz w:val="19"/>
          <w:szCs w:val="19"/>
        </w:rPr>
        <w:t>)</w:t>
      </w:r>
    </w:p>
    <w:p w14:paraId="15A03A65"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CF01C"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8000"/>
          <w:sz w:val="19"/>
          <w:szCs w:val="19"/>
        </w:rPr>
        <w:t>//if no number is entered parse will cause error</w:t>
      </w:r>
    </w:p>
    <w:p w14:paraId="22C43D96"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7B6E0B"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w:t>
      </w:r>
      <w:r>
        <w:rPr>
          <w:rFonts w:ascii="Consolas" w:hAnsi="Consolas" w:cs="Consolas"/>
          <w:color w:val="0000FF"/>
          <w:sz w:val="19"/>
          <w:szCs w:val="19"/>
        </w:rPr>
        <w:t>double</w:t>
      </w:r>
      <w:r>
        <w:rPr>
          <w:rFonts w:ascii="Consolas" w:hAnsi="Consolas" w:cs="Consolas"/>
          <w:color w:val="000000"/>
          <w:sz w:val="19"/>
          <w:szCs w:val="19"/>
        </w:rPr>
        <w:t>.Parse(txtDisplay.Text);</w:t>
      </w:r>
    </w:p>
    <w:p w14:paraId="633991EE"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053EB"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x)</w:t>
      </w:r>
    </w:p>
    <w:p w14:paraId="4BC02CE5"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8734D2"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txtDisplay.Text = </w:t>
      </w:r>
      <w:r>
        <w:rPr>
          <w:rFonts w:ascii="Consolas" w:hAnsi="Consolas" w:cs="Consolas"/>
          <w:color w:val="A31515"/>
          <w:sz w:val="19"/>
          <w:szCs w:val="19"/>
        </w:rPr>
        <w:t>"Number must be positive"</w:t>
      </w:r>
      <w:r>
        <w:rPr>
          <w:rFonts w:ascii="Consolas" w:hAnsi="Consolas" w:cs="Consolas"/>
          <w:color w:val="000000"/>
          <w:sz w:val="19"/>
          <w:szCs w:val="19"/>
        </w:rPr>
        <w:t>;</w:t>
      </w:r>
    </w:p>
    <w:p w14:paraId="2C0217C9"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73609"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0E411"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 &gt; 0)</w:t>
      </w:r>
    </w:p>
    <w:p w14:paraId="5DFA301F"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150E32"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txtDisplay.Text = SquareRoot(num).ToString();</w:t>
      </w:r>
    </w:p>
    <w:p w14:paraId="5CCE7472"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5622E9"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E863B42"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E9C1B22"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square root a number the number must be above zero</w:t>
      </w:r>
    </w:p>
    <w:p w14:paraId="05C9BE1F"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"Number must be above zero"</w:t>
      </w:r>
      <w:r>
        <w:rPr>
          <w:rFonts w:ascii="Consolas" w:hAnsi="Consolas" w:cs="Consolas"/>
          <w:color w:val="000000"/>
          <w:sz w:val="19"/>
          <w:szCs w:val="19"/>
        </w:rPr>
        <w:t xml:space="preserve">, </w:t>
      </w:r>
      <w:r>
        <w:rPr>
          <w:rFonts w:ascii="Consolas" w:hAnsi="Consolas" w:cs="Consolas"/>
          <w:color w:val="A31515"/>
          <w:sz w:val="19"/>
          <w:szCs w:val="19"/>
        </w:rPr>
        <w:t>"Error Message"</w:t>
      </w:r>
      <w:r>
        <w:rPr>
          <w:rFonts w:ascii="Consolas" w:hAnsi="Consolas" w:cs="Consolas"/>
          <w:color w:val="000000"/>
          <w:sz w:val="19"/>
          <w:szCs w:val="19"/>
        </w:rPr>
        <w:t>);</w:t>
      </w:r>
    </w:p>
    <w:p w14:paraId="278F6BC7"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8D78D1" w14:textId="28FD0199" w:rsidR="00177F19" w:rsidRDefault="00177F19" w:rsidP="00177F19">
      <w:pPr>
        <w:rPr>
          <w:rFonts w:ascii="Consolas" w:hAnsi="Consolas" w:cs="Consolas"/>
          <w:color w:val="000000"/>
          <w:sz w:val="19"/>
          <w:szCs w:val="19"/>
        </w:rPr>
      </w:pPr>
      <w:r>
        <w:rPr>
          <w:rFonts w:ascii="Consolas" w:hAnsi="Consolas" w:cs="Consolas"/>
          <w:color w:val="000000"/>
          <w:sz w:val="19"/>
          <w:szCs w:val="19"/>
        </w:rPr>
        <w:t xml:space="preserve">        }</w:t>
      </w:r>
    </w:p>
    <w:p w14:paraId="6FC37D4E" w14:textId="33652C0F" w:rsidR="00177F19" w:rsidRDefault="00177F19" w:rsidP="00177F19">
      <w:pPr>
        <w:pStyle w:val="Heading3"/>
      </w:pPr>
      <w:bookmarkStart w:id="13" w:name="_Toc11154947"/>
      <w:r>
        <w:lastRenderedPageBreak/>
        <w:t>Inverse btn</w:t>
      </w:r>
      <w:bookmarkEnd w:id="13"/>
    </w:p>
    <w:p w14:paraId="4B5819C9" w14:textId="3AB196FD" w:rsidR="00177F19" w:rsidRDefault="00EE52D4" w:rsidP="00177F19">
      <w:r>
        <w:t xml:space="preserve">The inverse button method is much like the other Algebraic </w:t>
      </w:r>
      <w:r w:rsidR="009A7AED">
        <w:t>buttons where the text display is parsed to a double within a try-catch. After the number is checked to see if it is equal or larger than zero the double is put through</w:t>
      </w:r>
      <w:r w:rsidR="00D76F3B">
        <w:t xml:space="preserve"> the Inver method in the Algebratic library. This is wrapped in a try-catch because the inver method can throw an exception when the double entered is zero. This </w:t>
      </w:r>
      <w:r w:rsidR="00FA03F2">
        <w:t>error is caught by a try-catch which surrounds the library method. if the exception is thrown the exception is converted to a string and printed in the text display</w:t>
      </w:r>
      <w:r w:rsidR="00880432">
        <w:t xml:space="preserve">. An try-catch was used to show that the library method can throw an error. If the code was to be simplified the if statement surrounding it could be changed to greater than zero, this way a zero or lower could not be entered. An ‘else’ could also be used for an custom error message to be printed to the text display. </w:t>
      </w:r>
    </w:p>
    <w:p w14:paraId="6FDA8AF0"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btnInver_Click(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E10FDD1"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E612AA"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 = 0;</w:t>
      </w:r>
    </w:p>
    <w:p w14:paraId="0166F880"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8000"/>
          <w:sz w:val="19"/>
          <w:szCs w:val="19"/>
        </w:rPr>
        <w:t>//if no number is entered parse will cause error</w:t>
      </w:r>
    </w:p>
    <w:p w14:paraId="6657F9D3"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17FDC0"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w:t>
      </w:r>
      <w:r>
        <w:rPr>
          <w:rFonts w:ascii="Consolas" w:hAnsi="Consolas" w:cs="Consolas"/>
          <w:color w:val="0000FF"/>
          <w:sz w:val="19"/>
          <w:szCs w:val="19"/>
        </w:rPr>
        <w:t>double</w:t>
      </w:r>
      <w:r>
        <w:rPr>
          <w:rFonts w:ascii="Consolas" w:hAnsi="Consolas" w:cs="Consolas"/>
          <w:color w:val="000000"/>
          <w:sz w:val="19"/>
          <w:szCs w:val="19"/>
        </w:rPr>
        <w:t>.Parse(txtDisplay.Text);</w:t>
      </w:r>
    </w:p>
    <w:p w14:paraId="2B6E9BD9"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D994A"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x)</w:t>
      </w:r>
    </w:p>
    <w:p w14:paraId="1ACE9456"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1D62AA"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txtDisplay.Text = </w:t>
      </w:r>
      <w:r>
        <w:rPr>
          <w:rFonts w:ascii="Consolas" w:hAnsi="Consolas" w:cs="Consolas"/>
          <w:color w:val="A31515"/>
          <w:sz w:val="19"/>
          <w:szCs w:val="19"/>
        </w:rPr>
        <w:t>"Number must be positive"</w:t>
      </w:r>
      <w:r>
        <w:rPr>
          <w:rFonts w:ascii="Consolas" w:hAnsi="Consolas" w:cs="Consolas"/>
          <w:color w:val="000000"/>
          <w:sz w:val="19"/>
          <w:szCs w:val="19"/>
        </w:rPr>
        <w:t>;</w:t>
      </w:r>
    </w:p>
    <w:p w14:paraId="3C5EC8CF"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4A77C2"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 &gt;= 0)</w:t>
      </w:r>
    </w:p>
    <w:p w14:paraId="12E10DB1"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D70C53"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//inver method can throw exception this is why a try catch is needed.</w:t>
      </w:r>
    </w:p>
    <w:p w14:paraId="7B00C1DD"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//exception is printed to txtdisplay if an error has occured</w:t>
      </w:r>
    </w:p>
    <w:p w14:paraId="671A22D6"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 txtDisplay.Text = Algebratic.Class.Inver(num).ToString(); }</w:t>
      </w:r>
    </w:p>
    <w:p w14:paraId="70B746C7"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x) { txtDisplay.Text = x.ToString(); }</w:t>
      </w:r>
    </w:p>
    <w:p w14:paraId="422334BB" w14:textId="77777777" w:rsidR="00177F19" w:rsidRDefault="00177F19" w:rsidP="00177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6BB76B" w14:textId="49FA33F6" w:rsidR="00177F19" w:rsidRDefault="00177F19" w:rsidP="00177F19">
      <w:pPr>
        <w:rPr>
          <w:rFonts w:ascii="Consolas" w:hAnsi="Consolas" w:cs="Consolas"/>
          <w:color w:val="000000"/>
          <w:sz w:val="19"/>
          <w:szCs w:val="19"/>
        </w:rPr>
      </w:pPr>
      <w:r>
        <w:rPr>
          <w:rFonts w:ascii="Consolas" w:hAnsi="Consolas" w:cs="Consolas"/>
          <w:color w:val="000000"/>
          <w:sz w:val="19"/>
          <w:szCs w:val="19"/>
        </w:rPr>
        <w:t xml:space="preserve">        }</w:t>
      </w:r>
    </w:p>
    <w:p w14:paraId="1DD4DF0B" w14:textId="3F2295A2" w:rsidR="00880432" w:rsidRDefault="00880432" w:rsidP="00880432">
      <w:pPr>
        <w:pStyle w:val="Heading2"/>
        <w:numPr>
          <w:ilvl w:val="0"/>
          <w:numId w:val="1"/>
        </w:numPr>
      </w:pPr>
      <w:bookmarkStart w:id="14" w:name="_Toc11154948"/>
      <w:r>
        <w:t>Square Root btn</w:t>
      </w:r>
      <w:bookmarkEnd w:id="14"/>
    </w:p>
    <w:p w14:paraId="2CD32EBC" w14:textId="76D08BB3" w:rsidR="008F5075" w:rsidRPr="008F5075" w:rsidRDefault="00A777F5" w:rsidP="008F5075">
      <w:r>
        <w:t>The SquareRoot method sends a double to the ‘SQRT’ method in the algebratic library. It then returns the result back.</w:t>
      </w:r>
    </w:p>
    <w:p w14:paraId="4C3A7867" w14:textId="77777777" w:rsidR="008F5075" w:rsidRPr="008F5075" w:rsidRDefault="008F5075" w:rsidP="008F5075">
      <w:pPr>
        <w:autoSpaceDE w:val="0"/>
        <w:autoSpaceDN w:val="0"/>
        <w:adjustRightInd w:val="0"/>
        <w:spacing w:after="0" w:line="240" w:lineRule="auto"/>
        <w:ind w:left="360"/>
        <w:rPr>
          <w:rFonts w:ascii="Consolas" w:hAnsi="Consolas" w:cs="Consolas"/>
          <w:color w:val="000000"/>
          <w:sz w:val="19"/>
          <w:szCs w:val="19"/>
        </w:rPr>
      </w:pPr>
      <w:r w:rsidRPr="008F5075">
        <w:rPr>
          <w:rFonts w:ascii="Consolas" w:hAnsi="Consolas" w:cs="Consolas"/>
          <w:color w:val="0000FF"/>
          <w:sz w:val="19"/>
          <w:szCs w:val="19"/>
        </w:rPr>
        <w:t>private</w:t>
      </w:r>
      <w:r w:rsidRPr="008F5075">
        <w:rPr>
          <w:rFonts w:ascii="Consolas" w:hAnsi="Consolas" w:cs="Consolas"/>
          <w:color w:val="000000"/>
          <w:sz w:val="19"/>
          <w:szCs w:val="19"/>
        </w:rPr>
        <w:t xml:space="preserve"> </w:t>
      </w:r>
      <w:r w:rsidRPr="008F5075">
        <w:rPr>
          <w:rFonts w:ascii="Consolas" w:hAnsi="Consolas" w:cs="Consolas"/>
          <w:color w:val="0000FF"/>
          <w:sz w:val="19"/>
          <w:szCs w:val="19"/>
        </w:rPr>
        <w:t>double</w:t>
      </w:r>
      <w:r w:rsidRPr="008F5075">
        <w:rPr>
          <w:rFonts w:ascii="Consolas" w:hAnsi="Consolas" w:cs="Consolas"/>
          <w:color w:val="000000"/>
          <w:sz w:val="19"/>
          <w:szCs w:val="19"/>
        </w:rPr>
        <w:t xml:space="preserve"> SquareRoot(</w:t>
      </w:r>
      <w:r w:rsidRPr="008F5075">
        <w:rPr>
          <w:rFonts w:ascii="Consolas" w:hAnsi="Consolas" w:cs="Consolas"/>
          <w:color w:val="0000FF"/>
          <w:sz w:val="19"/>
          <w:szCs w:val="19"/>
        </w:rPr>
        <w:t>double</w:t>
      </w:r>
      <w:r w:rsidRPr="008F5075">
        <w:rPr>
          <w:rFonts w:ascii="Consolas" w:hAnsi="Consolas" w:cs="Consolas"/>
          <w:color w:val="000000"/>
          <w:sz w:val="19"/>
          <w:szCs w:val="19"/>
        </w:rPr>
        <w:t xml:space="preserve"> x)</w:t>
      </w:r>
    </w:p>
    <w:p w14:paraId="7A29EA2C" w14:textId="10D062D7" w:rsidR="008F5075" w:rsidRPr="008F5075" w:rsidRDefault="008F5075" w:rsidP="008F5075">
      <w:pPr>
        <w:autoSpaceDE w:val="0"/>
        <w:autoSpaceDN w:val="0"/>
        <w:adjustRightInd w:val="0"/>
        <w:spacing w:after="0" w:line="240" w:lineRule="auto"/>
        <w:ind w:left="360"/>
        <w:rPr>
          <w:rFonts w:ascii="Consolas" w:hAnsi="Consolas" w:cs="Consolas"/>
          <w:color w:val="000000"/>
          <w:sz w:val="19"/>
          <w:szCs w:val="19"/>
        </w:rPr>
      </w:pPr>
      <w:r w:rsidRPr="008F5075">
        <w:rPr>
          <w:rFonts w:ascii="Consolas" w:hAnsi="Consolas" w:cs="Consolas"/>
          <w:color w:val="000000"/>
          <w:sz w:val="19"/>
          <w:szCs w:val="19"/>
        </w:rPr>
        <w:t>{</w:t>
      </w:r>
    </w:p>
    <w:p w14:paraId="35098342" w14:textId="50530B08" w:rsidR="008F5075" w:rsidRPr="008F5075" w:rsidRDefault="008F5075" w:rsidP="008F5075">
      <w:pPr>
        <w:autoSpaceDE w:val="0"/>
        <w:autoSpaceDN w:val="0"/>
        <w:adjustRightInd w:val="0"/>
        <w:spacing w:after="0" w:line="240" w:lineRule="auto"/>
        <w:ind w:left="360" w:firstLine="360"/>
        <w:rPr>
          <w:rFonts w:ascii="Consolas" w:hAnsi="Consolas" w:cs="Consolas"/>
          <w:color w:val="000000"/>
          <w:sz w:val="19"/>
          <w:szCs w:val="19"/>
        </w:rPr>
      </w:pPr>
      <w:r w:rsidRPr="008F5075">
        <w:rPr>
          <w:rFonts w:ascii="Consolas" w:hAnsi="Consolas" w:cs="Consolas"/>
          <w:color w:val="000000"/>
          <w:sz w:val="19"/>
          <w:szCs w:val="19"/>
        </w:rPr>
        <w:t>secondValue = Algebratic.Class.SQRT(x);</w:t>
      </w:r>
    </w:p>
    <w:p w14:paraId="48FD5CC2" w14:textId="1CDB13EA" w:rsidR="008F5075" w:rsidRPr="008F5075" w:rsidRDefault="008F5075" w:rsidP="008F5075">
      <w:pPr>
        <w:autoSpaceDE w:val="0"/>
        <w:autoSpaceDN w:val="0"/>
        <w:adjustRightInd w:val="0"/>
        <w:spacing w:after="0" w:line="240" w:lineRule="auto"/>
        <w:ind w:firstLine="720"/>
        <w:rPr>
          <w:rFonts w:ascii="Consolas" w:hAnsi="Consolas" w:cs="Consolas"/>
          <w:color w:val="000000"/>
          <w:sz w:val="19"/>
          <w:szCs w:val="19"/>
        </w:rPr>
      </w:pPr>
      <w:r w:rsidRPr="008F5075">
        <w:rPr>
          <w:rFonts w:ascii="Consolas" w:hAnsi="Consolas" w:cs="Consolas"/>
          <w:color w:val="0000FF"/>
          <w:sz w:val="19"/>
          <w:szCs w:val="19"/>
        </w:rPr>
        <w:t>return</w:t>
      </w:r>
      <w:r w:rsidRPr="008F5075">
        <w:rPr>
          <w:rFonts w:ascii="Consolas" w:hAnsi="Consolas" w:cs="Consolas"/>
          <w:color w:val="000000"/>
          <w:sz w:val="19"/>
          <w:szCs w:val="19"/>
        </w:rPr>
        <w:t xml:space="preserve"> secondValue;</w:t>
      </w:r>
    </w:p>
    <w:p w14:paraId="73E02823" w14:textId="256C8C67" w:rsidR="00880432" w:rsidRDefault="008F5075" w:rsidP="008F5075">
      <w:pPr>
        <w:ind w:left="360"/>
      </w:pPr>
      <w:r w:rsidRPr="008F5075">
        <w:rPr>
          <w:rFonts w:ascii="Consolas" w:hAnsi="Consolas" w:cs="Consolas"/>
          <w:color w:val="000000"/>
          <w:sz w:val="19"/>
          <w:szCs w:val="19"/>
        </w:rPr>
        <w:t>}</w:t>
      </w:r>
    </w:p>
    <w:p w14:paraId="7469CFB0" w14:textId="398C463E" w:rsidR="00880432" w:rsidRDefault="00880432" w:rsidP="008F5075"/>
    <w:p w14:paraId="556F87DF" w14:textId="32BC5D90" w:rsidR="00A777F5" w:rsidRDefault="00A777F5" w:rsidP="008F5075"/>
    <w:p w14:paraId="7F5E3832" w14:textId="656C2A33" w:rsidR="00A777F5" w:rsidRDefault="00A777F5" w:rsidP="008F5075"/>
    <w:p w14:paraId="019BCDB5" w14:textId="4D0B3CFE" w:rsidR="00A777F5" w:rsidRDefault="00A777F5" w:rsidP="008F5075"/>
    <w:p w14:paraId="432FB956" w14:textId="701AEAE2" w:rsidR="00A777F5" w:rsidRDefault="00A777F5" w:rsidP="008F5075"/>
    <w:p w14:paraId="53B1D43D" w14:textId="77777777" w:rsidR="00A777F5" w:rsidRPr="00880432" w:rsidRDefault="00A777F5" w:rsidP="008F5075"/>
    <w:p w14:paraId="1B720C6F" w14:textId="3C88E8EA" w:rsidR="00730771" w:rsidRDefault="00730771" w:rsidP="00730771">
      <w:pPr>
        <w:pStyle w:val="Heading1"/>
      </w:pPr>
      <w:bookmarkStart w:id="15" w:name="_Toc11154949"/>
      <w:r>
        <w:lastRenderedPageBreak/>
        <w:t>Testing Procedure</w:t>
      </w:r>
      <w:bookmarkEnd w:id="15"/>
    </w:p>
    <w:p w14:paraId="6B5C30D2" w14:textId="41BBF042" w:rsidR="00730771" w:rsidRDefault="00730771" w:rsidP="00730771"/>
    <w:p w14:paraId="61FCFE5F" w14:textId="70B99CF5" w:rsidR="00A777F5" w:rsidRDefault="00B057C7" w:rsidP="00730771">
      <w:r>
        <w:t>It is recommended that the calculator application is tested in two ways, with singular calculations(how its meant to be used) and with random button pressing/</w:t>
      </w:r>
      <w:r w:rsidR="00401130">
        <w:t xml:space="preserve">multiple inputs. For the singular calculations </w:t>
      </w:r>
      <w:r>
        <w:t xml:space="preserve"> </w:t>
      </w:r>
      <w:r w:rsidR="00C3054E">
        <w:t xml:space="preserve">each equation will be tested with different inputs (for example: random number, decimal, zero). The singular test will also include test where a calculation is selected then another as well. This is to make sure they don’t create errors between them. For the multi test several buttons will be pressed at random to see if an error occurs. </w:t>
      </w:r>
      <w:r w:rsidR="007B7CE1">
        <w:t>Between these two sets of tests it should cover every possible error that could occur.</w:t>
      </w:r>
    </w:p>
    <w:p w14:paraId="3E3C8348" w14:textId="617F4F60" w:rsidR="00730771" w:rsidRDefault="00730771" w:rsidP="00730771">
      <w:pPr>
        <w:pStyle w:val="Heading1"/>
      </w:pPr>
      <w:bookmarkStart w:id="16" w:name="_Toc11154950"/>
      <w:r>
        <w:t>Future Upgrades</w:t>
      </w:r>
      <w:bookmarkEnd w:id="16"/>
      <w:r>
        <w:t xml:space="preserve"> </w:t>
      </w:r>
    </w:p>
    <w:p w14:paraId="6C14F781" w14:textId="7B6803B3" w:rsidR="00730771" w:rsidRDefault="00730771" w:rsidP="00730771"/>
    <w:p w14:paraId="6062E356" w14:textId="33368928" w:rsidR="00730771" w:rsidRDefault="00314568" w:rsidP="00730771">
      <w:r>
        <w:t xml:space="preserve">The Calculator application is not perfect and could be upgraded to perform more complex tasks. The fact that it can not do negative numbers is a major downfall for the calculator. This should be the first upgrade that is done to fully utilize the possibilities of the calculator. There are more suggestions </w:t>
      </w:r>
      <w:r w:rsidR="0019087E">
        <w:t xml:space="preserve">for upgrades below. </w:t>
      </w:r>
    </w:p>
    <w:p w14:paraId="2CF90658" w14:textId="4E3887B7" w:rsidR="00314568" w:rsidRDefault="00314568" w:rsidP="00314568">
      <w:pPr>
        <w:pStyle w:val="ListParagraph"/>
        <w:numPr>
          <w:ilvl w:val="0"/>
          <w:numId w:val="1"/>
        </w:numPr>
      </w:pPr>
      <w:r>
        <w:t>Multiple calculations in one equation</w:t>
      </w:r>
    </w:p>
    <w:p w14:paraId="69BB5C8E" w14:textId="4DAED014" w:rsidR="0019087E" w:rsidRDefault="0019087E" w:rsidP="0019087E">
      <w:r>
        <w:t>This suggestion refers to the fact that the application can only do one calculation in an equation at a time. For example, one plus one can be done but one plus one divide six is not possible.</w:t>
      </w:r>
    </w:p>
    <w:p w14:paraId="3E48C3D3" w14:textId="4A79A174" w:rsidR="00314568" w:rsidRDefault="00314568" w:rsidP="00314568">
      <w:pPr>
        <w:pStyle w:val="ListParagraph"/>
        <w:numPr>
          <w:ilvl w:val="0"/>
          <w:numId w:val="1"/>
        </w:numPr>
      </w:pPr>
      <w:r>
        <w:t>Negative numbers</w:t>
      </w:r>
    </w:p>
    <w:p w14:paraId="39CD40D5" w14:textId="23B09F33" w:rsidR="00314568" w:rsidRDefault="00314568" w:rsidP="00314568">
      <w:pPr>
        <w:pStyle w:val="ListParagraph"/>
        <w:numPr>
          <w:ilvl w:val="0"/>
          <w:numId w:val="1"/>
        </w:numPr>
      </w:pPr>
      <w:r>
        <w:t>More Scientific calculations</w:t>
      </w:r>
    </w:p>
    <w:p w14:paraId="49D82112" w14:textId="2842060E" w:rsidR="00314568" w:rsidRPr="00730771" w:rsidRDefault="00314568" w:rsidP="00314568">
      <w:pPr>
        <w:pStyle w:val="ListParagraph"/>
        <w:numPr>
          <w:ilvl w:val="0"/>
          <w:numId w:val="1"/>
        </w:numPr>
      </w:pPr>
      <w:r>
        <w:t>Additional types of calculators (Programmer, Date Calculation)</w:t>
      </w:r>
    </w:p>
    <w:p w14:paraId="1FC4C484" w14:textId="5AB3ACE1" w:rsidR="00730771" w:rsidRPr="00730771" w:rsidRDefault="00730771" w:rsidP="00730771"/>
    <w:p w14:paraId="209F8A14" w14:textId="2380D39F" w:rsidR="00730771" w:rsidRPr="00730771" w:rsidRDefault="00730771" w:rsidP="00730771"/>
    <w:p w14:paraId="204330A3" w14:textId="4CADA7B1" w:rsidR="00730771" w:rsidRPr="00730771" w:rsidRDefault="00730771" w:rsidP="00730771"/>
    <w:p w14:paraId="3D072045" w14:textId="556DD147" w:rsidR="00730771" w:rsidRPr="00730771" w:rsidRDefault="00730771" w:rsidP="00730771"/>
    <w:p w14:paraId="7102854E" w14:textId="08C0EC7D" w:rsidR="00730771" w:rsidRPr="00730771" w:rsidRDefault="00730771" w:rsidP="00730771"/>
    <w:p w14:paraId="6C3D214B" w14:textId="003328B2" w:rsidR="00730771" w:rsidRPr="00730771" w:rsidRDefault="00730771" w:rsidP="00730771"/>
    <w:p w14:paraId="45ACDE40" w14:textId="13D70FD3" w:rsidR="00730771" w:rsidRPr="00730771" w:rsidRDefault="00730771" w:rsidP="00730771"/>
    <w:p w14:paraId="3C86D9F5" w14:textId="1C6470B6" w:rsidR="00730771" w:rsidRPr="00730771" w:rsidRDefault="00730771" w:rsidP="00730771"/>
    <w:p w14:paraId="5444AE63" w14:textId="69E2F59D" w:rsidR="00730771" w:rsidRPr="00730771" w:rsidRDefault="00730771" w:rsidP="00730771"/>
    <w:p w14:paraId="2805190C" w14:textId="77777777" w:rsidR="00730771" w:rsidRPr="00730771" w:rsidRDefault="00730771" w:rsidP="00730771"/>
    <w:sectPr w:rsidR="00730771" w:rsidRPr="00730771" w:rsidSect="0073077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19336" w14:textId="77777777" w:rsidR="00270256" w:rsidRDefault="00270256" w:rsidP="00270256">
      <w:pPr>
        <w:spacing w:after="0" w:line="240" w:lineRule="auto"/>
      </w:pPr>
      <w:r>
        <w:separator/>
      </w:r>
    </w:p>
  </w:endnote>
  <w:endnote w:type="continuationSeparator" w:id="0">
    <w:p w14:paraId="6A71DBC4" w14:textId="77777777" w:rsidR="00270256" w:rsidRDefault="00270256" w:rsidP="00270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067454"/>
      <w:docPartObj>
        <w:docPartGallery w:val="Page Numbers (Bottom of Page)"/>
        <w:docPartUnique/>
      </w:docPartObj>
    </w:sdtPr>
    <w:sdtEndPr>
      <w:rPr>
        <w:color w:val="7F7F7F" w:themeColor="background1" w:themeShade="7F"/>
        <w:spacing w:val="60"/>
      </w:rPr>
    </w:sdtEndPr>
    <w:sdtContent>
      <w:p w14:paraId="05FBECD7" w14:textId="6AA3A22F" w:rsidR="009A7AED" w:rsidRDefault="009A7AE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488896" w14:textId="77777777" w:rsidR="009A7AED" w:rsidRDefault="009A7A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3328146"/>
      <w:docPartObj>
        <w:docPartGallery w:val="Page Numbers (Bottom of Page)"/>
        <w:docPartUnique/>
      </w:docPartObj>
    </w:sdtPr>
    <w:sdtEndPr>
      <w:rPr>
        <w:color w:val="7F7F7F" w:themeColor="background1" w:themeShade="7F"/>
        <w:spacing w:val="60"/>
      </w:rPr>
    </w:sdtEndPr>
    <w:sdtContent>
      <w:p w14:paraId="2EE6956C" w14:textId="7DB8EFAD" w:rsidR="00730771" w:rsidRDefault="0073077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57CEE5A" w14:textId="77777777" w:rsidR="00730771" w:rsidRDefault="00730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85571" w14:textId="77777777" w:rsidR="00270256" w:rsidRDefault="00270256" w:rsidP="00270256">
      <w:pPr>
        <w:spacing w:after="0" w:line="240" w:lineRule="auto"/>
      </w:pPr>
      <w:r>
        <w:separator/>
      </w:r>
    </w:p>
  </w:footnote>
  <w:footnote w:type="continuationSeparator" w:id="0">
    <w:p w14:paraId="7C008058" w14:textId="77777777" w:rsidR="00270256" w:rsidRDefault="00270256" w:rsidP="00270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86B12"/>
    <w:multiLevelType w:val="hybridMultilevel"/>
    <w:tmpl w:val="D0E8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A1BC6"/>
    <w:multiLevelType w:val="hybridMultilevel"/>
    <w:tmpl w:val="4A702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7C"/>
    <w:rsid w:val="00177F19"/>
    <w:rsid w:val="00185A5C"/>
    <w:rsid w:val="0019087E"/>
    <w:rsid w:val="002072B9"/>
    <w:rsid w:val="00270256"/>
    <w:rsid w:val="002A51C2"/>
    <w:rsid w:val="00314568"/>
    <w:rsid w:val="003A5DA1"/>
    <w:rsid w:val="003C3F06"/>
    <w:rsid w:val="003E142A"/>
    <w:rsid w:val="00401130"/>
    <w:rsid w:val="00453A57"/>
    <w:rsid w:val="00550D10"/>
    <w:rsid w:val="00557D9D"/>
    <w:rsid w:val="00641145"/>
    <w:rsid w:val="00730771"/>
    <w:rsid w:val="007B7CE1"/>
    <w:rsid w:val="00880432"/>
    <w:rsid w:val="008F5075"/>
    <w:rsid w:val="009A7AED"/>
    <w:rsid w:val="009C4301"/>
    <w:rsid w:val="009D0692"/>
    <w:rsid w:val="00A11386"/>
    <w:rsid w:val="00A643BB"/>
    <w:rsid w:val="00A777F5"/>
    <w:rsid w:val="00B057C7"/>
    <w:rsid w:val="00B111AD"/>
    <w:rsid w:val="00C0379B"/>
    <w:rsid w:val="00C049F0"/>
    <w:rsid w:val="00C3054E"/>
    <w:rsid w:val="00C72327"/>
    <w:rsid w:val="00D76F3B"/>
    <w:rsid w:val="00D8085D"/>
    <w:rsid w:val="00E8077C"/>
    <w:rsid w:val="00E90E27"/>
    <w:rsid w:val="00EE52D4"/>
    <w:rsid w:val="00FA0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2933F34"/>
  <w15:chartTrackingRefBased/>
  <w15:docId w15:val="{B22DD8F0-E020-47F2-8733-4FBAB48A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0E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25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702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25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0256"/>
    <w:rPr>
      <w:rFonts w:eastAsiaTheme="minorEastAsia"/>
      <w:color w:val="5A5A5A" w:themeColor="text1" w:themeTint="A5"/>
      <w:spacing w:val="15"/>
    </w:rPr>
  </w:style>
  <w:style w:type="paragraph" w:styleId="TOCHeading">
    <w:name w:val="TOC Heading"/>
    <w:basedOn w:val="Heading1"/>
    <w:next w:val="Normal"/>
    <w:uiPriority w:val="39"/>
    <w:unhideWhenUsed/>
    <w:qFormat/>
    <w:rsid w:val="00270256"/>
    <w:pPr>
      <w:outlineLvl w:val="9"/>
    </w:pPr>
  </w:style>
  <w:style w:type="paragraph" w:styleId="Header">
    <w:name w:val="header"/>
    <w:basedOn w:val="Normal"/>
    <w:link w:val="HeaderChar"/>
    <w:uiPriority w:val="99"/>
    <w:unhideWhenUsed/>
    <w:rsid w:val="00270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256"/>
  </w:style>
  <w:style w:type="paragraph" w:styleId="Footer">
    <w:name w:val="footer"/>
    <w:basedOn w:val="Normal"/>
    <w:link w:val="FooterChar"/>
    <w:uiPriority w:val="99"/>
    <w:unhideWhenUsed/>
    <w:rsid w:val="00270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256"/>
  </w:style>
  <w:style w:type="paragraph" w:styleId="TOC1">
    <w:name w:val="toc 1"/>
    <w:basedOn w:val="Normal"/>
    <w:next w:val="Normal"/>
    <w:autoRedefine/>
    <w:uiPriority w:val="39"/>
    <w:unhideWhenUsed/>
    <w:rsid w:val="00730771"/>
    <w:pPr>
      <w:spacing w:after="100"/>
    </w:pPr>
  </w:style>
  <w:style w:type="character" w:styleId="Hyperlink">
    <w:name w:val="Hyperlink"/>
    <w:basedOn w:val="DefaultParagraphFont"/>
    <w:uiPriority w:val="99"/>
    <w:unhideWhenUsed/>
    <w:rsid w:val="00730771"/>
    <w:rPr>
      <w:color w:val="0563C1" w:themeColor="hyperlink"/>
      <w:u w:val="single"/>
    </w:rPr>
  </w:style>
  <w:style w:type="table" w:styleId="TableGrid">
    <w:name w:val="Table Grid"/>
    <w:basedOn w:val="TableNormal"/>
    <w:uiPriority w:val="39"/>
    <w:rsid w:val="00C04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50D1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90E27"/>
    <w:pPr>
      <w:spacing w:after="100"/>
      <w:ind w:left="220"/>
    </w:pPr>
  </w:style>
  <w:style w:type="paragraph" w:styleId="ListParagraph">
    <w:name w:val="List Paragraph"/>
    <w:basedOn w:val="Normal"/>
    <w:uiPriority w:val="34"/>
    <w:qFormat/>
    <w:rsid w:val="00E90E27"/>
    <w:pPr>
      <w:ind w:left="720"/>
      <w:contextualSpacing/>
    </w:pPr>
  </w:style>
  <w:style w:type="character" w:customStyle="1" w:styleId="Heading3Char">
    <w:name w:val="Heading 3 Char"/>
    <w:basedOn w:val="DefaultParagraphFont"/>
    <w:link w:val="Heading3"/>
    <w:uiPriority w:val="9"/>
    <w:rsid w:val="00E90E2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A7A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8244B-6204-4C36-9E00-F5FF5C572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9</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richards</dc:creator>
  <cp:keywords/>
  <dc:description/>
  <cp:lastModifiedBy>james richards</cp:lastModifiedBy>
  <cp:revision>7</cp:revision>
  <dcterms:created xsi:type="dcterms:W3CDTF">2019-06-08T03:38:00Z</dcterms:created>
  <dcterms:modified xsi:type="dcterms:W3CDTF">2019-06-11T06:20:00Z</dcterms:modified>
</cp:coreProperties>
</file>