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0BAB0" w14:textId="6386D1EB" w:rsidR="00067A0F" w:rsidRPr="0036411F" w:rsidRDefault="00067A0F" w:rsidP="00327403">
      <w:pPr>
        <w:pStyle w:val="Heading1"/>
        <w:rPr>
          <w:rFonts w:ascii="Calibri" w:hAnsi="Calibri" w:cs="Calibri"/>
        </w:rPr>
      </w:pPr>
      <w:r w:rsidRPr="0036411F">
        <w:rPr>
          <w:rFonts w:ascii="Calibri" w:hAnsi="Calibri" w:cs="Calibri"/>
        </w:rPr>
        <w:t>Relevant Research Papers</w:t>
      </w:r>
    </w:p>
    <w:p w14:paraId="70D4AF45" w14:textId="2AFA4331" w:rsidR="00327403" w:rsidRPr="0036411F" w:rsidRDefault="00327403" w:rsidP="00327403">
      <w:pPr>
        <w:rPr>
          <w:rFonts w:ascii="Calibri" w:hAnsi="Calibri" w:cs="Calibri"/>
          <w:b/>
          <w:bCs/>
          <w:sz w:val="20"/>
          <w:szCs w:val="20"/>
        </w:rPr>
      </w:pPr>
      <w:r w:rsidRPr="0036411F">
        <w:rPr>
          <w:rFonts w:ascii="Calibri" w:hAnsi="Calibri" w:cs="Calibri"/>
          <w:b/>
          <w:bCs/>
          <w:sz w:val="20"/>
          <w:szCs w:val="20"/>
        </w:rPr>
        <w:t>F</w:t>
      </w:r>
      <w:r w:rsidR="00067A0F" w:rsidRPr="0036411F">
        <w:rPr>
          <w:rFonts w:ascii="Calibri" w:hAnsi="Calibri" w:cs="Calibri"/>
          <w:b/>
          <w:bCs/>
          <w:sz w:val="20"/>
          <w:szCs w:val="20"/>
        </w:rPr>
        <w:t>ind papers can be used to support the technical direction I would like to take with this project.</w:t>
      </w:r>
    </w:p>
    <w:p w14:paraId="0BBC01B7" w14:textId="6E53DE49" w:rsidR="00327403" w:rsidRPr="0036411F" w:rsidRDefault="000F73DC" w:rsidP="00327403">
      <w:pPr>
        <w:pStyle w:val="ListParagraph"/>
        <w:numPr>
          <w:ilvl w:val="0"/>
          <w:numId w:val="1"/>
        </w:numPr>
        <w:rPr>
          <w:rFonts w:ascii="Calibri" w:hAnsi="Calibri" w:cs="Calibri"/>
          <w:b/>
          <w:bCs/>
          <w:sz w:val="20"/>
          <w:szCs w:val="20"/>
        </w:rPr>
      </w:pPr>
      <w:r>
        <w:rPr>
          <w:rFonts w:ascii="Calibri" w:hAnsi="Calibri" w:cs="Calibri"/>
          <w:b/>
          <w:bCs/>
          <w:sz w:val="20"/>
          <w:szCs w:val="20"/>
        </w:rPr>
        <w:t xml:space="preserve">Title: </w:t>
      </w:r>
      <w:r w:rsidR="00EE61C8" w:rsidRPr="0036411F">
        <w:rPr>
          <w:rFonts w:ascii="Calibri" w:hAnsi="Calibri" w:cs="Calibri"/>
          <w:b/>
          <w:bCs/>
          <w:sz w:val="20"/>
          <w:szCs w:val="20"/>
        </w:rPr>
        <w:t xml:space="preserve">Trajectory-Based Air-Writing Recognition Using Deep Neural Network and Depth Sensor: </w:t>
      </w:r>
    </w:p>
    <w:p w14:paraId="1CFDF7BC" w14:textId="6931AFAE" w:rsidR="00327403" w:rsidRPr="0036411F" w:rsidRDefault="00327403" w:rsidP="00327403">
      <w:pPr>
        <w:pStyle w:val="ListParagraph"/>
        <w:numPr>
          <w:ilvl w:val="1"/>
          <w:numId w:val="1"/>
        </w:numPr>
        <w:rPr>
          <w:rFonts w:ascii="Calibri" w:hAnsi="Calibri" w:cs="Calibri"/>
          <w:sz w:val="20"/>
          <w:szCs w:val="20"/>
        </w:rPr>
      </w:pPr>
      <w:r w:rsidRPr="0036411F">
        <w:rPr>
          <w:rFonts w:ascii="Calibri" w:hAnsi="Calibri" w:cs="Calibri"/>
          <w:sz w:val="20"/>
          <w:szCs w:val="20"/>
        </w:rPr>
        <w:t xml:space="preserve">URL: </w:t>
      </w:r>
      <w:hyperlink r:id="rId7" w:history="1">
        <w:r w:rsidRPr="0036411F">
          <w:rPr>
            <w:rStyle w:val="Hyperlink"/>
            <w:rFonts w:ascii="Calibri" w:hAnsi="Calibri" w:cs="Calibri"/>
            <w:sz w:val="20"/>
            <w:szCs w:val="20"/>
          </w:rPr>
          <w:t>https://www.mdpi.com/1424-8220/20/2/376</w:t>
        </w:r>
      </w:hyperlink>
    </w:p>
    <w:p w14:paraId="407616E0" w14:textId="1F91839E" w:rsidR="00327403" w:rsidRDefault="00327403" w:rsidP="00327403">
      <w:pPr>
        <w:pStyle w:val="ListParagraph"/>
        <w:numPr>
          <w:ilvl w:val="1"/>
          <w:numId w:val="1"/>
        </w:numPr>
        <w:rPr>
          <w:rFonts w:ascii="Calibri" w:hAnsi="Calibri" w:cs="Calibri"/>
          <w:sz w:val="20"/>
          <w:szCs w:val="20"/>
        </w:rPr>
      </w:pPr>
      <w:r w:rsidRPr="0036411F">
        <w:rPr>
          <w:rFonts w:ascii="Calibri" w:hAnsi="Calibri" w:cs="Calibri"/>
          <w:sz w:val="20"/>
          <w:szCs w:val="20"/>
        </w:rPr>
        <w:t>Summary:</w:t>
      </w:r>
    </w:p>
    <w:p w14:paraId="27D43E6E" w14:textId="77777777" w:rsidR="00391FFB" w:rsidRPr="00391FFB" w:rsidRDefault="00391FFB" w:rsidP="00391FFB">
      <w:pPr>
        <w:ind w:firstLine="720"/>
        <w:rPr>
          <w:rFonts w:ascii="Calibri" w:hAnsi="Calibri" w:cs="Calibri"/>
          <w:sz w:val="20"/>
          <w:szCs w:val="20"/>
        </w:rPr>
      </w:pPr>
      <w:r w:rsidRPr="00391FFB">
        <w:rPr>
          <w:rFonts w:ascii="Calibri" w:hAnsi="Calibri" w:cs="Calibri"/>
          <w:sz w:val="20"/>
          <w:szCs w:val="20"/>
        </w:rPr>
        <w:t>This research paper focuses on developing an air-writing recognition system that allows users to write characters in free space using 3D trajectories tracked by a depth camera. Unlike traditional writing systems that require contact with a surface, this trajectory-based system is beneficial in scenarios like augmented and virtual reality, where pen-up and pen-down methods are impractical. However, air-writing presents challenges due to the non-uniformity of characters and varying writing styles.</w:t>
      </w:r>
    </w:p>
    <w:p w14:paraId="146BD2D0" w14:textId="77777777" w:rsidR="00391FFB" w:rsidRPr="00391FFB" w:rsidRDefault="00391FFB" w:rsidP="00391FFB">
      <w:pPr>
        <w:ind w:firstLine="720"/>
        <w:rPr>
          <w:rFonts w:ascii="Calibri" w:hAnsi="Calibri" w:cs="Calibri"/>
          <w:sz w:val="20"/>
          <w:szCs w:val="20"/>
        </w:rPr>
      </w:pPr>
      <w:r w:rsidRPr="00391FFB">
        <w:rPr>
          <w:rFonts w:ascii="Calibri" w:hAnsi="Calibri" w:cs="Calibri"/>
          <w:sz w:val="20"/>
          <w:szCs w:val="20"/>
        </w:rPr>
        <w:t>The authors developed a system that uses a depth-sensing camera to track fingertip movements in 3D space. To handle variability in writing styles and trajectory patterns, they employed normalization techniques such as nearest neighbor and root point translation. The air-writing system utilizes two deep learning models: Long Short-Term Memory (LSTM) and Convolutional Neural Networks (CNN) for recognizing the trajectories. The system was tested on a self-collected dataset as well as the publicly available 6D Motion Gesture (6DMG) dataset, achieving a 99.32% accuracy rate, the highest reported for this task to date.</w:t>
      </w:r>
    </w:p>
    <w:p w14:paraId="078328AB" w14:textId="77777777" w:rsidR="00391FFB" w:rsidRPr="00391FFB" w:rsidRDefault="00391FFB" w:rsidP="00391FFB">
      <w:pPr>
        <w:rPr>
          <w:rFonts w:ascii="Calibri" w:hAnsi="Calibri" w:cs="Calibri"/>
          <w:sz w:val="20"/>
          <w:szCs w:val="20"/>
        </w:rPr>
      </w:pPr>
      <w:r w:rsidRPr="00391FFB">
        <w:rPr>
          <w:rFonts w:ascii="Calibri" w:hAnsi="Calibri" w:cs="Calibri"/>
          <w:sz w:val="20"/>
          <w:szCs w:val="20"/>
        </w:rPr>
        <w:t>Key contributions include:</w:t>
      </w:r>
    </w:p>
    <w:p w14:paraId="4DBBD6F3" w14:textId="77777777" w:rsidR="00391FFB" w:rsidRPr="00391FFB" w:rsidRDefault="00391FFB" w:rsidP="00391FFB">
      <w:pPr>
        <w:numPr>
          <w:ilvl w:val="0"/>
          <w:numId w:val="2"/>
        </w:numPr>
        <w:rPr>
          <w:rFonts w:ascii="Calibri" w:hAnsi="Calibri" w:cs="Calibri"/>
          <w:sz w:val="20"/>
          <w:szCs w:val="20"/>
        </w:rPr>
      </w:pPr>
      <w:r w:rsidRPr="00391FFB">
        <w:rPr>
          <w:rFonts w:ascii="Calibri" w:hAnsi="Calibri" w:cs="Calibri"/>
          <w:sz w:val="20"/>
          <w:szCs w:val="20"/>
        </w:rPr>
        <w:t>The development of deep learning models (LSTM and CNN) for accurate air-writing digit recognition, which performed better when using normalized trajectories.</w:t>
      </w:r>
    </w:p>
    <w:p w14:paraId="3A321646" w14:textId="77777777" w:rsidR="00391FFB" w:rsidRPr="00391FFB" w:rsidRDefault="00391FFB" w:rsidP="00391FFB">
      <w:pPr>
        <w:numPr>
          <w:ilvl w:val="0"/>
          <w:numId w:val="2"/>
        </w:numPr>
        <w:rPr>
          <w:rFonts w:ascii="Calibri" w:hAnsi="Calibri" w:cs="Calibri"/>
          <w:sz w:val="20"/>
          <w:szCs w:val="20"/>
        </w:rPr>
      </w:pPr>
      <w:r w:rsidRPr="00391FFB">
        <w:rPr>
          <w:rFonts w:ascii="Calibri" w:hAnsi="Calibri" w:cs="Calibri"/>
          <w:sz w:val="20"/>
          <w:szCs w:val="20"/>
        </w:rPr>
        <w:t>The creation of a new dataset with 21,000 trajectories, which is publicly available for further research.</w:t>
      </w:r>
    </w:p>
    <w:p w14:paraId="2E8D47C8" w14:textId="77777777" w:rsidR="00391FFB" w:rsidRPr="00391FFB" w:rsidRDefault="00391FFB" w:rsidP="00391FFB">
      <w:pPr>
        <w:numPr>
          <w:ilvl w:val="0"/>
          <w:numId w:val="2"/>
        </w:numPr>
        <w:rPr>
          <w:rFonts w:ascii="Calibri" w:hAnsi="Calibri" w:cs="Calibri"/>
          <w:sz w:val="20"/>
          <w:szCs w:val="20"/>
        </w:rPr>
      </w:pPr>
      <w:r w:rsidRPr="00391FFB">
        <w:rPr>
          <w:rFonts w:ascii="Calibri" w:hAnsi="Calibri" w:cs="Calibri"/>
          <w:sz w:val="20"/>
          <w:szCs w:val="20"/>
        </w:rPr>
        <w:t>Validation of the system’s accuracy using both the self-collected and 6DMG datasets, where the proposed model outperformed prior work.</w:t>
      </w:r>
    </w:p>
    <w:p w14:paraId="675EC7D4" w14:textId="6E5D2121" w:rsidR="00391FFB" w:rsidRPr="00391FFB" w:rsidRDefault="00391FFB" w:rsidP="00391FFB">
      <w:pPr>
        <w:ind w:firstLine="360"/>
        <w:rPr>
          <w:rFonts w:ascii="Calibri" w:hAnsi="Calibri" w:cs="Calibri"/>
          <w:sz w:val="20"/>
          <w:szCs w:val="20"/>
        </w:rPr>
      </w:pPr>
      <w:r w:rsidRPr="00391FFB">
        <w:rPr>
          <w:rFonts w:ascii="Calibri" w:hAnsi="Calibri" w:cs="Calibri"/>
          <w:sz w:val="20"/>
          <w:szCs w:val="20"/>
        </w:rPr>
        <w:t>The research shows that deep learning methods can effectively handle the challenges of air-writing, and the system is robust across different writing styles and conditions. The paper concludes with a discussion of future work, including further improvements and possible applications in human-computer interaction systems.</w:t>
      </w:r>
    </w:p>
    <w:p w14:paraId="4E136FB8" w14:textId="04C8A316" w:rsidR="00327403" w:rsidRPr="0036411F" w:rsidRDefault="000F73DC" w:rsidP="00327403">
      <w:pPr>
        <w:pStyle w:val="ListParagraph"/>
        <w:numPr>
          <w:ilvl w:val="0"/>
          <w:numId w:val="1"/>
        </w:numPr>
        <w:rPr>
          <w:rFonts w:ascii="Calibri" w:hAnsi="Calibri" w:cs="Calibri"/>
          <w:b/>
          <w:bCs/>
          <w:sz w:val="20"/>
          <w:szCs w:val="20"/>
        </w:rPr>
      </w:pPr>
      <w:r>
        <w:rPr>
          <w:rFonts w:ascii="Calibri" w:hAnsi="Calibri" w:cs="Calibri"/>
          <w:b/>
          <w:bCs/>
          <w:sz w:val="20"/>
          <w:szCs w:val="20"/>
        </w:rPr>
        <w:t xml:space="preserve">Title: </w:t>
      </w:r>
      <w:r w:rsidR="00EE61C8" w:rsidRPr="0036411F">
        <w:rPr>
          <w:rFonts w:ascii="Calibri" w:hAnsi="Calibri" w:cs="Calibri"/>
          <w:b/>
          <w:bCs/>
          <w:sz w:val="20"/>
          <w:szCs w:val="20"/>
        </w:rPr>
        <w:t xml:space="preserve">Accuracy and feasibility of a novel fine hand motor skill assessment using computer vision object tracking: </w:t>
      </w:r>
    </w:p>
    <w:p w14:paraId="764A8A84" w14:textId="4F65E674" w:rsidR="00EE61C8" w:rsidRPr="0036411F" w:rsidRDefault="00327403" w:rsidP="00EE61C8">
      <w:pPr>
        <w:pStyle w:val="ListParagraph"/>
        <w:numPr>
          <w:ilvl w:val="1"/>
          <w:numId w:val="1"/>
        </w:numPr>
        <w:rPr>
          <w:rFonts w:ascii="Calibri" w:hAnsi="Calibri" w:cs="Calibri"/>
          <w:sz w:val="20"/>
          <w:szCs w:val="20"/>
        </w:rPr>
      </w:pPr>
      <w:r w:rsidRPr="0036411F">
        <w:rPr>
          <w:rFonts w:ascii="Calibri" w:hAnsi="Calibri" w:cs="Calibri"/>
          <w:sz w:val="20"/>
          <w:szCs w:val="20"/>
        </w:rPr>
        <w:t xml:space="preserve">URL: </w:t>
      </w:r>
      <w:hyperlink r:id="rId8" w:history="1">
        <w:r w:rsidRPr="0036411F">
          <w:rPr>
            <w:rStyle w:val="Hyperlink"/>
            <w:rFonts w:ascii="Calibri" w:hAnsi="Calibri" w:cs="Calibri"/>
            <w:sz w:val="20"/>
            <w:szCs w:val="20"/>
          </w:rPr>
          <w:t>https://pmc.ncbi.nlm.nih.gov/a</w:t>
        </w:r>
        <w:r w:rsidRPr="0036411F">
          <w:rPr>
            <w:rStyle w:val="Hyperlink"/>
            <w:rFonts w:ascii="Calibri" w:hAnsi="Calibri" w:cs="Calibri"/>
            <w:sz w:val="20"/>
            <w:szCs w:val="20"/>
          </w:rPr>
          <w:t>r</w:t>
        </w:r>
        <w:r w:rsidRPr="0036411F">
          <w:rPr>
            <w:rStyle w:val="Hyperlink"/>
            <w:rFonts w:ascii="Calibri" w:hAnsi="Calibri" w:cs="Calibri"/>
            <w:sz w:val="20"/>
            <w:szCs w:val="20"/>
          </w:rPr>
          <w:t>ticles/PMC9892571/</w:t>
        </w:r>
      </w:hyperlink>
    </w:p>
    <w:p w14:paraId="4873B96B" w14:textId="748EC8D1" w:rsidR="00391FFB" w:rsidRDefault="00327403" w:rsidP="00391FFB">
      <w:pPr>
        <w:pStyle w:val="ListParagraph"/>
        <w:numPr>
          <w:ilvl w:val="1"/>
          <w:numId w:val="1"/>
        </w:numPr>
        <w:rPr>
          <w:rFonts w:ascii="Calibri" w:hAnsi="Calibri" w:cs="Calibri"/>
          <w:sz w:val="20"/>
          <w:szCs w:val="20"/>
        </w:rPr>
      </w:pPr>
      <w:r w:rsidRPr="0036411F">
        <w:rPr>
          <w:rFonts w:ascii="Calibri" w:hAnsi="Calibri" w:cs="Calibri"/>
          <w:sz w:val="20"/>
          <w:szCs w:val="20"/>
        </w:rPr>
        <w:t>Summary:</w:t>
      </w:r>
    </w:p>
    <w:p w14:paraId="14390C14" w14:textId="77777777" w:rsidR="00391FFB" w:rsidRPr="00391FFB" w:rsidRDefault="00391FFB" w:rsidP="00391FFB">
      <w:pPr>
        <w:ind w:firstLine="720"/>
        <w:rPr>
          <w:rFonts w:ascii="Calibri" w:hAnsi="Calibri" w:cs="Calibri"/>
          <w:sz w:val="20"/>
          <w:szCs w:val="20"/>
        </w:rPr>
      </w:pPr>
      <w:r w:rsidRPr="00391FFB">
        <w:rPr>
          <w:rFonts w:ascii="Calibri" w:hAnsi="Calibri" w:cs="Calibri"/>
          <w:sz w:val="20"/>
          <w:szCs w:val="20"/>
        </w:rPr>
        <w:t>This paper introduces a computer vision-based 3D motion capture system using two action cameras to track an object manipulated by the hand, aimed at assessing fine hand motor skills. The system utilizes color-based object detection and tracking to estimate 3D object locations and kinematics, which represent goal-directed arm movements. Through three experiments, the study evaluates the system’s accuracy and feasibility in detecting motor skill improvements after practice in non-disabled young adults. The results demonstrate that the system can reliably estimate 3D positions and measure changes in motor skills, showing promise for future applications in rehabilitation research and patient care.</w:t>
      </w:r>
    </w:p>
    <w:p w14:paraId="6B912943" w14:textId="77777777" w:rsidR="00391FFB" w:rsidRPr="00391FFB" w:rsidRDefault="00391FFB" w:rsidP="00391FFB">
      <w:pPr>
        <w:rPr>
          <w:rFonts w:ascii="Calibri" w:hAnsi="Calibri" w:cs="Calibri"/>
          <w:sz w:val="20"/>
          <w:szCs w:val="20"/>
        </w:rPr>
      </w:pPr>
      <w:r w:rsidRPr="00391FFB">
        <w:rPr>
          <w:rFonts w:ascii="Calibri" w:hAnsi="Calibri" w:cs="Calibri"/>
          <w:sz w:val="20"/>
          <w:szCs w:val="20"/>
        </w:rPr>
        <w:t>Key findings include:</w:t>
      </w:r>
    </w:p>
    <w:p w14:paraId="3AE8F2EA" w14:textId="77777777" w:rsidR="00391FFB" w:rsidRPr="00391FFB" w:rsidRDefault="00391FFB" w:rsidP="00391FFB">
      <w:pPr>
        <w:numPr>
          <w:ilvl w:val="0"/>
          <w:numId w:val="3"/>
        </w:numPr>
        <w:rPr>
          <w:rFonts w:ascii="Calibri" w:hAnsi="Calibri" w:cs="Calibri"/>
          <w:sz w:val="20"/>
          <w:szCs w:val="20"/>
        </w:rPr>
      </w:pPr>
      <w:r w:rsidRPr="00391FFB">
        <w:rPr>
          <w:rFonts w:ascii="Calibri" w:hAnsi="Calibri" w:cs="Calibri"/>
          <w:sz w:val="20"/>
          <w:szCs w:val="20"/>
        </w:rPr>
        <w:t>The system provides accurate 3D tracking of objects manipulated by the hand.</w:t>
      </w:r>
    </w:p>
    <w:p w14:paraId="15BBD35A" w14:textId="77777777" w:rsidR="00391FFB" w:rsidRPr="00391FFB" w:rsidRDefault="00391FFB" w:rsidP="00391FFB">
      <w:pPr>
        <w:numPr>
          <w:ilvl w:val="0"/>
          <w:numId w:val="3"/>
        </w:numPr>
        <w:rPr>
          <w:rFonts w:ascii="Calibri" w:hAnsi="Calibri" w:cs="Calibri"/>
          <w:sz w:val="20"/>
          <w:szCs w:val="20"/>
        </w:rPr>
      </w:pPr>
      <w:r w:rsidRPr="00391FFB">
        <w:rPr>
          <w:rFonts w:ascii="Calibri" w:hAnsi="Calibri" w:cs="Calibri"/>
          <w:sz w:val="20"/>
          <w:szCs w:val="20"/>
        </w:rPr>
        <w:t>It can detect changes in motor skills after practice, indicating its feasibility in tracking fine hand movements.</w:t>
      </w:r>
    </w:p>
    <w:p w14:paraId="61A7DD17" w14:textId="77777777" w:rsidR="00391FFB" w:rsidRPr="00391FFB" w:rsidRDefault="00391FFB" w:rsidP="00391FFB">
      <w:pPr>
        <w:numPr>
          <w:ilvl w:val="0"/>
          <w:numId w:val="3"/>
        </w:numPr>
        <w:rPr>
          <w:rFonts w:ascii="Calibri" w:hAnsi="Calibri" w:cs="Calibri"/>
          <w:sz w:val="20"/>
          <w:szCs w:val="20"/>
        </w:rPr>
      </w:pPr>
      <w:r w:rsidRPr="00391FFB">
        <w:rPr>
          <w:rFonts w:ascii="Calibri" w:hAnsi="Calibri" w:cs="Calibri"/>
          <w:sz w:val="20"/>
          <w:szCs w:val="20"/>
        </w:rPr>
        <w:t xml:space="preserve">The research highlights the potential of this system for assessing motor functions in clinical settings, offering a cost-effective, </w:t>
      </w:r>
      <w:proofErr w:type="spellStart"/>
      <w:r w:rsidRPr="00391FFB">
        <w:rPr>
          <w:rFonts w:ascii="Calibri" w:hAnsi="Calibri" w:cs="Calibri"/>
          <w:sz w:val="20"/>
          <w:szCs w:val="20"/>
        </w:rPr>
        <w:t>markerless</w:t>
      </w:r>
      <w:proofErr w:type="spellEnd"/>
      <w:r w:rsidRPr="00391FFB">
        <w:rPr>
          <w:rFonts w:ascii="Calibri" w:hAnsi="Calibri" w:cs="Calibri"/>
          <w:sz w:val="20"/>
          <w:szCs w:val="20"/>
        </w:rPr>
        <w:t xml:space="preserve"> alternative to traditional motion capture systems.</w:t>
      </w:r>
    </w:p>
    <w:p w14:paraId="14B3EEB3" w14:textId="77777777" w:rsidR="00391FFB" w:rsidRPr="00391FFB" w:rsidRDefault="00391FFB" w:rsidP="00391FFB">
      <w:pPr>
        <w:rPr>
          <w:rFonts w:ascii="Calibri" w:hAnsi="Calibri" w:cs="Calibri"/>
          <w:sz w:val="20"/>
          <w:szCs w:val="20"/>
        </w:rPr>
      </w:pPr>
    </w:p>
    <w:p w14:paraId="6CAC54A8" w14:textId="73B0EBA3" w:rsidR="00327403" w:rsidRPr="0036411F" w:rsidRDefault="000F73DC" w:rsidP="00327403">
      <w:pPr>
        <w:pStyle w:val="ListParagraph"/>
        <w:numPr>
          <w:ilvl w:val="0"/>
          <w:numId w:val="1"/>
        </w:numPr>
        <w:rPr>
          <w:rFonts w:ascii="Calibri" w:hAnsi="Calibri" w:cs="Calibri"/>
          <w:b/>
          <w:bCs/>
          <w:sz w:val="20"/>
          <w:szCs w:val="20"/>
        </w:rPr>
      </w:pPr>
      <w:r>
        <w:rPr>
          <w:rFonts w:ascii="Calibri" w:hAnsi="Calibri" w:cs="Calibri"/>
          <w:b/>
          <w:bCs/>
          <w:sz w:val="20"/>
          <w:szCs w:val="20"/>
        </w:rPr>
        <w:lastRenderedPageBreak/>
        <w:t xml:space="preserve">Title: </w:t>
      </w:r>
      <w:r w:rsidR="00EE61C8" w:rsidRPr="0036411F">
        <w:rPr>
          <w:rFonts w:ascii="Calibri" w:hAnsi="Calibri" w:cs="Calibri"/>
          <w:b/>
          <w:bCs/>
          <w:sz w:val="20"/>
          <w:szCs w:val="20"/>
        </w:rPr>
        <w:t xml:space="preserve">A Review on Image &amp; Video Processing: </w:t>
      </w:r>
    </w:p>
    <w:p w14:paraId="24B0F3E6" w14:textId="09BC511E" w:rsidR="00EE61C8" w:rsidRPr="0036411F" w:rsidRDefault="00327403" w:rsidP="00327403">
      <w:pPr>
        <w:pStyle w:val="ListParagraph"/>
        <w:numPr>
          <w:ilvl w:val="1"/>
          <w:numId w:val="1"/>
        </w:numPr>
        <w:rPr>
          <w:rFonts w:ascii="Calibri" w:hAnsi="Calibri" w:cs="Calibri"/>
          <w:sz w:val="20"/>
          <w:szCs w:val="20"/>
        </w:rPr>
      </w:pPr>
      <w:r w:rsidRPr="0036411F">
        <w:rPr>
          <w:rFonts w:ascii="Calibri" w:hAnsi="Calibri" w:cs="Calibri"/>
          <w:sz w:val="20"/>
          <w:szCs w:val="20"/>
        </w:rPr>
        <w:t xml:space="preserve">URL: </w:t>
      </w:r>
      <w:hyperlink r:id="rId9" w:history="1">
        <w:r w:rsidRPr="0036411F">
          <w:rPr>
            <w:rStyle w:val="Hyperlink"/>
            <w:rFonts w:ascii="Calibri" w:hAnsi="Calibri" w:cs="Calibri"/>
            <w:sz w:val="20"/>
            <w:szCs w:val="20"/>
          </w:rPr>
          <w:t>https://www.researchgate.net/p</w:t>
        </w:r>
        <w:r w:rsidRPr="0036411F">
          <w:rPr>
            <w:rStyle w:val="Hyperlink"/>
            <w:rFonts w:ascii="Calibri" w:hAnsi="Calibri" w:cs="Calibri"/>
            <w:sz w:val="20"/>
            <w:szCs w:val="20"/>
          </w:rPr>
          <w:t>u</w:t>
        </w:r>
        <w:r w:rsidRPr="0036411F">
          <w:rPr>
            <w:rStyle w:val="Hyperlink"/>
            <w:rFonts w:ascii="Calibri" w:hAnsi="Calibri" w:cs="Calibri"/>
            <w:sz w:val="20"/>
            <w:szCs w:val="20"/>
          </w:rPr>
          <w:t>blication/228612963_A_Review_on_Image_Video_Processing</w:t>
        </w:r>
      </w:hyperlink>
    </w:p>
    <w:p w14:paraId="2FD926AD" w14:textId="5FC243AC" w:rsidR="00391FFB" w:rsidRDefault="00327403" w:rsidP="00391FFB">
      <w:pPr>
        <w:pStyle w:val="ListParagraph"/>
        <w:numPr>
          <w:ilvl w:val="1"/>
          <w:numId w:val="1"/>
        </w:numPr>
        <w:rPr>
          <w:rFonts w:ascii="Calibri" w:hAnsi="Calibri" w:cs="Calibri"/>
          <w:sz w:val="20"/>
          <w:szCs w:val="20"/>
        </w:rPr>
      </w:pPr>
      <w:r w:rsidRPr="0036411F">
        <w:rPr>
          <w:rFonts w:ascii="Calibri" w:hAnsi="Calibri" w:cs="Calibri"/>
          <w:sz w:val="20"/>
          <w:szCs w:val="20"/>
        </w:rPr>
        <w:t>Summary:</w:t>
      </w:r>
    </w:p>
    <w:p w14:paraId="0CD4D3FF" w14:textId="77777777" w:rsidR="00391FFB" w:rsidRPr="00391FFB" w:rsidRDefault="00391FFB" w:rsidP="00391FFB">
      <w:pPr>
        <w:ind w:firstLine="720"/>
        <w:rPr>
          <w:rFonts w:ascii="Calibri" w:hAnsi="Calibri" w:cs="Calibri"/>
          <w:sz w:val="20"/>
          <w:szCs w:val="20"/>
        </w:rPr>
      </w:pPr>
      <w:r w:rsidRPr="00391FFB">
        <w:rPr>
          <w:rFonts w:ascii="Calibri" w:hAnsi="Calibri" w:cs="Calibri"/>
          <w:sz w:val="20"/>
          <w:szCs w:val="20"/>
        </w:rPr>
        <w:t>The paper discusses the key concepts and technologies in image and video processing, fields that have significant research and development activity. Image processing involves processing signals where the input is an image, such as photos or video frames, and the output is either a modified image or information extracted from the image. Techniques typically treat images as two-dimensional signals and apply signal-processing methods. Video processing extends these techniques to handle video streams or files. The paper outlines elements of both digital image and video processing and highlights their applications in devices like televisions, video players, and codecs. It also reviews current technologies and advancements in these fields, emphasizing their widespread use in multimedia systems.</w:t>
      </w:r>
    </w:p>
    <w:p w14:paraId="5BD5A292" w14:textId="77777777" w:rsidR="00391FFB" w:rsidRPr="00391FFB" w:rsidRDefault="00391FFB" w:rsidP="00391FFB">
      <w:pPr>
        <w:rPr>
          <w:rFonts w:ascii="Calibri" w:hAnsi="Calibri" w:cs="Calibri"/>
          <w:sz w:val="20"/>
          <w:szCs w:val="20"/>
        </w:rPr>
      </w:pPr>
      <w:r w:rsidRPr="00391FFB">
        <w:rPr>
          <w:rFonts w:ascii="Calibri" w:hAnsi="Calibri" w:cs="Calibri"/>
          <w:sz w:val="20"/>
          <w:szCs w:val="20"/>
        </w:rPr>
        <w:t>Key topics:</w:t>
      </w:r>
    </w:p>
    <w:p w14:paraId="2DCAB012" w14:textId="77777777" w:rsidR="00391FFB" w:rsidRPr="00391FFB" w:rsidRDefault="00391FFB" w:rsidP="00391FFB">
      <w:pPr>
        <w:numPr>
          <w:ilvl w:val="0"/>
          <w:numId w:val="4"/>
        </w:numPr>
        <w:rPr>
          <w:rFonts w:ascii="Calibri" w:hAnsi="Calibri" w:cs="Calibri"/>
          <w:sz w:val="20"/>
          <w:szCs w:val="20"/>
        </w:rPr>
      </w:pPr>
      <w:r w:rsidRPr="00391FFB">
        <w:rPr>
          <w:rFonts w:ascii="Calibri" w:hAnsi="Calibri" w:cs="Calibri"/>
          <w:sz w:val="20"/>
          <w:szCs w:val="20"/>
        </w:rPr>
        <w:t>Image processing: Digital image handling techniques.</w:t>
      </w:r>
    </w:p>
    <w:p w14:paraId="53D16274" w14:textId="77777777" w:rsidR="00391FFB" w:rsidRPr="00391FFB" w:rsidRDefault="00391FFB" w:rsidP="00391FFB">
      <w:pPr>
        <w:numPr>
          <w:ilvl w:val="0"/>
          <w:numId w:val="4"/>
        </w:numPr>
        <w:rPr>
          <w:rFonts w:ascii="Calibri" w:hAnsi="Calibri" w:cs="Calibri"/>
          <w:sz w:val="20"/>
          <w:szCs w:val="20"/>
        </w:rPr>
      </w:pPr>
      <w:r w:rsidRPr="00391FFB">
        <w:rPr>
          <w:rFonts w:ascii="Calibri" w:hAnsi="Calibri" w:cs="Calibri"/>
          <w:sz w:val="20"/>
          <w:szCs w:val="20"/>
        </w:rPr>
        <w:t>Video processing: Methods applied to video streams and files.</w:t>
      </w:r>
    </w:p>
    <w:p w14:paraId="22BAD3A9" w14:textId="77777777" w:rsidR="00391FFB" w:rsidRPr="00391FFB" w:rsidRDefault="00391FFB" w:rsidP="00391FFB">
      <w:pPr>
        <w:numPr>
          <w:ilvl w:val="0"/>
          <w:numId w:val="4"/>
        </w:numPr>
        <w:rPr>
          <w:rFonts w:ascii="Calibri" w:hAnsi="Calibri" w:cs="Calibri"/>
          <w:sz w:val="20"/>
          <w:szCs w:val="20"/>
        </w:rPr>
      </w:pPr>
      <w:r w:rsidRPr="00391FFB">
        <w:rPr>
          <w:rFonts w:ascii="Calibri" w:hAnsi="Calibri" w:cs="Calibri"/>
          <w:sz w:val="20"/>
          <w:szCs w:val="20"/>
        </w:rPr>
        <w:t>Technologies: Applications in multimedia and everyday devices such as TVs and DVDs.</w:t>
      </w:r>
    </w:p>
    <w:p w14:paraId="7456B3DD" w14:textId="77777777" w:rsidR="00391FFB" w:rsidRPr="00391FFB" w:rsidRDefault="00391FFB" w:rsidP="00391FFB">
      <w:pPr>
        <w:rPr>
          <w:rFonts w:ascii="Calibri" w:hAnsi="Calibri" w:cs="Calibri"/>
          <w:sz w:val="20"/>
          <w:szCs w:val="20"/>
        </w:rPr>
      </w:pPr>
      <w:r w:rsidRPr="00391FFB">
        <w:rPr>
          <w:rFonts w:ascii="Calibri" w:hAnsi="Calibri" w:cs="Calibri"/>
          <w:sz w:val="20"/>
          <w:szCs w:val="20"/>
        </w:rPr>
        <w:t>The paper aims to present foundational knowledge and current trends in both areas.</w:t>
      </w:r>
    </w:p>
    <w:p w14:paraId="4BA29F8A" w14:textId="58967F69" w:rsidR="00391FFB" w:rsidRDefault="00391FFB" w:rsidP="00391FFB">
      <w:pPr>
        <w:pStyle w:val="ListParagraph"/>
        <w:numPr>
          <w:ilvl w:val="0"/>
          <w:numId w:val="1"/>
        </w:numPr>
        <w:rPr>
          <w:rFonts w:ascii="Calibri" w:hAnsi="Calibri" w:cs="Calibri"/>
          <w:sz w:val="20"/>
          <w:szCs w:val="20"/>
        </w:rPr>
      </w:pPr>
      <w:r>
        <w:rPr>
          <w:rFonts w:ascii="Calibri" w:hAnsi="Calibri" w:cs="Calibri"/>
          <w:sz w:val="20"/>
          <w:szCs w:val="20"/>
        </w:rPr>
        <w:t>D</w:t>
      </w:r>
    </w:p>
    <w:p w14:paraId="42396BD5" w14:textId="5CE81E61" w:rsidR="00391FFB" w:rsidRDefault="00391FFB" w:rsidP="00391FFB">
      <w:pPr>
        <w:pStyle w:val="ListParagraph"/>
        <w:numPr>
          <w:ilvl w:val="0"/>
          <w:numId w:val="1"/>
        </w:numPr>
        <w:rPr>
          <w:rFonts w:ascii="Calibri" w:hAnsi="Calibri" w:cs="Calibri"/>
          <w:sz w:val="20"/>
          <w:szCs w:val="20"/>
        </w:rPr>
      </w:pPr>
      <w:r>
        <w:rPr>
          <w:rFonts w:ascii="Calibri" w:hAnsi="Calibri" w:cs="Calibri"/>
          <w:sz w:val="20"/>
          <w:szCs w:val="20"/>
        </w:rPr>
        <w:t>D</w:t>
      </w:r>
    </w:p>
    <w:p w14:paraId="297BE4AD" w14:textId="6A39C375" w:rsidR="00391FFB" w:rsidRDefault="00391FFB" w:rsidP="00391FFB">
      <w:pPr>
        <w:pStyle w:val="ListParagraph"/>
        <w:numPr>
          <w:ilvl w:val="0"/>
          <w:numId w:val="1"/>
        </w:numPr>
        <w:rPr>
          <w:rFonts w:ascii="Calibri" w:hAnsi="Calibri" w:cs="Calibri"/>
          <w:sz w:val="20"/>
          <w:szCs w:val="20"/>
        </w:rPr>
      </w:pPr>
      <w:r>
        <w:rPr>
          <w:rFonts w:ascii="Calibri" w:hAnsi="Calibri" w:cs="Calibri"/>
          <w:sz w:val="20"/>
          <w:szCs w:val="20"/>
        </w:rPr>
        <w:t>D</w:t>
      </w:r>
    </w:p>
    <w:p w14:paraId="32180634" w14:textId="187A94E9" w:rsidR="00391FFB" w:rsidRPr="00391FFB" w:rsidRDefault="00391FFB" w:rsidP="00391FFB">
      <w:pPr>
        <w:pStyle w:val="ListParagraph"/>
        <w:numPr>
          <w:ilvl w:val="0"/>
          <w:numId w:val="1"/>
        </w:numPr>
        <w:rPr>
          <w:rFonts w:ascii="Calibri" w:hAnsi="Calibri" w:cs="Calibri"/>
          <w:sz w:val="20"/>
          <w:szCs w:val="20"/>
        </w:rPr>
      </w:pPr>
      <w:r>
        <w:rPr>
          <w:rFonts w:ascii="Calibri" w:hAnsi="Calibri" w:cs="Calibri"/>
          <w:sz w:val="20"/>
          <w:szCs w:val="20"/>
        </w:rPr>
        <w:t>D</w:t>
      </w:r>
    </w:p>
    <w:sectPr w:rsidR="00391FFB" w:rsidRPr="00391FFB" w:rsidSect="00EE61C8">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3FC6" w14:textId="77777777" w:rsidR="00760726" w:rsidRDefault="00760726" w:rsidP="00EE61C8">
      <w:pPr>
        <w:spacing w:after="0" w:line="240" w:lineRule="auto"/>
      </w:pPr>
      <w:r>
        <w:separator/>
      </w:r>
    </w:p>
  </w:endnote>
  <w:endnote w:type="continuationSeparator" w:id="0">
    <w:p w14:paraId="3C7863E1" w14:textId="77777777" w:rsidR="00760726" w:rsidRDefault="00760726" w:rsidP="00EE6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43887" w14:textId="77777777" w:rsidR="00760726" w:rsidRDefault="00760726" w:rsidP="00EE61C8">
      <w:pPr>
        <w:spacing w:after="0" w:line="240" w:lineRule="auto"/>
      </w:pPr>
      <w:r>
        <w:separator/>
      </w:r>
    </w:p>
  </w:footnote>
  <w:footnote w:type="continuationSeparator" w:id="0">
    <w:p w14:paraId="326FB4E2" w14:textId="77777777" w:rsidR="00760726" w:rsidRDefault="00760726" w:rsidP="00EE6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44FF2" w14:textId="7FC6B1B9" w:rsidR="00EE61C8" w:rsidRPr="003E1FE9" w:rsidRDefault="00EE61C8">
    <w:pPr>
      <w:pStyle w:val="Header"/>
      <w:rPr>
        <w:rFonts w:ascii="Calibri" w:hAnsi="Calibri" w:cs="Calibri"/>
        <w:sz w:val="20"/>
        <w:szCs w:val="20"/>
      </w:rPr>
    </w:pPr>
    <w:r w:rsidRPr="003E1FE9">
      <w:rPr>
        <w:rFonts w:ascii="Calibri" w:hAnsi="Calibri" w:cs="Calibri"/>
        <w:sz w:val="20"/>
        <w:szCs w:val="20"/>
      </w:rPr>
      <w:t>Soham Naik – Image Processing &amp; Computer Vision</w:t>
    </w:r>
    <w:r w:rsidR="003E1FE9">
      <w:rPr>
        <w:rFonts w:ascii="Calibri" w:hAnsi="Calibri" w:cs="Calibri"/>
        <w:sz w:val="20"/>
        <w:szCs w:val="20"/>
      </w:rPr>
      <w:t xml:space="preserve"> – Research Papers</w:t>
    </w:r>
    <w:r w:rsidRPr="003E1FE9">
      <w:rPr>
        <w:rFonts w:ascii="Calibri" w:hAnsi="Calibri" w:cs="Calibri"/>
        <w:sz w:val="20"/>
        <w:szCs w:val="20"/>
      </w:rPr>
      <w:t xml:space="preserve"> – 10/17/2024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33FB3"/>
    <w:multiLevelType w:val="multilevel"/>
    <w:tmpl w:val="D74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E600E"/>
    <w:multiLevelType w:val="multilevel"/>
    <w:tmpl w:val="A3AC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E1DF1"/>
    <w:multiLevelType w:val="hybridMultilevel"/>
    <w:tmpl w:val="0A70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5479F"/>
    <w:multiLevelType w:val="multilevel"/>
    <w:tmpl w:val="B354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762292">
    <w:abstractNumId w:val="2"/>
  </w:num>
  <w:num w:numId="2" w16cid:durableId="1542016211">
    <w:abstractNumId w:val="3"/>
  </w:num>
  <w:num w:numId="3" w16cid:durableId="955019423">
    <w:abstractNumId w:val="1"/>
  </w:num>
  <w:num w:numId="4" w16cid:durableId="56276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38"/>
    <w:rsid w:val="00067A0F"/>
    <w:rsid w:val="000F73DC"/>
    <w:rsid w:val="00327403"/>
    <w:rsid w:val="0036411F"/>
    <w:rsid w:val="00391FFB"/>
    <w:rsid w:val="003E1FE9"/>
    <w:rsid w:val="00676138"/>
    <w:rsid w:val="00760726"/>
    <w:rsid w:val="008D6DE8"/>
    <w:rsid w:val="00EE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F94A"/>
  <w15:chartTrackingRefBased/>
  <w15:docId w15:val="{D7149DC3-3C97-45B2-8A8F-0F37A257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138"/>
    <w:rPr>
      <w:rFonts w:eastAsiaTheme="majorEastAsia" w:cstheme="majorBidi"/>
      <w:color w:val="272727" w:themeColor="text1" w:themeTint="D8"/>
    </w:rPr>
  </w:style>
  <w:style w:type="paragraph" w:styleId="Title">
    <w:name w:val="Title"/>
    <w:basedOn w:val="Normal"/>
    <w:next w:val="Normal"/>
    <w:link w:val="TitleChar"/>
    <w:uiPriority w:val="10"/>
    <w:qFormat/>
    <w:rsid w:val="0067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138"/>
    <w:pPr>
      <w:spacing w:before="160"/>
      <w:jc w:val="center"/>
    </w:pPr>
    <w:rPr>
      <w:i/>
      <w:iCs/>
      <w:color w:val="404040" w:themeColor="text1" w:themeTint="BF"/>
    </w:rPr>
  </w:style>
  <w:style w:type="character" w:customStyle="1" w:styleId="QuoteChar">
    <w:name w:val="Quote Char"/>
    <w:basedOn w:val="DefaultParagraphFont"/>
    <w:link w:val="Quote"/>
    <w:uiPriority w:val="29"/>
    <w:rsid w:val="00676138"/>
    <w:rPr>
      <w:i/>
      <w:iCs/>
      <w:color w:val="404040" w:themeColor="text1" w:themeTint="BF"/>
    </w:rPr>
  </w:style>
  <w:style w:type="paragraph" w:styleId="ListParagraph">
    <w:name w:val="List Paragraph"/>
    <w:basedOn w:val="Normal"/>
    <w:uiPriority w:val="34"/>
    <w:qFormat/>
    <w:rsid w:val="00676138"/>
    <w:pPr>
      <w:ind w:left="720"/>
      <w:contextualSpacing/>
    </w:pPr>
  </w:style>
  <w:style w:type="character" w:styleId="IntenseEmphasis">
    <w:name w:val="Intense Emphasis"/>
    <w:basedOn w:val="DefaultParagraphFont"/>
    <w:uiPriority w:val="21"/>
    <w:qFormat/>
    <w:rsid w:val="00676138"/>
    <w:rPr>
      <w:i/>
      <w:iCs/>
      <w:color w:val="0F4761" w:themeColor="accent1" w:themeShade="BF"/>
    </w:rPr>
  </w:style>
  <w:style w:type="paragraph" w:styleId="IntenseQuote">
    <w:name w:val="Intense Quote"/>
    <w:basedOn w:val="Normal"/>
    <w:next w:val="Normal"/>
    <w:link w:val="IntenseQuoteChar"/>
    <w:uiPriority w:val="30"/>
    <w:qFormat/>
    <w:rsid w:val="0067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138"/>
    <w:rPr>
      <w:i/>
      <w:iCs/>
      <w:color w:val="0F4761" w:themeColor="accent1" w:themeShade="BF"/>
    </w:rPr>
  </w:style>
  <w:style w:type="character" w:styleId="IntenseReference">
    <w:name w:val="Intense Reference"/>
    <w:basedOn w:val="DefaultParagraphFont"/>
    <w:uiPriority w:val="32"/>
    <w:qFormat/>
    <w:rsid w:val="00676138"/>
    <w:rPr>
      <w:b/>
      <w:bCs/>
      <w:smallCaps/>
      <w:color w:val="0F4761" w:themeColor="accent1" w:themeShade="BF"/>
      <w:spacing w:val="5"/>
    </w:rPr>
  </w:style>
  <w:style w:type="character" w:styleId="Hyperlink">
    <w:name w:val="Hyperlink"/>
    <w:basedOn w:val="DefaultParagraphFont"/>
    <w:uiPriority w:val="99"/>
    <w:unhideWhenUsed/>
    <w:rsid w:val="00EE61C8"/>
    <w:rPr>
      <w:color w:val="467886" w:themeColor="hyperlink"/>
      <w:u w:val="single"/>
    </w:rPr>
  </w:style>
  <w:style w:type="character" w:styleId="UnresolvedMention">
    <w:name w:val="Unresolved Mention"/>
    <w:basedOn w:val="DefaultParagraphFont"/>
    <w:uiPriority w:val="99"/>
    <w:semiHidden/>
    <w:unhideWhenUsed/>
    <w:rsid w:val="00EE61C8"/>
    <w:rPr>
      <w:color w:val="605E5C"/>
      <w:shd w:val="clear" w:color="auto" w:fill="E1DFDD"/>
    </w:rPr>
  </w:style>
  <w:style w:type="paragraph" w:styleId="Header">
    <w:name w:val="header"/>
    <w:basedOn w:val="Normal"/>
    <w:link w:val="HeaderChar"/>
    <w:uiPriority w:val="99"/>
    <w:unhideWhenUsed/>
    <w:rsid w:val="00EE6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1C8"/>
  </w:style>
  <w:style w:type="paragraph" w:styleId="Footer">
    <w:name w:val="footer"/>
    <w:basedOn w:val="Normal"/>
    <w:link w:val="FooterChar"/>
    <w:uiPriority w:val="99"/>
    <w:unhideWhenUsed/>
    <w:rsid w:val="00EE6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1C8"/>
  </w:style>
  <w:style w:type="character" w:styleId="FollowedHyperlink">
    <w:name w:val="FollowedHyperlink"/>
    <w:basedOn w:val="DefaultParagraphFont"/>
    <w:uiPriority w:val="99"/>
    <w:semiHidden/>
    <w:unhideWhenUsed/>
    <w:rsid w:val="00391F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1583">
      <w:bodyDiv w:val="1"/>
      <w:marLeft w:val="0"/>
      <w:marRight w:val="0"/>
      <w:marTop w:val="0"/>
      <w:marBottom w:val="0"/>
      <w:divBdr>
        <w:top w:val="none" w:sz="0" w:space="0" w:color="auto"/>
        <w:left w:val="none" w:sz="0" w:space="0" w:color="auto"/>
        <w:bottom w:val="none" w:sz="0" w:space="0" w:color="auto"/>
        <w:right w:val="none" w:sz="0" w:space="0" w:color="auto"/>
      </w:divBdr>
    </w:div>
    <w:div w:id="251932536">
      <w:bodyDiv w:val="1"/>
      <w:marLeft w:val="0"/>
      <w:marRight w:val="0"/>
      <w:marTop w:val="0"/>
      <w:marBottom w:val="0"/>
      <w:divBdr>
        <w:top w:val="none" w:sz="0" w:space="0" w:color="auto"/>
        <w:left w:val="none" w:sz="0" w:space="0" w:color="auto"/>
        <w:bottom w:val="none" w:sz="0" w:space="0" w:color="auto"/>
        <w:right w:val="none" w:sz="0" w:space="0" w:color="auto"/>
      </w:divBdr>
    </w:div>
    <w:div w:id="821435119">
      <w:bodyDiv w:val="1"/>
      <w:marLeft w:val="0"/>
      <w:marRight w:val="0"/>
      <w:marTop w:val="0"/>
      <w:marBottom w:val="0"/>
      <w:divBdr>
        <w:top w:val="none" w:sz="0" w:space="0" w:color="auto"/>
        <w:left w:val="none" w:sz="0" w:space="0" w:color="auto"/>
        <w:bottom w:val="none" w:sz="0" w:space="0" w:color="auto"/>
        <w:right w:val="none" w:sz="0" w:space="0" w:color="auto"/>
      </w:divBdr>
    </w:div>
    <w:div w:id="1276449349">
      <w:bodyDiv w:val="1"/>
      <w:marLeft w:val="0"/>
      <w:marRight w:val="0"/>
      <w:marTop w:val="0"/>
      <w:marBottom w:val="0"/>
      <w:divBdr>
        <w:top w:val="none" w:sz="0" w:space="0" w:color="auto"/>
        <w:left w:val="none" w:sz="0" w:space="0" w:color="auto"/>
        <w:bottom w:val="none" w:sz="0" w:space="0" w:color="auto"/>
        <w:right w:val="none" w:sz="0" w:space="0" w:color="auto"/>
      </w:divBdr>
    </w:div>
    <w:div w:id="1354065872">
      <w:bodyDiv w:val="1"/>
      <w:marLeft w:val="0"/>
      <w:marRight w:val="0"/>
      <w:marTop w:val="0"/>
      <w:marBottom w:val="0"/>
      <w:divBdr>
        <w:top w:val="none" w:sz="0" w:space="0" w:color="auto"/>
        <w:left w:val="none" w:sz="0" w:space="0" w:color="auto"/>
        <w:bottom w:val="none" w:sz="0" w:space="0" w:color="auto"/>
        <w:right w:val="none" w:sz="0" w:space="0" w:color="auto"/>
      </w:divBdr>
    </w:div>
    <w:div w:id="1384325706">
      <w:bodyDiv w:val="1"/>
      <w:marLeft w:val="0"/>
      <w:marRight w:val="0"/>
      <w:marTop w:val="0"/>
      <w:marBottom w:val="0"/>
      <w:divBdr>
        <w:top w:val="none" w:sz="0" w:space="0" w:color="auto"/>
        <w:left w:val="none" w:sz="0" w:space="0" w:color="auto"/>
        <w:bottom w:val="none" w:sz="0" w:space="0" w:color="auto"/>
        <w:right w:val="none" w:sz="0" w:space="0" w:color="auto"/>
      </w:divBdr>
    </w:div>
    <w:div w:id="1634482922">
      <w:bodyDiv w:val="1"/>
      <w:marLeft w:val="0"/>
      <w:marRight w:val="0"/>
      <w:marTop w:val="0"/>
      <w:marBottom w:val="0"/>
      <w:divBdr>
        <w:top w:val="none" w:sz="0" w:space="0" w:color="auto"/>
        <w:left w:val="none" w:sz="0" w:space="0" w:color="auto"/>
        <w:bottom w:val="none" w:sz="0" w:space="0" w:color="auto"/>
        <w:right w:val="none" w:sz="0" w:space="0" w:color="auto"/>
      </w:divBdr>
    </w:div>
    <w:div w:id="1719082951">
      <w:bodyDiv w:val="1"/>
      <w:marLeft w:val="0"/>
      <w:marRight w:val="0"/>
      <w:marTop w:val="0"/>
      <w:marBottom w:val="0"/>
      <w:divBdr>
        <w:top w:val="none" w:sz="0" w:space="0" w:color="auto"/>
        <w:left w:val="none" w:sz="0" w:space="0" w:color="auto"/>
        <w:bottom w:val="none" w:sz="0" w:space="0" w:color="auto"/>
        <w:right w:val="none" w:sz="0" w:space="0" w:color="auto"/>
      </w:divBdr>
    </w:div>
    <w:div w:id="1831482999">
      <w:bodyDiv w:val="1"/>
      <w:marLeft w:val="0"/>
      <w:marRight w:val="0"/>
      <w:marTop w:val="0"/>
      <w:marBottom w:val="0"/>
      <w:divBdr>
        <w:top w:val="none" w:sz="0" w:space="0" w:color="auto"/>
        <w:left w:val="none" w:sz="0" w:space="0" w:color="auto"/>
        <w:bottom w:val="none" w:sz="0" w:space="0" w:color="auto"/>
        <w:right w:val="none" w:sz="0" w:space="0" w:color="auto"/>
      </w:divBdr>
    </w:div>
    <w:div w:id="204204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9892571/" TargetMode="External"/><Relationship Id="rId3" Type="http://schemas.openxmlformats.org/officeDocument/2006/relationships/settings" Target="settings.xml"/><Relationship Id="rId7" Type="http://schemas.openxmlformats.org/officeDocument/2006/relationships/hyperlink" Target="https://www.mdpi.com/1424-8220/20/2/3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28612963_A_Review_on_Image_Video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Soham</dc:creator>
  <cp:keywords/>
  <dc:description/>
  <cp:lastModifiedBy>Naik, Soham</cp:lastModifiedBy>
  <cp:revision>8</cp:revision>
  <dcterms:created xsi:type="dcterms:W3CDTF">2024-10-17T19:55:00Z</dcterms:created>
  <dcterms:modified xsi:type="dcterms:W3CDTF">2024-10-18T01:29:00Z</dcterms:modified>
</cp:coreProperties>
</file>