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40624" w14:textId="0BECE39F" w:rsidR="00951CF1" w:rsidRDefault="00951CF1" w:rsidP="00951CF1">
      <w:pPr>
        <w:jc w:val="center"/>
        <w:rPr>
          <w:sz w:val="32"/>
          <w:szCs w:val="32"/>
          <w:u w:val="single"/>
        </w:rPr>
      </w:pPr>
      <w:r w:rsidRPr="00951CF1">
        <w:rPr>
          <w:sz w:val="32"/>
          <w:szCs w:val="32"/>
          <w:u w:val="single"/>
        </w:rPr>
        <w:t>Hierarchical Clustering</w:t>
      </w:r>
    </w:p>
    <w:p w14:paraId="26E8ED93" w14:textId="18D725BF" w:rsidR="00951CF1" w:rsidRDefault="00333098">
      <w:r>
        <w:t>H</w:t>
      </w:r>
      <w:r w:rsidR="00181DC6">
        <w:t>ierarchical</w:t>
      </w:r>
      <w:r w:rsidR="002373E0">
        <w:t xml:space="preserve"> clustering</w:t>
      </w:r>
      <w:r w:rsidR="00181DC6">
        <w:t xml:space="preserve"> </w:t>
      </w:r>
      <w:r w:rsidR="00067D77">
        <w:t xml:space="preserve">is an unsupervised machine learning algorithm that groups </w:t>
      </w:r>
      <w:r w:rsidR="00736783">
        <w:t>unlabelled</w:t>
      </w:r>
      <w:r w:rsidR="00067D77">
        <w:t xml:space="preserve"> </w:t>
      </w:r>
      <w:r w:rsidR="00736783">
        <w:t>data</w:t>
      </w:r>
      <w:r w:rsidR="00E43D74">
        <w:t xml:space="preserve"> points</w:t>
      </w:r>
      <w:r w:rsidR="00736783">
        <w:t xml:space="preserve"> into a single group, named a cluster</w:t>
      </w:r>
      <w:r w:rsidR="009F647D">
        <w:t xml:space="preserve">, and creates a hierarchy of clusters in the form of a “dendrogram”. </w:t>
      </w:r>
      <w:r w:rsidR="00F954F1">
        <w:t>It allows us to</w:t>
      </w:r>
      <w:r w:rsidR="00F954F1" w:rsidRPr="00F954F1">
        <w:t xml:space="preserve"> see how different sub-clusters relate to each other, and how far apart data points are.</w:t>
      </w:r>
      <w:r w:rsidR="0083098F">
        <w:t xml:space="preserve"> </w:t>
      </w:r>
      <w:r w:rsidR="00C27951">
        <w:t xml:space="preserve">(Imagine the structure of </w:t>
      </w:r>
      <w:r w:rsidR="0083098F">
        <w:t>files and folders on your computer</w:t>
      </w:r>
      <w:r w:rsidR="0027254E">
        <w:t>)</w:t>
      </w:r>
    </w:p>
    <w:p w14:paraId="33A26C2C" w14:textId="0134AC77" w:rsidR="00321736" w:rsidRDefault="009A71B4">
      <w:r>
        <w:t>Agglomerative</w:t>
      </w:r>
      <w:r w:rsidR="00333098">
        <w:t xml:space="preserve"> Hierarchical Clustering</w:t>
      </w:r>
      <w:r>
        <w:t xml:space="preserve">: </w:t>
      </w:r>
      <w:r w:rsidR="00E53B95">
        <w:t xml:space="preserve">If we start with each data point as </w:t>
      </w:r>
      <w:r w:rsidR="009B3A68">
        <w:t>individual</w:t>
      </w:r>
      <w:r w:rsidR="00E53B95">
        <w:t xml:space="preserve"> “cluster</w:t>
      </w:r>
      <w:r w:rsidR="009B3A68">
        <w:t>s</w:t>
      </w:r>
      <w:r w:rsidR="00E53B95">
        <w:t xml:space="preserve">”, we can </w:t>
      </w:r>
      <w:r w:rsidR="00CB49ED">
        <w:t xml:space="preserve">compare </w:t>
      </w:r>
      <w:r w:rsidR="00321736">
        <w:t>the</w:t>
      </w:r>
      <w:r w:rsidR="00454165">
        <w:t>ir</w:t>
      </w:r>
      <w:r w:rsidR="00321736">
        <w:t xml:space="preserve"> </w:t>
      </w:r>
      <w:r w:rsidR="00CB49ED">
        <w:t xml:space="preserve">similarities (compute the </w:t>
      </w:r>
      <w:r w:rsidR="00E53B95">
        <w:t>proximity matrix</w:t>
      </w:r>
      <w:r w:rsidR="00CB49ED">
        <w:t xml:space="preserve">) </w:t>
      </w:r>
      <w:r w:rsidR="00C93CA6">
        <w:t xml:space="preserve">and combine the two closest clusters. </w:t>
      </w:r>
      <w:r w:rsidR="009B3A68">
        <w:t>After u</w:t>
      </w:r>
      <w:r w:rsidR="00C93CA6">
        <w:t>pdat</w:t>
      </w:r>
      <w:r w:rsidR="009B3A68">
        <w:t>ing</w:t>
      </w:r>
      <w:r w:rsidR="00C93CA6">
        <w:t xml:space="preserve"> your proximity matrix</w:t>
      </w:r>
      <w:r w:rsidR="009B3A68">
        <w:t xml:space="preserve">, you can </w:t>
      </w:r>
      <w:r w:rsidR="009D19A2">
        <w:t xml:space="preserve">again combine the two closest clusters and repeat this process </w:t>
      </w:r>
      <w:r>
        <w:t xml:space="preserve">until only a single cluster remains. </w:t>
      </w:r>
      <w:r w:rsidR="00676ED5">
        <w:t>Divisive hierarchical clustering is the backwards process of this</w:t>
      </w:r>
      <w:r w:rsidR="00C6345D">
        <w:t xml:space="preserve"> and is not much u</w:t>
      </w:r>
      <w:r w:rsidR="003B2C82">
        <w:t>se</w:t>
      </w:r>
      <w:r w:rsidR="00C6345D">
        <w:t>d in the real world.</w:t>
      </w:r>
      <w:r w:rsidR="003B2C82">
        <w:t xml:space="preserve"> </w:t>
      </w:r>
    </w:p>
    <w:p w14:paraId="28E50795" w14:textId="77777777" w:rsidR="002C1571" w:rsidRDefault="002C1571"/>
    <w:p w14:paraId="5B28C0C6" w14:textId="0F048715" w:rsidR="0061493B" w:rsidRDefault="0061493B" w:rsidP="00385304">
      <w:r>
        <w:rPr>
          <w:rFonts w:ascii="Lato" w:hAnsi="Lato"/>
          <w:noProof/>
          <w:color w:val="222222"/>
          <w:sz w:val="27"/>
          <w:szCs w:val="27"/>
        </w:rPr>
        <w:drawing>
          <wp:inline distT="0" distB="0" distL="0" distR="0" wp14:anchorId="366376D6" wp14:editId="1BEAECA7">
            <wp:extent cx="2609556" cy="1963939"/>
            <wp:effectExtent l="0" t="0" r="635" b="0"/>
            <wp:docPr id="21" name="Picture 21" descr="agglomerative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lomerative Hierarchical cluste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39" cy="1978527"/>
                    </a:xfrm>
                    <a:prstGeom prst="rect">
                      <a:avLst/>
                    </a:prstGeom>
                    <a:noFill/>
                    <a:ln>
                      <a:noFill/>
                    </a:ln>
                  </pic:spPr>
                </pic:pic>
              </a:graphicData>
            </a:graphic>
          </wp:inline>
        </w:drawing>
      </w:r>
      <w:r w:rsidR="002C1571">
        <w:t xml:space="preserve">          </w:t>
      </w:r>
      <w:r w:rsidR="00385304" w:rsidRPr="00CE71D9">
        <w:rPr>
          <w:noProof/>
        </w:rPr>
        <w:drawing>
          <wp:inline distT="0" distB="0" distL="0" distR="0" wp14:anchorId="0285E249" wp14:editId="0C87A2F0">
            <wp:extent cx="2768579" cy="1875133"/>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6"/>
                    <a:stretch>
                      <a:fillRect/>
                    </a:stretch>
                  </pic:blipFill>
                  <pic:spPr>
                    <a:xfrm>
                      <a:off x="0" y="0"/>
                      <a:ext cx="2795087" cy="1893087"/>
                    </a:xfrm>
                    <a:prstGeom prst="rect">
                      <a:avLst/>
                    </a:prstGeom>
                  </pic:spPr>
                </pic:pic>
              </a:graphicData>
            </a:graphic>
          </wp:inline>
        </w:drawing>
      </w:r>
    </w:p>
    <w:p w14:paraId="4BEB6C14" w14:textId="77777777" w:rsidR="00637CB8" w:rsidRPr="00637CB8" w:rsidRDefault="00637CB8" w:rsidP="00637CB8">
      <w:pPr>
        <w:jc w:val="right"/>
        <w:rPr>
          <w:rFonts w:ascii="Calibri" w:hAnsi="Calibri" w:cs="Calibri"/>
          <w:b/>
          <w:bCs/>
          <w:color w:val="202124"/>
          <w:u w:val="single"/>
          <w:shd w:val="clear" w:color="auto" w:fill="FFFFFF"/>
        </w:rPr>
      </w:pPr>
      <w:r w:rsidRPr="00637CB8">
        <w:rPr>
          <w:rFonts w:ascii="Calibri" w:hAnsi="Calibri" w:cs="Calibri"/>
          <w:b/>
          <w:bCs/>
          <w:color w:val="202124"/>
          <w:u w:val="single"/>
          <w:shd w:val="clear" w:color="auto" w:fill="FFFFFF"/>
        </w:rPr>
        <w:t>Dendrogram</w:t>
      </w:r>
    </w:p>
    <w:p w14:paraId="219E2BCF" w14:textId="77777777" w:rsidR="00637CB8" w:rsidRPr="00637CB8" w:rsidRDefault="00637CB8" w:rsidP="00637CB8">
      <w:pPr>
        <w:jc w:val="right"/>
        <w:rPr>
          <w:sz w:val="20"/>
          <w:szCs w:val="20"/>
        </w:rPr>
      </w:pPr>
      <w:r w:rsidRPr="00637CB8">
        <w:rPr>
          <w:sz w:val="20"/>
          <w:szCs w:val="20"/>
        </w:rPr>
        <w:t>Y = the Euclidean distances between observations (see below)</w:t>
      </w:r>
    </w:p>
    <w:p w14:paraId="4C03774B" w14:textId="77777777" w:rsidR="00637CB8" w:rsidRPr="00637CB8" w:rsidRDefault="00637CB8" w:rsidP="00637CB8">
      <w:pPr>
        <w:jc w:val="right"/>
        <w:rPr>
          <w:sz w:val="20"/>
          <w:szCs w:val="20"/>
        </w:rPr>
      </w:pPr>
      <w:r w:rsidRPr="00637CB8">
        <w:rPr>
          <w:sz w:val="20"/>
          <w:szCs w:val="20"/>
        </w:rPr>
        <w:t xml:space="preserve">X = all the observations present in the given dataset. </w:t>
      </w:r>
    </w:p>
    <w:p w14:paraId="54B25221" w14:textId="32928FC7" w:rsidR="003D6D5A" w:rsidRPr="00996438" w:rsidRDefault="003D6D5A" w:rsidP="00073D0B">
      <w:pPr>
        <w:jc w:val="right"/>
        <w:rPr>
          <w:sz w:val="16"/>
          <w:szCs w:val="16"/>
        </w:rPr>
      </w:pPr>
      <w:r w:rsidRPr="00996438">
        <w:rPr>
          <w:sz w:val="16"/>
          <w:szCs w:val="16"/>
        </w:rPr>
        <w:t xml:space="preserve">Source: </w:t>
      </w:r>
      <w:hyperlink r:id="rId7" w:history="1">
        <w:r w:rsidRPr="00996438">
          <w:rPr>
            <w:rStyle w:val="Hyperlink"/>
            <w:sz w:val="16"/>
            <w:szCs w:val="16"/>
          </w:rPr>
          <w:t>https://www.analyticsvidhya.com/blog/2021/06/20-questions-to-test-your-skills-on-hierarchical-clustering-algorithm/</w:t>
        </w:r>
      </w:hyperlink>
    </w:p>
    <w:p w14:paraId="15C72CDA" w14:textId="77777777" w:rsidR="00505DE4" w:rsidRDefault="00505DE4" w:rsidP="00505DE4"/>
    <w:p w14:paraId="1FCF6719" w14:textId="77777777" w:rsidR="008049C0" w:rsidRDefault="008049C0" w:rsidP="00505DE4"/>
    <w:p w14:paraId="2CF95180" w14:textId="0FC86494" w:rsidR="00505DE4" w:rsidRPr="007446D4" w:rsidRDefault="00505DE4" w:rsidP="00505DE4">
      <w:r w:rsidRPr="007446D4">
        <w:t>There are different methods for comparing a data point to clusters. You might consider the average of the measurements for each sample, the closest points of each cluster, or the default in R which is the furthest point in each cluster (aka “complete-linkage” - seen below).</w:t>
      </w:r>
    </w:p>
    <w:p w14:paraId="74D44E2F" w14:textId="134881E2" w:rsidR="00505DE4" w:rsidRDefault="00505DE4" w:rsidP="00505DE4">
      <w:pPr>
        <w:jc w:val="center"/>
        <w:rPr>
          <w:rFonts w:cstheme="minorHAnsi"/>
        </w:rPr>
      </w:pPr>
      <w:r w:rsidRPr="00E057CB">
        <w:rPr>
          <w:noProof/>
        </w:rPr>
        <w:drawing>
          <wp:inline distT="0" distB="0" distL="0" distR="0" wp14:anchorId="5FAB8A00" wp14:editId="52DA061A">
            <wp:extent cx="2578233" cy="1187511"/>
            <wp:effectExtent l="0" t="0" r="0" b="0"/>
            <wp:docPr id="17" name="Picture 17" descr="A close-up of a syringe with pil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syringe with pills&#10;&#10;Description automatically generated with low confidence"/>
                    <pic:cNvPicPr/>
                  </pic:nvPicPr>
                  <pic:blipFill>
                    <a:blip r:embed="rId8"/>
                    <a:stretch>
                      <a:fillRect/>
                    </a:stretch>
                  </pic:blipFill>
                  <pic:spPr>
                    <a:xfrm>
                      <a:off x="0" y="0"/>
                      <a:ext cx="2578233" cy="1187511"/>
                    </a:xfrm>
                    <a:prstGeom prst="rect">
                      <a:avLst/>
                    </a:prstGeom>
                  </pic:spPr>
                </pic:pic>
              </a:graphicData>
            </a:graphic>
          </wp:inline>
        </w:drawing>
      </w:r>
    </w:p>
    <w:p w14:paraId="0781EF51" w14:textId="77777777" w:rsidR="00566D52" w:rsidRPr="00952E89" w:rsidRDefault="00566D52" w:rsidP="00566D52">
      <w:pPr>
        <w:jc w:val="right"/>
        <w:rPr>
          <w:rFonts w:ascii="Calibri" w:hAnsi="Calibri" w:cs="Calibri"/>
          <w:color w:val="202124"/>
          <w:sz w:val="18"/>
          <w:szCs w:val="18"/>
          <w:shd w:val="clear" w:color="auto" w:fill="FFFFFF"/>
        </w:rPr>
      </w:pPr>
      <w:r w:rsidRPr="00952E89">
        <w:rPr>
          <w:rFonts w:ascii="Calibri" w:hAnsi="Calibri" w:cs="Calibri"/>
          <w:color w:val="202124"/>
          <w:sz w:val="18"/>
          <w:szCs w:val="18"/>
          <w:shd w:val="clear" w:color="auto" w:fill="FFFFFF"/>
        </w:rPr>
        <w:t>Source: https://www.youtube.com/watch?v=7xHsRkOdVwo</w:t>
      </w:r>
    </w:p>
    <w:p w14:paraId="52865BF0" w14:textId="77777777" w:rsidR="00566D52" w:rsidRDefault="00566D52" w:rsidP="00505DE4">
      <w:pPr>
        <w:jc w:val="center"/>
        <w:rPr>
          <w:rFonts w:cstheme="minorHAnsi"/>
        </w:rPr>
      </w:pPr>
    </w:p>
    <w:p w14:paraId="4041AD96" w14:textId="77777777" w:rsidR="00055E65" w:rsidRDefault="00055E65" w:rsidP="00055E65">
      <w:pPr>
        <w:rPr>
          <w:rFonts w:cstheme="minorHAnsi"/>
          <w:b/>
          <w:bCs/>
          <w:u w:val="single"/>
        </w:rPr>
      </w:pPr>
      <w:r w:rsidRPr="00012CB9">
        <w:rPr>
          <w:rFonts w:cstheme="minorHAnsi"/>
          <w:b/>
          <w:bCs/>
          <w:u w:val="single"/>
        </w:rPr>
        <w:lastRenderedPageBreak/>
        <w:t>How many clusters should we use?</w:t>
      </w:r>
    </w:p>
    <w:p w14:paraId="32AD1E92" w14:textId="77777777" w:rsidR="00055E65" w:rsidRPr="00910C63" w:rsidRDefault="00055E65" w:rsidP="00055E65">
      <w:pPr>
        <w:rPr>
          <w:rFonts w:cstheme="minorHAnsi"/>
        </w:rPr>
      </w:pPr>
      <w:r>
        <w:rPr>
          <w:rFonts w:cstheme="minorHAnsi"/>
        </w:rPr>
        <w:t>You can set this before you begin. But, a</w:t>
      </w:r>
      <w:r w:rsidRPr="00910C63">
        <w:rPr>
          <w:rFonts w:cstheme="minorHAnsi"/>
        </w:rPr>
        <w:t>s per our requirement according to the problem statement, we can cut the dendrogram at any level. The best choice of number of clusters is the number of vertical lines found within the horizontal intersect that shows the maximum distance vertically without intersecting any other cluster. (</w:t>
      </w:r>
      <w:proofErr w:type="gramStart"/>
      <w:r w:rsidRPr="00910C63">
        <w:rPr>
          <w:rFonts w:cstheme="minorHAnsi"/>
        </w:rPr>
        <w:t>above</w:t>
      </w:r>
      <w:proofErr w:type="gramEnd"/>
      <w:r w:rsidRPr="00910C63">
        <w:rPr>
          <w:rFonts w:cstheme="minorHAnsi"/>
        </w:rPr>
        <w:t>, the optimum is 4 clusters).</w:t>
      </w:r>
    </w:p>
    <w:p w14:paraId="367AA107" w14:textId="77777777" w:rsidR="00055E65" w:rsidRDefault="00055E65" w:rsidP="00055E65">
      <w:pPr>
        <w:spacing w:after="0" w:line="240" w:lineRule="auto"/>
        <w:jc w:val="center"/>
      </w:pPr>
      <w:r w:rsidRPr="00FC12F8">
        <w:rPr>
          <w:noProof/>
        </w:rPr>
        <w:drawing>
          <wp:inline distT="0" distB="0" distL="0" distR="0" wp14:anchorId="19806927" wp14:editId="6E4ECE50">
            <wp:extent cx="3359039" cy="2456121"/>
            <wp:effectExtent l="0" t="0" r="0" b="190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9"/>
                    <a:stretch>
                      <a:fillRect/>
                    </a:stretch>
                  </pic:blipFill>
                  <pic:spPr>
                    <a:xfrm>
                      <a:off x="0" y="0"/>
                      <a:ext cx="3397705" cy="2484394"/>
                    </a:xfrm>
                    <a:prstGeom prst="rect">
                      <a:avLst/>
                    </a:prstGeom>
                  </pic:spPr>
                </pic:pic>
              </a:graphicData>
            </a:graphic>
          </wp:inline>
        </w:drawing>
      </w:r>
    </w:p>
    <w:p w14:paraId="67261F17" w14:textId="604DC866" w:rsidR="00505DE4" w:rsidRDefault="00505DE4" w:rsidP="00505DE4">
      <w:pPr>
        <w:rPr>
          <w:rFonts w:cstheme="minorHAnsi"/>
        </w:rPr>
      </w:pPr>
      <w:r>
        <w:rPr>
          <w:rFonts w:cstheme="minorHAnsi"/>
        </w:rPr>
        <w:t>Some s</w:t>
      </w:r>
      <w:r w:rsidRPr="007E3535">
        <w:rPr>
          <w:rFonts w:cstheme="minorHAnsi"/>
        </w:rPr>
        <w:t xml:space="preserve">trengths </w:t>
      </w:r>
    </w:p>
    <w:p w14:paraId="3C83AEBD" w14:textId="77777777" w:rsidR="00505DE4" w:rsidRDefault="00505DE4" w:rsidP="00505DE4">
      <w:pPr>
        <w:pStyle w:val="ListParagraph"/>
        <w:numPr>
          <w:ilvl w:val="0"/>
          <w:numId w:val="1"/>
        </w:numPr>
        <w:rPr>
          <w:rFonts w:cstheme="minorHAnsi"/>
        </w:rPr>
      </w:pPr>
      <w:r w:rsidRPr="009444F4">
        <w:rPr>
          <w:rFonts w:cstheme="minorHAnsi"/>
        </w:rPr>
        <w:t xml:space="preserve">The model will obtain the optimal number of clusters – humans don’t have to do anything. </w:t>
      </w:r>
    </w:p>
    <w:p w14:paraId="22D36C64" w14:textId="77777777" w:rsidR="00505DE4" w:rsidRDefault="00505DE4" w:rsidP="00505DE4">
      <w:pPr>
        <w:pStyle w:val="ListParagraph"/>
        <w:numPr>
          <w:ilvl w:val="0"/>
          <w:numId w:val="1"/>
        </w:numPr>
        <w:rPr>
          <w:rFonts w:cstheme="minorHAnsi"/>
        </w:rPr>
      </w:pPr>
      <w:proofErr w:type="spellStart"/>
      <w:r w:rsidRPr="009444F4">
        <w:rPr>
          <w:rFonts w:cstheme="minorHAnsi"/>
        </w:rPr>
        <w:t>Dendograms</w:t>
      </w:r>
      <w:proofErr w:type="spellEnd"/>
      <w:r w:rsidRPr="009444F4">
        <w:rPr>
          <w:rFonts w:cstheme="minorHAnsi"/>
        </w:rPr>
        <w:t xml:space="preserve"> are easy to understand and offer clear visualisation. </w:t>
      </w:r>
    </w:p>
    <w:p w14:paraId="23F2091A" w14:textId="77777777" w:rsidR="00505DE4" w:rsidRDefault="00505DE4" w:rsidP="00505DE4">
      <w:pPr>
        <w:pStyle w:val="ListParagraph"/>
        <w:numPr>
          <w:ilvl w:val="0"/>
          <w:numId w:val="1"/>
        </w:numPr>
        <w:rPr>
          <w:rFonts w:cstheme="minorHAnsi"/>
        </w:rPr>
      </w:pPr>
      <w:r w:rsidRPr="009444F4">
        <w:rPr>
          <w:rFonts w:cstheme="minorHAnsi"/>
        </w:rPr>
        <w:t xml:space="preserve">You can choose a limit for your cluster numbers if you have good domain knowledge. </w:t>
      </w:r>
    </w:p>
    <w:p w14:paraId="1753FCF2" w14:textId="77777777" w:rsidR="00505DE4" w:rsidRPr="009444F4" w:rsidRDefault="00505DE4" w:rsidP="00505DE4">
      <w:pPr>
        <w:pStyle w:val="ListParagraph"/>
        <w:numPr>
          <w:ilvl w:val="0"/>
          <w:numId w:val="1"/>
        </w:numPr>
        <w:rPr>
          <w:rFonts w:cstheme="minorHAnsi"/>
        </w:rPr>
      </w:pPr>
      <w:r w:rsidRPr="009444F4">
        <w:rPr>
          <w:rFonts w:cstheme="minorHAnsi"/>
        </w:rPr>
        <w:t xml:space="preserve">You can measure the “goodness” of the clusters in many ways – Dunn’s Index is popular. </w:t>
      </w:r>
    </w:p>
    <w:p w14:paraId="0C1B82DE" w14:textId="77777777" w:rsidR="00505DE4" w:rsidRDefault="00505DE4" w:rsidP="00505DE4">
      <w:pPr>
        <w:rPr>
          <w:rFonts w:cstheme="minorHAnsi"/>
        </w:rPr>
      </w:pPr>
      <w:r>
        <w:rPr>
          <w:rFonts w:cstheme="minorHAnsi"/>
        </w:rPr>
        <w:t>Some w</w:t>
      </w:r>
      <w:r w:rsidRPr="007E3535">
        <w:rPr>
          <w:rFonts w:cstheme="minorHAnsi"/>
        </w:rPr>
        <w:t xml:space="preserve">eaknesses </w:t>
      </w:r>
    </w:p>
    <w:p w14:paraId="167845E8" w14:textId="77777777" w:rsidR="00505DE4" w:rsidRDefault="00505DE4" w:rsidP="00505DE4">
      <w:pPr>
        <w:pStyle w:val="ListParagraph"/>
        <w:numPr>
          <w:ilvl w:val="0"/>
          <w:numId w:val="4"/>
        </w:numPr>
        <w:rPr>
          <w:rFonts w:cstheme="minorHAnsi"/>
        </w:rPr>
      </w:pPr>
      <w:r w:rsidRPr="009444F4">
        <w:rPr>
          <w:rFonts w:cstheme="minorHAnsi"/>
        </w:rPr>
        <w:t xml:space="preserve">Space and time complexity (we store the proximity matrix in the RAM, and with each iteration we must update the proximity matrix) mean it is not good for larger datasets. </w:t>
      </w:r>
    </w:p>
    <w:p w14:paraId="78A380F0" w14:textId="57B98976" w:rsidR="00D01888" w:rsidRDefault="00D01888" w:rsidP="00505DE4">
      <w:pPr>
        <w:pStyle w:val="ListParagraph"/>
        <w:numPr>
          <w:ilvl w:val="0"/>
          <w:numId w:val="4"/>
        </w:numPr>
        <w:rPr>
          <w:rFonts w:cstheme="minorHAnsi"/>
        </w:rPr>
      </w:pPr>
      <w:r>
        <w:rPr>
          <w:rFonts w:cstheme="minorHAnsi"/>
        </w:rPr>
        <w:t>Lots of arbitrary decisions</w:t>
      </w:r>
      <w:r w:rsidR="00882247">
        <w:rPr>
          <w:rFonts w:cstheme="minorHAnsi"/>
        </w:rPr>
        <w:t xml:space="preserve">, </w:t>
      </w:r>
      <w:r>
        <w:rPr>
          <w:rFonts w:cstheme="minorHAnsi"/>
        </w:rPr>
        <w:t>does not work with missing data</w:t>
      </w:r>
      <w:r w:rsidR="00882247">
        <w:rPr>
          <w:rFonts w:cstheme="minorHAnsi"/>
        </w:rPr>
        <w:t>, does not work well with mixed data types.</w:t>
      </w:r>
    </w:p>
    <w:p w14:paraId="1F1EA528" w14:textId="77777777" w:rsidR="00505DE4" w:rsidRPr="009444F4" w:rsidRDefault="00505DE4" w:rsidP="00505DE4">
      <w:pPr>
        <w:pStyle w:val="ListParagraph"/>
        <w:numPr>
          <w:ilvl w:val="0"/>
          <w:numId w:val="4"/>
        </w:numPr>
        <w:rPr>
          <w:rFonts w:cstheme="minorHAnsi"/>
        </w:rPr>
      </w:pPr>
      <w:r w:rsidRPr="009444F4">
        <w:rPr>
          <w:rFonts w:cstheme="minorHAnsi"/>
        </w:rPr>
        <w:t>Each of the approaches for calculating similarity between clusters have their own disadvantages (</w:t>
      </w:r>
      <w:proofErr w:type="gramStart"/>
      <w:r w:rsidRPr="009444F4">
        <w:rPr>
          <w:rFonts w:cstheme="minorHAnsi"/>
        </w:rPr>
        <w:t>e.g.</w:t>
      </w:r>
      <w:proofErr w:type="gramEnd"/>
      <w:r w:rsidRPr="009444F4">
        <w:rPr>
          <w:rFonts w:cstheme="minorHAnsi"/>
        </w:rPr>
        <w:t xml:space="preserve"> some cope better with noise than others)</w:t>
      </w:r>
    </w:p>
    <w:p w14:paraId="2A2DE076" w14:textId="77777777" w:rsidR="007D370D" w:rsidRDefault="007D370D" w:rsidP="007D370D">
      <w:pPr>
        <w:spacing w:after="0" w:line="240" w:lineRule="auto"/>
        <w:jc w:val="center"/>
      </w:pPr>
    </w:p>
    <w:p w14:paraId="2E14ECA7" w14:textId="05200B1C" w:rsidR="008B0A9C" w:rsidRPr="007D370D" w:rsidRDefault="008B0A9C" w:rsidP="008B0A9C">
      <w:pPr>
        <w:rPr>
          <w:b/>
          <w:bCs/>
          <w:sz w:val="20"/>
          <w:szCs w:val="20"/>
          <w:u w:val="single"/>
        </w:rPr>
      </w:pPr>
      <w:r w:rsidRPr="007D370D">
        <w:rPr>
          <w:b/>
          <w:bCs/>
          <w:u w:val="single"/>
        </w:rPr>
        <w:t>Euclidian distance</w:t>
      </w:r>
    </w:p>
    <w:p w14:paraId="69318507" w14:textId="77777777" w:rsidR="008B0A9C" w:rsidRPr="007D370D" w:rsidRDefault="008B0A9C" w:rsidP="007D370D">
      <w:pPr>
        <w:spacing w:after="0" w:line="240" w:lineRule="auto"/>
      </w:pPr>
      <w:r w:rsidRPr="007D370D">
        <w:t>The method for determining similarity (proximity) is arbitrarily chosen. However, the Euclidian distance is used a lot:</w:t>
      </w:r>
    </w:p>
    <w:p w14:paraId="2BC95295" w14:textId="77777777" w:rsidR="008B0A9C" w:rsidRDefault="008B0A9C" w:rsidP="007D370D">
      <w:pPr>
        <w:spacing w:after="0" w:line="240" w:lineRule="auto"/>
        <w:jc w:val="center"/>
      </w:pPr>
      <w:r w:rsidRPr="005C4E61">
        <w:rPr>
          <w:noProof/>
        </w:rPr>
        <w:drawing>
          <wp:inline distT="0" distB="0" distL="0" distR="0" wp14:anchorId="5BC32988" wp14:editId="691D21AB">
            <wp:extent cx="1663786" cy="107320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1663786" cy="1073205"/>
                    </a:xfrm>
                    <a:prstGeom prst="rect">
                      <a:avLst/>
                    </a:prstGeom>
                  </pic:spPr>
                </pic:pic>
              </a:graphicData>
            </a:graphic>
          </wp:inline>
        </w:drawing>
      </w:r>
    </w:p>
    <w:p w14:paraId="6571ED53" w14:textId="77777777" w:rsidR="008B0A9C" w:rsidRDefault="008B0A9C" w:rsidP="007D370D">
      <w:pPr>
        <w:spacing w:after="0" w:line="240" w:lineRule="auto"/>
        <w:jc w:val="center"/>
      </w:pPr>
      <w:r w:rsidRPr="00E33802">
        <w:rPr>
          <w:noProof/>
        </w:rPr>
        <w:drawing>
          <wp:inline distT="0" distB="0" distL="0" distR="0" wp14:anchorId="1DA1801B" wp14:editId="57BC3D43">
            <wp:extent cx="1282700" cy="471268"/>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1288588" cy="473431"/>
                    </a:xfrm>
                    <a:prstGeom prst="rect">
                      <a:avLst/>
                    </a:prstGeom>
                  </pic:spPr>
                </pic:pic>
              </a:graphicData>
            </a:graphic>
          </wp:inline>
        </w:drawing>
      </w:r>
      <w:r w:rsidRPr="00440D47">
        <w:rPr>
          <w:sz w:val="52"/>
          <w:szCs w:val="52"/>
        </w:rPr>
        <w:t>=</w:t>
      </w:r>
      <w:r w:rsidRPr="00440D47">
        <w:rPr>
          <w:noProof/>
          <w:sz w:val="52"/>
          <w:szCs w:val="52"/>
        </w:rPr>
        <w:t xml:space="preserve"> </w:t>
      </w:r>
      <w:r w:rsidRPr="004044CC">
        <w:rPr>
          <w:noProof/>
        </w:rPr>
        <w:drawing>
          <wp:inline distT="0" distB="0" distL="0" distR="0" wp14:anchorId="6B8708AE" wp14:editId="3664F725">
            <wp:extent cx="4093364" cy="414411"/>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013" cy="427334"/>
                    </a:xfrm>
                    <a:prstGeom prst="rect">
                      <a:avLst/>
                    </a:prstGeom>
                  </pic:spPr>
                </pic:pic>
              </a:graphicData>
            </a:graphic>
          </wp:inline>
        </w:drawing>
      </w:r>
    </w:p>
    <w:p w14:paraId="5EAA8921" w14:textId="77777777" w:rsidR="008B0A9C" w:rsidRPr="00952E89" w:rsidRDefault="008B0A9C" w:rsidP="008B0A9C">
      <w:pPr>
        <w:jc w:val="right"/>
        <w:rPr>
          <w:rFonts w:ascii="Calibri" w:hAnsi="Calibri" w:cs="Calibri"/>
          <w:color w:val="202124"/>
          <w:sz w:val="18"/>
          <w:szCs w:val="18"/>
          <w:shd w:val="clear" w:color="auto" w:fill="FFFFFF"/>
        </w:rPr>
      </w:pPr>
      <w:r w:rsidRPr="00952E89">
        <w:rPr>
          <w:rFonts w:ascii="Calibri" w:hAnsi="Calibri" w:cs="Calibri"/>
          <w:color w:val="202124"/>
          <w:sz w:val="18"/>
          <w:szCs w:val="18"/>
          <w:shd w:val="clear" w:color="auto" w:fill="FFFFFF"/>
        </w:rPr>
        <w:t>Source: https://www.youtube.com/watch?v=7xHsRkOdVwo</w:t>
      </w:r>
    </w:p>
    <w:p w14:paraId="083456A8" w14:textId="77777777" w:rsidR="008B0A9C" w:rsidRDefault="008B0A9C" w:rsidP="008B0A9C">
      <w:pPr>
        <w:jc w:val="center"/>
      </w:pPr>
      <w:r w:rsidRPr="00956E2B">
        <w:rPr>
          <w:noProof/>
        </w:rPr>
        <w:lastRenderedPageBreak/>
        <w:drawing>
          <wp:inline distT="0" distB="0" distL="0" distR="0" wp14:anchorId="5A6A0AB3" wp14:editId="31296113">
            <wp:extent cx="4750044" cy="1968601"/>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3"/>
                    <a:stretch>
                      <a:fillRect/>
                    </a:stretch>
                  </pic:blipFill>
                  <pic:spPr>
                    <a:xfrm>
                      <a:off x="0" y="0"/>
                      <a:ext cx="4750044" cy="1968601"/>
                    </a:xfrm>
                    <a:prstGeom prst="rect">
                      <a:avLst/>
                    </a:prstGeom>
                  </pic:spPr>
                </pic:pic>
              </a:graphicData>
            </a:graphic>
          </wp:inline>
        </w:drawing>
      </w:r>
    </w:p>
    <w:p w14:paraId="5AED11C5" w14:textId="77777777" w:rsidR="008B0A9C" w:rsidRPr="00D76481" w:rsidRDefault="008B0A9C" w:rsidP="008B0A9C">
      <w:pPr>
        <w:rPr>
          <w:sz w:val="24"/>
          <w:szCs w:val="24"/>
        </w:rPr>
      </w:pPr>
      <w:r w:rsidRPr="00D76481">
        <w:rPr>
          <w:rFonts w:ascii="Calibri" w:hAnsi="Calibri" w:cs="Calibri"/>
          <w:color w:val="202124"/>
          <w:sz w:val="24"/>
          <w:szCs w:val="24"/>
          <w:shd w:val="clear" w:color="auto" w:fill="FFFFFF"/>
        </w:rPr>
        <w:t xml:space="preserve">The </w:t>
      </w:r>
      <w:r w:rsidRPr="00D76481">
        <w:rPr>
          <w:sz w:val="24"/>
          <w:szCs w:val="24"/>
        </w:rPr>
        <w:t xml:space="preserve">Euclidian distance </w:t>
      </w:r>
      <w:r>
        <w:rPr>
          <w:sz w:val="24"/>
          <w:szCs w:val="24"/>
        </w:rPr>
        <w:t>between Gene 1 and 2 = 3.2</w:t>
      </w:r>
    </w:p>
    <w:p w14:paraId="53CF88E2" w14:textId="77777777" w:rsidR="008B0A9C" w:rsidRPr="00952E89" w:rsidRDefault="008B0A9C" w:rsidP="008B0A9C">
      <w:pPr>
        <w:jc w:val="right"/>
        <w:rPr>
          <w:rFonts w:ascii="Calibri" w:hAnsi="Calibri" w:cs="Calibri"/>
          <w:color w:val="202124"/>
          <w:sz w:val="18"/>
          <w:szCs w:val="18"/>
          <w:shd w:val="clear" w:color="auto" w:fill="FFFFFF"/>
        </w:rPr>
      </w:pPr>
      <w:r w:rsidRPr="00952E89">
        <w:rPr>
          <w:rFonts w:ascii="Calibri" w:hAnsi="Calibri" w:cs="Calibri"/>
          <w:color w:val="202124"/>
          <w:sz w:val="18"/>
          <w:szCs w:val="18"/>
          <w:shd w:val="clear" w:color="auto" w:fill="FFFFFF"/>
        </w:rPr>
        <w:t>Source: https://www.youtube.com/watch?v=7xHsRkOdVwo</w:t>
      </w:r>
    </w:p>
    <w:p w14:paraId="3095BB17" w14:textId="79496979" w:rsidR="0026365A" w:rsidRDefault="0026365A" w:rsidP="00337CCA"/>
    <w:p w14:paraId="5C2759B9" w14:textId="6DFB5492" w:rsidR="00337CCA" w:rsidRPr="00AC37B5" w:rsidRDefault="00337CCA" w:rsidP="00862E8C">
      <w:pPr>
        <w:jc w:val="center"/>
        <w:rPr>
          <w:b/>
          <w:bCs/>
          <w:sz w:val="32"/>
          <w:szCs w:val="32"/>
        </w:rPr>
      </w:pPr>
      <w:r w:rsidRPr="00AC37B5">
        <w:rPr>
          <w:b/>
          <w:bCs/>
          <w:sz w:val="32"/>
          <w:szCs w:val="32"/>
          <w:highlight w:val="cyan"/>
        </w:rPr>
        <w:t>In honour of “Tropical Tuesday” I have created the below hierarchical cluster</w:t>
      </w:r>
      <w:r w:rsidR="00AC37B5" w:rsidRPr="00AC37B5">
        <w:rPr>
          <w:b/>
          <w:bCs/>
          <w:sz w:val="32"/>
          <w:szCs w:val="32"/>
          <w:highlight w:val="cyan"/>
        </w:rPr>
        <w:t>ing example</w:t>
      </w:r>
      <w:r w:rsidR="00895965">
        <w:rPr>
          <w:b/>
          <w:bCs/>
          <w:sz w:val="32"/>
          <w:szCs w:val="32"/>
        </w:rPr>
        <w:t xml:space="preserve"> </w:t>
      </w:r>
      <w:r w:rsidR="00895965" w:rsidRPr="00DE0EC3">
        <w:rPr>
          <w:b/>
          <w:bCs/>
          <w:sz w:val="20"/>
          <w:szCs w:val="20"/>
        </w:rPr>
        <w:t>(</w:t>
      </w:r>
      <w:r w:rsidR="00BB0F6C" w:rsidRPr="00DE0EC3">
        <w:rPr>
          <w:b/>
          <w:bCs/>
          <w:sz w:val="20"/>
          <w:szCs w:val="20"/>
        </w:rPr>
        <w:t>not to scale)</w:t>
      </w:r>
    </w:p>
    <w:p w14:paraId="6CA9F588" w14:textId="77777777" w:rsidR="00337CCA" w:rsidRPr="00AC37B5" w:rsidRDefault="00337CCA" w:rsidP="00337CCA"/>
    <w:p w14:paraId="4F3D4EC1" w14:textId="77777777" w:rsidR="00337CCA" w:rsidRDefault="00337CCA" w:rsidP="00337CCA">
      <w:r>
        <w:rPr>
          <w:noProof/>
        </w:rPr>
        <w:drawing>
          <wp:inline distT="0" distB="0" distL="0" distR="0" wp14:anchorId="7E030EC3" wp14:editId="565A4813">
            <wp:extent cx="5929532" cy="3943606"/>
            <wp:effectExtent l="0" t="0" r="0" b="0"/>
            <wp:docPr id="24" name="Picture 24" descr="A picture containing wall,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all, different, colorful, severa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7167" cy="3955334"/>
                    </a:xfrm>
                    <a:prstGeom prst="rect">
                      <a:avLst/>
                    </a:prstGeom>
                  </pic:spPr>
                </pic:pic>
              </a:graphicData>
            </a:graphic>
          </wp:inline>
        </w:drawing>
      </w:r>
    </w:p>
    <w:p w14:paraId="0CBD7B14" w14:textId="77777777" w:rsidR="00337CCA" w:rsidRDefault="00337CCA" w:rsidP="00337CCA"/>
    <w:sectPr w:rsidR="00337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1946"/>
    <w:multiLevelType w:val="hybridMultilevel"/>
    <w:tmpl w:val="B7A47D0A"/>
    <w:lvl w:ilvl="0" w:tplc="F2FEA606">
      <w:start w:val="3"/>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1746D1"/>
    <w:multiLevelType w:val="hybridMultilevel"/>
    <w:tmpl w:val="152CB544"/>
    <w:lvl w:ilvl="0" w:tplc="3CB44F7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C04ACF"/>
    <w:multiLevelType w:val="hybridMultilevel"/>
    <w:tmpl w:val="7C30C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D5330B"/>
    <w:multiLevelType w:val="hybridMultilevel"/>
    <w:tmpl w:val="E0EA0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25547819">
    <w:abstractNumId w:val="0"/>
  </w:num>
  <w:num w:numId="2" w16cid:durableId="1446120165">
    <w:abstractNumId w:val="1"/>
  </w:num>
  <w:num w:numId="3" w16cid:durableId="2143617539">
    <w:abstractNumId w:val="3"/>
  </w:num>
  <w:num w:numId="4" w16cid:durableId="473858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F1"/>
    <w:rsid w:val="00012CB9"/>
    <w:rsid w:val="0005202E"/>
    <w:rsid w:val="0005331B"/>
    <w:rsid w:val="00054F22"/>
    <w:rsid w:val="00055E65"/>
    <w:rsid w:val="00067D77"/>
    <w:rsid w:val="00073D0B"/>
    <w:rsid w:val="000751A9"/>
    <w:rsid w:val="000951D3"/>
    <w:rsid w:val="00106BF1"/>
    <w:rsid w:val="00130E40"/>
    <w:rsid w:val="00181DC6"/>
    <w:rsid w:val="00184330"/>
    <w:rsid w:val="001F0C49"/>
    <w:rsid w:val="00206F40"/>
    <w:rsid w:val="00215A95"/>
    <w:rsid w:val="002373E0"/>
    <w:rsid w:val="0026365A"/>
    <w:rsid w:val="0027254E"/>
    <w:rsid w:val="0028129E"/>
    <w:rsid w:val="002C1571"/>
    <w:rsid w:val="00321736"/>
    <w:rsid w:val="00323094"/>
    <w:rsid w:val="00333098"/>
    <w:rsid w:val="00337CCA"/>
    <w:rsid w:val="00364A9E"/>
    <w:rsid w:val="00365EBC"/>
    <w:rsid w:val="00385304"/>
    <w:rsid w:val="003A46A5"/>
    <w:rsid w:val="003B2C82"/>
    <w:rsid w:val="003D3502"/>
    <w:rsid w:val="003D5724"/>
    <w:rsid w:val="003D6D5A"/>
    <w:rsid w:val="003F7022"/>
    <w:rsid w:val="004044CC"/>
    <w:rsid w:val="00440D47"/>
    <w:rsid w:val="00454165"/>
    <w:rsid w:val="00465515"/>
    <w:rsid w:val="00480EED"/>
    <w:rsid w:val="004C4E78"/>
    <w:rsid w:val="004F0BA3"/>
    <w:rsid w:val="00505DE4"/>
    <w:rsid w:val="00566D52"/>
    <w:rsid w:val="00571350"/>
    <w:rsid w:val="005A3E24"/>
    <w:rsid w:val="005C4E61"/>
    <w:rsid w:val="005D77BF"/>
    <w:rsid w:val="005E0C69"/>
    <w:rsid w:val="0061493B"/>
    <w:rsid w:val="00637CB8"/>
    <w:rsid w:val="00676ED5"/>
    <w:rsid w:val="00681730"/>
    <w:rsid w:val="00686399"/>
    <w:rsid w:val="006A4BF3"/>
    <w:rsid w:val="006A6FE5"/>
    <w:rsid w:val="006D22C8"/>
    <w:rsid w:val="007213B3"/>
    <w:rsid w:val="00736783"/>
    <w:rsid w:val="00740BFD"/>
    <w:rsid w:val="00742D00"/>
    <w:rsid w:val="007446D4"/>
    <w:rsid w:val="007C127C"/>
    <w:rsid w:val="007D370D"/>
    <w:rsid w:val="007E3535"/>
    <w:rsid w:val="008049C0"/>
    <w:rsid w:val="0083098F"/>
    <w:rsid w:val="00855ECD"/>
    <w:rsid w:val="00862E8C"/>
    <w:rsid w:val="00882247"/>
    <w:rsid w:val="00892585"/>
    <w:rsid w:val="00895965"/>
    <w:rsid w:val="00896D56"/>
    <w:rsid w:val="008B0A9C"/>
    <w:rsid w:val="008E2D47"/>
    <w:rsid w:val="00906515"/>
    <w:rsid w:val="00910C63"/>
    <w:rsid w:val="009444F4"/>
    <w:rsid w:val="00951CF1"/>
    <w:rsid w:val="00952E89"/>
    <w:rsid w:val="00956E2B"/>
    <w:rsid w:val="00996438"/>
    <w:rsid w:val="00996FE9"/>
    <w:rsid w:val="009A71B4"/>
    <w:rsid w:val="009B3A68"/>
    <w:rsid w:val="009B54A3"/>
    <w:rsid w:val="009D19A2"/>
    <w:rsid w:val="009F647D"/>
    <w:rsid w:val="00A119D2"/>
    <w:rsid w:val="00A32D49"/>
    <w:rsid w:val="00A405F3"/>
    <w:rsid w:val="00A64A7F"/>
    <w:rsid w:val="00A9417D"/>
    <w:rsid w:val="00AC37B5"/>
    <w:rsid w:val="00B02BFF"/>
    <w:rsid w:val="00B056E7"/>
    <w:rsid w:val="00B069FC"/>
    <w:rsid w:val="00B216CA"/>
    <w:rsid w:val="00B30553"/>
    <w:rsid w:val="00BB0F6C"/>
    <w:rsid w:val="00BD648B"/>
    <w:rsid w:val="00C27951"/>
    <w:rsid w:val="00C36BEE"/>
    <w:rsid w:val="00C6345D"/>
    <w:rsid w:val="00C93CA6"/>
    <w:rsid w:val="00CB49ED"/>
    <w:rsid w:val="00D01888"/>
    <w:rsid w:val="00D75A2D"/>
    <w:rsid w:val="00D76481"/>
    <w:rsid w:val="00DD23C0"/>
    <w:rsid w:val="00DE0EC3"/>
    <w:rsid w:val="00DE353A"/>
    <w:rsid w:val="00E057CB"/>
    <w:rsid w:val="00E11C72"/>
    <w:rsid w:val="00E33802"/>
    <w:rsid w:val="00E43D74"/>
    <w:rsid w:val="00E44182"/>
    <w:rsid w:val="00E53B95"/>
    <w:rsid w:val="00E93658"/>
    <w:rsid w:val="00F020FC"/>
    <w:rsid w:val="00F30A34"/>
    <w:rsid w:val="00F63FCE"/>
    <w:rsid w:val="00F70019"/>
    <w:rsid w:val="00F954F1"/>
    <w:rsid w:val="00F95A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D726"/>
  <w15:chartTrackingRefBased/>
  <w15:docId w15:val="{EFDEBA4B-4F4C-4BD4-B558-A895963F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1A9"/>
    <w:rPr>
      <w:color w:val="0563C1" w:themeColor="hyperlink"/>
      <w:u w:val="single"/>
    </w:rPr>
  </w:style>
  <w:style w:type="character" w:styleId="UnresolvedMention">
    <w:name w:val="Unresolved Mention"/>
    <w:basedOn w:val="DefaultParagraphFont"/>
    <w:uiPriority w:val="99"/>
    <w:semiHidden/>
    <w:unhideWhenUsed/>
    <w:rsid w:val="00E43D74"/>
    <w:rPr>
      <w:color w:val="605E5C"/>
      <w:shd w:val="clear" w:color="auto" w:fill="E1DFDD"/>
    </w:rPr>
  </w:style>
  <w:style w:type="table" w:styleId="TableGrid">
    <w:name w:val="Table Grid"/>
    <w:basedOn w:val="TableNormal"/>
    <w:uiPriority w:val="39"/>
    <w:rsid w:val="00130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4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analyticsvidhya.com/blog/2021/06/20-questions-to-test-your-skills-on-hierarchical-clustering-algorithm/"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mahri stewart</dc:creator>
  <cp:keywords/>
  <dc:description/>
  <cp:lastModifiedBy>mahri stewart</cp:lastModifiedBy>
  <cp:revision>123</cp:revision>
  <dcterms:created xsi:type="dcterms:W3CDTF">2022-05-16T22:10:00Z</dcterms:created>
  <dcterms:modified xsi:type="dcterms:W3CDTF">2022-05-17T06:31:00Z</dcterms:modified>
</cp:coreProperties>
</file>