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D4195" w14:textId="77777777" w:rsidR="00F63443" w:rsidRPr="00F63443" w:rsidRDefault="00F63443" w:rsidP="00F63443">
      <w:pPr>
        <w:rPr>
          <w:b/>
          <w:bCs/>
          <w:lang w:val="en-GB"/>
        </w:rPr>
      </w:pPr>
      <w:r w:rsidRPr="00F63443">
        <w:rPr>
          <w:b/>
          <w:bCs/>
          <w:lang w:val="en-GB"/>
        </w:rPr>
        <w:t>Project Overview</w:t>
      </w:r>
    </w:p>
    <w:p w14:paraId="1639DE01" w14:textId="77777777" w:rsidR="00F63443" w:rsidRPr="00F63443" w:rsidRDefault="00F63443" w:rsidP="00F63443">
      <w:pPr>
        <w:rPr>
          <w:lang w:val="en-GB"/>
        </w:rPr>
      </w:pPr>
      <w:r w:rsidRPr="00F63443">
        <w:rPr>
          <w:lang w:val="en-GB"/>
        </w:rPr>
        <w:t>Your project is a web-based platform aimed at helping learners master the Swedish language, with a special focus on preparing for SFI levels C and D. The platform includes educational content such as writing exercises, vocabulary lists, cultural information, and mock exams, all structured to aid in learning and practicing Swedish.</w:t>
      </w:r>
    </w:p>
    <w:p w14:paraId="45068862" w14:textId="77777777" w:rsidR="00F63443" w:rsidRPr="00F63443" w:rsidRDefault="00F63443" w:rsidP="00F63443">
      <w:pPr>
        <w:rPr>
          <w:b/>
          <w:bCs/>
          <w:lang w:val="en-GB"/>
        </w:rPr>
      </w:pPr>
      <w:r w:rsidRPr="00F63443">
        <w:rPr>
          <w:b/>
          <w:bCs/>
          <w:lang w:val="en-GB"/>
        </w:rPr>
        <w:t>Key Features of Your Project and Relevant AI Technologies</w:t>
      </w:r>
    </w:p>
    <w:p w14:paraId="26AADE09" w14:textId="77777777" w:rsidR="00F63443" w:rsidRPr="00F63443" w:rsidRDefault="00F63443" w:rsidP="00F63443">
      <w:pPr>
        <w:numPr>
          <w:ilvl w:val="0"/>
          <w:numId w:val="1"/>
        </w:numPr>
      </w:pPr>
      <w:r w:rsidRPr="00F63443">
        <w:rPr>
          <w:b/>
          <w:bCs/>
        </w:rPr>
        <w:t>Educational Content Delivery</w:t>
      </w:r>
    </w:p>
    <w:p w14:paraId="0414CF39" w14:textId="77777777" w:rsidR="00F63443" w:rsidRPr="00F63443" w:rsidRDefault="00F63443" w:rsidP="00F63443">
      <w:pPr>
        <w:numPr>
          <w:ilvl w:val="1"/>
          <w:numId w:val="1"/>
        </w:numPr>
        <w:rPr>
          <w:lang w:val="en-GB"/>
        </w:rPr>
      </w:pPr>
      <w:r w:rsidRPr="00F63443">
        <w:rPr>
          <w:b/>
          <w:bCs/>
          <w:lang w:val="en-GB"/>
        </w:rPr>
        <w:t>AI-Generated Text</w:t>
      </w:r>
      <w:r w:rsidRPr="00F63443">
        <w:rPr>
          <w:lang w:val="en-GB"/>
        </w:rPr>
        <w:t>: Use natural language generation (NLG) technologies to create educational content, exercises, and explanations. This can provide a vast and diverse array of learning materials, dynamically adjusted to the learner's progress.</w:t>
      </w:r>
    </w:p>
    <w:p w14:paraId="2D5E69EB" w14:textId="77777777" w:rsidR="00F63443" w:rsidRPr="00F63443" w:rsidRDefault="00F63443" w:rsidP="00F63443">
      <w:pPr>
        <w:numPr>
          <w:ilvl w:val="1"/>
          <w:numId w:val="1"/>
        </w:numPr>
        <w:rPr>
          <w:lang w:val="en-GB"/>
        </w:rPr>
      </w:pPr>
      <w:r w:rsidRPr="00F63443">
        <w:rPr>
          <w:b/>
          <w:bCs/>
          <w:lang w:val="en-GB"/>
        </w:rPr>
        <w:t>Personalized Learning Paths</w:t>
      </w:r>
      <w:r w:rsidRPr="00F63443">
        <w:rPr>
          <w:lang w:val="en-GB"/>
        </w:rPr>
        <w:t>: AI algorithms can analyze learner data to personalize the learning experience based on individual strengths, weaknesses, and learning speed.</w:t>
      </w:r>
    </w:p>
    <w:p w14:paraId="1A12164B" w14:textId="77777777" w:rsidR="00F63443" w:rsidRPr="00F63443" w:rsidRDefault="00F63443" w:rsidP="00F63443">
      <w:pPr>
        <w:numPr>
          <w:ilvl w:val="0"/>
          <w:numId w:val="1"/>
        </w:numPr>
      </w:pPr>
      <w:r w:rsidRPr="00F63443">
        <w:rPr>
          <w:b/>
          <w:bCs/>
        </w:rPr>
        <w:t>Interactive Quizzes and Exercises</w:t>
      </w:r>
    </w:p>
    <w:p w14:paraId="42EDFE62" w14:textId="77777777" w:rsidR="00F63443" w:rsidRPr="00F63443" w:rsidRDefault="00F63443" w:rsidP="00F63443">
      <w:pPr>
        <w:numPr>
          <w:ilvl w:val="1"/>
          <w:numId w:val="1"/>
        </w:numPr>
        <w:rPr>
          <w:lang w:val="en-GB"/>
        </w:rPr>
      </w:pPr>
      <w:r w:rsidRPr="00F63443">
        <w:rPr>
          <w:b/>
          <w:bCs/>
          <w:lang w:val="en-GB"/>
        </w:rPr>
        <w:t>Adaptive Learning Systems</w:t>
      </w:r>
      <w:r w:rsidRPr="00F63443">
        <w:rPr>
          <w:lang w:val="en-GB"/>
        </w:rPr>
        <w:t>: Implement machine learning algorithms to adapt quizzes and exercises based on the user’s performance, ensuring that the difficulty level is always appropriate.</w:t>
      </w:r>
    </w:p>
    <w:p w14:paraId="3F44C5DA" w14:textId="77777777" w:rsidR="00F63443" w:rsidRPr="00F63443" w:rsidRDefault="00F63443" w:rsidP="00F63443">
      <w:pPr>
        <w:numPr>
          <w:ilvl w:val="1"/>
          <w:numId w:val="1"/>
        </w:numPr>
        <w:rPr>
          <w:lang w:val="en-GB"/>
        </w:rPr>
      </w:pPr>
      <w:r w:rsidRPr="00F63443">
        <w:rPr>
          <w:b/>
          <w:bCs/>
          <w:lang w:val="en-GB"/>
        </w:rPr>
        <w:t>Automated Feedback Systems</w:t>
      </w:r>
      <w:r w:rsidRPr="00F63443">
        <w:rPr>
          <w:lang w:val="en-GB"/>
        </w:rPr>
        <w:t>: Use AI to provide instant feedback on quizzes and exercises, helping learners correct mistakes in real time.</w:t>
      </w:r>
    </w:p>
    <w:p w14:paraId="4C670447" w14:textId="77777777" w:rsidR="00F63443" w:rsidRPr="00F63443" w:rsidRDefault="00F63443" w:rsidP="00F63443">
      <w:pPr>
        <w:numPr>
          <w:ilvl w:val="0"/>
          <w:numId w:val="1"/>
        </w:numPr>
      </w:pPr>
      <w:r w:rsidRPr="00F63443">
        <w:rPr>
          <w:b/>
          <w:bCs/>
        </w:rPr>
        <w:t>Listening and Speaking Practice</w:t>
      </w:r>
    </w:p>
    <w:p w14:paraId="271BE798" w14:textId="77777777" w:rsidR="00F63443" w:rsidRPr="00F63443" w:rsidRDefault="00F63443" w:rsidP="00F63443">
      <w:pPr>
        <w:numPr>
          <w:ilvl w:val="1"/>
          <w:numId w:val="1"/>
        </w:numPr>
        <w:rPr>
          <w:lang w:val="en-GB"/>
        </w:rPr>
      </w:pPr>
      <w:r w:rsidRPr="00F63443">
        <w:rPr>
          <w:b/>
          <w:bCs/>
          <w:lang w:val="en-GB"/>
        </w:rPr>
        <w:t>Speech Recognition</w:t>
      </w:r>
      <w:r w:rsidRPr="00F63443">
        <w:rPr>
          <w:lang w:val="en-GB"/>
        </w:rPr>
        <w:t>: Integrate speech recognition technology to help learners practice pronunciation and fluency. The system can evaluate the learner's speech, providing feedback on pronunciation accuracy and suggesting improvements.</w:t>
      </w:r>
    </w:p>
    <w:p w14:paraId="749076DA" w14:textId="77777777" w:rsidR="00F63443" w:rsidRPr="00F63443" w:rsidRDefault="00F63443" w:rsidP="00F63443">
      <w:pPr>
        <w:numPr>
          <w:ilvl w:val="1"/>
          <w:numId w:val="1"/>
        </w:numPr>
        <w:rPr>
          <w:lang w:val="en-GB"/>
        </w:rPr>
      </w:pPr>
      <w:r w:rsidRPr="00F63443">
        <w:rPr>
          <w:b/>
          <w:bCs/>
          <w:lang w:val="en-GB"/>
        </w:rPr>
        <w:t>Text-to-Speech (TTS)</w:t>
      </w:r>
      <w:r w:rsidRPr="00F63443">
        <w:rPr>
          <w:lang w:val="en-GB"/>
        </w:rPr>
        <w:t>: Employ TTS engines to generate spoken audio from written content, aiding in listening comprehension and pronunciation practice.</w:t>
      </w:r>
    </w:p>
    <w:p w14:paraId="652C71B8" w14:textId="77777777" w:rsidR="00F63443" w:rsidRPr="00F63443" w:rsidRDefault="00F63443" w:rsidP="00F63443">
      <w:pPr>
        <w:numPr>
          <w:ilvl w:val="0"/>
          <w:numId w:val="1"/>
        </w:numPr>
      </w:pPr>
      <w:r w:rsidRPr="00F63443">
        <w:rPr>
          <w:b/>
          <w:bCs/>
        </w:rPr>
        <w:t>Writing and Grammar Checks</w:t>
      </w:r>
    </w:p>
    <w:p w14:paraId="751388AA" w14:textId="77777777" w:rsidR="00F63443" w:rsidRPr="00F63443" w:rsidRDefault="00F63443" w:rsidP="00F63443">
      <w:pPr>
        <w:numPr>
          <w:ilvl w:val="1"/>
          <w:numId w:val="1"/>
        </w:numPr>
        <w:rPr>
          <w:lang w:val="en-GB"/>
        </w:rPr>
      </w:pPr>
      <w:r w:rsidRPr="00F63443">
        <w:rPr>
          <w:b/>
          <w:bCs/>
          <w:lang w:val="en-GB"/>
        </w:rPr>
        <w:t>Natural Language Processing (NLP)</w:t>
      </w:r>
      <w:r w:rsidRPr="00F63443">
        <w:rPr>
          <w:lang w:val="en-GB"/>
        </w:rPr>
        <w:t>: Utilize NLP tools for grammar checking, style analysis, and content relevance in writing exercises. These tools can assess written responses for grammatical errors, sentence structure, and overall coherence.</w:t>
      </w:r>
    </w:p>
    <w:p w14:paraId="096EE662" w14:textId="77777777" w:rsidR="00F63443" w:rsidRPr="00F63443" w:rsidRDefault="00F63443" w:rsidP="00F63443">
      <w:pPr>
        <w:numPr>
          <w:ilvl w:val="1"/>
          <w:numId w:val="1"/>
        </w:numPr>
        <w:rPr>
          <w:lang w:val="en-GB"/>
        </w:rPr>
      </w:pPr>
      <w:r w:rsidRPr="00F63443">
        <w:rPr>
          <w:b/>
          <w:bCs/>
          <w:lang w:val="en-GB"/>
        </w:rPr>
        <w:t>Automated Essay Scoring (AES)</w:t>
      </w:r>
      <w:r w:rsidRPr="00F63443">
        <w:rPr>
          <w:lang w:val="en-GB"/>
        </w:rPr>
        <w:t>: AES systems can be used to grade written responses, providing scores and constructive feedback based on established language models.</w:t>
      </w:r>
    </w:p>
    <w:p w14:paraId="7E89048E" w14:textId="77777777" w:rsidR="00F63443" w:rsidRPr="00F63443" w:rsidRDefault="00F63443" w:rsidP="00F63443">
      <w:pPr>
        <w:numPr>
          <w:ilvl w:val="0"/>
          <w:numId w:val="1"/>
        </w:numPr>
      </w:pPr>
      <w:r w:rsidRPr="00F63443">
        <w:rPr>
          <w:b/>
          <w:bCs/>
        </w:rPr>
        <w:t>Mock Exams</w:t>
      </w:r>
    </w:p>
    <w:p w14:paraId="6980BC4F" w14:textId="77777777" w:rsidR="00F63443" w:rsidRPr="00F63443" w:rsidRDefault="00F63443" w:rsidP="00F63443">
      <w:pPr>
        <w:numPr>
          <w:ilvl w:val="1"/>
          <w:numId w:val="1"/>
        </w:numPr>
        <w:rPr>
          <w:lang w:val="en-GB"/>
        </w:rPr>
      </w:pPr>
      <w:r w:rsidRPr="00F63443">
        <w:rPr>
          <w:b/>
          <w:bCs/>
          <w:lang w:val="en-GB"/>
        </w:rPr>
        <w:t>Time-bound Tests</w:t>
      </w:r>
      <w:r w:rsidRPr="00F63443">
        <w:rPr>
          <w:lang w:val="en-GB"/>
        </w:rPr>
        <w:t>: AI can manage the timing of exams, ensuring that each section adheres to strict time constraints similar to actual exam conditions.</w:t>
      </w:r>
    </w:p>
    <w:p w14:paraId="0AC5254E" w14:textId="77777777" w:rsidR="00F63443" w:rsidRPr="00F63443" w:rsidRDefault="00F63443" w:rsidP="00F63443">
      <w:pPr>
        <w:numPr>
          <w:ilvl w:val="1"/>
          <w:numId w:val="1"/>
        </w:numPr>
        <w:rPr>
          <w:lang w:val="en-GB"/>
        </w:rPr>
      </w:pPr>
      <w:r w:rsidRPr="00F63443">
        <w:rPr>
          <w:b/>
          <w:bCs/>
          <w:lang w:val="en-GB"/>
        </w:rPr>
        <w:t>Real-Time Scoring and Feedback</w:t>
      </w:r>
      <w:r w:rsidRPr="00F63443">
        <w:rPr>
          <w:lang w:val="en-GB"/>
        </w:rPr>
        <w:t>: Use AI to score responses immediately upon completion of the exam, especially for objective type questions.</w:t>
      </w:r>
    </w:p>
    <w:p w14:paraId="4834C574" w14:textId="77777777" w:rsidR="00F63443" w:rsidRPr="00F63443" w:rsidRDefault="00F63443" w:rsidP="00F63443">
      <w:pPr>
        <w:numPr>
          <w:ilvl w:val="0"/>
          <w:numId w:val="1"/>
        </w:numPr>
      </w:pPr>
      <w:r w:rsidRPr="00F63443">
        <w:rPr>
          <w:b/>
          <w:bCs/>
        </w:rPr>
        <w:t>Cultural Immersion Tools</w:t>
      </w:r>
    </w:p>
    <w:p w14:paraId="2B87BBBF" w14:textId="77777777" w:rsidR="00F63443" w:rsidRPr="00F63443" w:rsidRDefault="00F63443" w:rsidP="00F63443">
      <w:pPr>
        <w:numPr>
          <w:ilvl w:val="1"/>
          <w:numId w:val="1"/>
        </w:numPr>
        <w:rPr>
          <w:lang w:val="en-GB"/>
        </w:rPr>
      </w:pPr>
      <w:r w:rsidRPr="00F63443">
        <w:rPr>
          <w:b/>
          <w:bCs/>
          <w:lang w:val="en-GB"/>
        </w:rPr>
        <w:lastRenderedPageBreak/>
        <w:t>Virtual Reality (VR) and Augmented Reality (AR)</w:t>
      </w:r>
      <w:r w:rsidRPr="00F63443">
        <w:rPr>
          <w:lang w:val="en-GB"/>
        </w:rPr>
        <w:t>: For cultural education, VR and AR can simulate immersive environments that depict Swedish culture, landmarks, and everyday scenarios, providing a deeper understanding of the context in which the language is used.</w:t>
      </w:r>
    </w:p>
    <w:p w14:paraId="113A689B" w14:textId="77777777" w:rsidR="00F63443" w:rsidRPr="00F63443" w:rsidRDefault="00F63443" w:rsidP="00F63443">
      <w:pPr>
        <w:numPr>
          <w:ilvl w:val="0"/>
          <w:numId w:val="1"/>
        </w:numPr>
      </w:pPr>
      <w:r w:rsidRPr="00F63443">
        <w:rPr>
          <w:b/>
          <w:bCs/>
        </w:rPr>
        <w:t>Data Analysis and Continuous Improvement</w:t>
      </w:r>
    </w:p>
    <w:p w14:paraId="08CBAA19" w14:textId="77777777" w:rsidR="00F63443" w:rsidRPr="00F63443" w:rsidRDefault="00F63443" w:rsidP="00F63443">
      <w:pPr>
        <w:numPr>
          <w:ilvl w:val="1"/>
          <w:numId w:val="1"/>
        </w:numPr>
      </w:pPr>
      <w:r w:rsidRPr="00F63443">
        <w:rPr>
          <w:b/>
          <w:bCs/>
          <w:lang w:val="en-GB"/>
        </w:rPr>
        <w:t>Learning Analytics</w:t>
      </w:r>
      <w:r w:rsidRPr="00F63443">
        <w:rPr>
          <w:lang w:val="en-GB"/>
        </w:rPr>
        <w:t xml:space="preserve">: AI-driven analytics tools can track user progress, identify trends, and pinpoint common challenges faced by learners. </w:t>
      </w:r>
      <w:r w:rsidRPr="00F63443">
        <w:t>This data can inform content updates and pedagogical adjustments.</w:t>
      </w:r>
    </w:p>
    <w:p w14:paraId="084945DF" w14:textId="77777777" w:rsidR="00F63443" w:rsidRPr="00F63443" w:rsidRDefault="00F63443" w:rsidP="00F63443">
      <w:pPr>
        <w:rPr>
          <w:b/>
          <w:bCs/>
        </w:rPr>
      </w:pPr>
      <w:r w:rsidRPr="00F63443">
        <w:rPr>
          <w:b/>
          <w:bCs/>
        </w:rPr>
        <w:t>Implementation Steps</w:t>
      </w:r>
    </w:p>
    <w:p w14:paraId="7E0A25BE" w14:textId="77777777" w:rsidR="00F63443" w:rsidRPr="00F63443" w:rsidRDefault="00F63443" w:rsidP="00F63443">
      <w:pPr>
        <w:numPr>
          <w:ilvl w:val="0"/>
          <w:numId w:val="2"/>
        </w:numPr>
        <w:rPr>
          <w:lang w:val="en-GB"/>
        </w:rPr>
      </w:pPr>
      <w:r w:rsidRPr="00F63443">
        <w:rPr>
          <w:b/>
          <w:bCs/>
          <w:lang w:val="en-GB"/>
        </w:rPr>
        <w:t>Start Small</w:t>
      </w:r>
      <w:r w:rsidRPr="00F63443">
        <w:rPr>
          <w:lang w:val="en-GB"/>
        </w:rPr>
        <w:t>: Begin with basic AI integrations, such as automated feedback for writing and grammar checks, and gradually incorporate more complex systems like speech recognition and adaptive learning.</w:t>
      </w:r>
    </w:p>
    <w:p w14:paraId="6656F0E4" w14:textId="77777777" w:rsidR="00F63443" w:rsidRPr="00F63443" w:rsidRDefault="00F63443" w:rsidP="00F63443">
      <w:pPr>
        <w:numPr>
          <w:ilvl w:val="0"/>
          <w:numId w:val="2"/>
        </w:numPr>
        <w:rPr>
          <w:lang w:val="en-GB"/>
        </w:rPr>
      </w:pPr>
      <w:r w:rsidRPr="00F63443">
        <w:rPr>
          <w:b/>
          <w:bCs/>
          <w:lang w:val="en-GB"/>
        </w:rPr>
        <w:t>User Feedback</w:t>
      </w:r>
      <w:r w:rsidRPr="00F63443">
        <w:rPr>
          <w:lang w:val="en-GB"/>
        </w:rPr>
        <w:t>: Continuously collect and analyze user feedback to refine AI functionalities and ensure they meet learner needs effectively.</w:t>
      </w:r>
    </w:p>
    <w:p w14:paraId="3064593C" w14:textId="77777777" w:rsidR="00F63443" w:rsidRPr="00F63443" w:rsidRDefault="00F63443" w:rsidP="00F63443">
      <w:pPr>
        <w:numPr>
          <w:ilvl w:val="0"/>
          <w:numId w:val="2"/>
        </w:numPr>
        <w:rPr>
          <w:lang w:val="en-GB"/>
        </w:rPr>
      </w:pPr>
      <w:r w:rsidRPr="00F63443">
        <w:rPr>
          <w:b/>
          <w:bCs/>
          <w:lang w:val="en-GB"/>
        </w:rPr>
        <w:t>Scalability</w:t>
      </w:r>
      <w:r w:rsidRPr="00F63443">
        <w:rPr>
          <w:lang w:val="en-GB"/>
        </w:rPr>
        <w:t>: Plan for scalability from the start, ensuring that the AI systems implemented can handle an increasing number of users and data volume as your platform grows.</w:t>
      </w:r>
    </w:p>
    <w:p w14:paraId="14C016AF" w14:textId="77777777" w:rsidR="00F63443" w:rsidRPr="00F63443" w:rsidRDefault="00F63443" w:rsidP="00F63443">
      <w:pPr>
        <w:rPr>
          <w:lang w:val="en-GB"/>
        </w:rPr>
      </w:pPr>
      <w:r w:rsidRPr="00F63443">
        <w:rPr>
          <w:lang w:val="en-GB"/>
        </w:rPr>
        <w:t>By thoughtfully integrating these AI technologies, your platform can offer a comprehensive, adaptive, and interactive learning environment that accelerates language acquisition and prepares learners effectively for their SFI exams. Would you like to explore specific AI tools or vendors to start implementing these technologies?</w:t>
      </w:r>
    </w:p>
    <w:p w14:paraId="5CAD0450" w14:textId="77777777" w:rsidR="00482B1F" w:rsidRPr="00F63443" w:rsidRDefault="00482B1F">
      <w:pPr>
        <w:rPr>
          <w:lang w:val="en-GB"/>
        </w:rPr>
      </w:pPr>
      <w:bookmarkStart w:id="0" w:name="_GoBack"/>
      <w:bookmarkEnd w:id="0"/>
    </w:p>
    <w:sectPr w:rsidR="00482B1F" w:rsidRPr="00F63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44D91"/>
    <w:multiLevelType w:val="multilevel"/>
    <w:tmpl w:val="E3864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D062E1"/>
    <w:multiLevelType w:val="multilevel"/>
    <w:tmpl w:val="3B98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4E"/>
    <w:rsid w:val="00482B1F"/>
    <w:rsid w:val="008A234E"/>
    <w:rsid w:val="00F6344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78A9F-934F-47E1-B5CF-CFFEE03F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141533">
      <w:bodyDiv w:val="1"/>
      <w:marLeft w:val="0"/>
      <w:marRight w:val="0"/>
      <w:marTop w:val="0"/>
      <w:marBottom w:val="0"/>
      <w:divBdr>
        <w:top w:val="none" w:sz="0" w:space="0" w:color="auto"/>
        <w:left w:val="none" w:sz="0" w:space="0" w:color="auto"/>
        <w:bottom w:val="none" w:sz="0" w:space="0" w:color="auto"/>
        <w:right w:val="none" w:sz="0" w:space="0" w:color="auto"/>
      </w:divBdr>
    </w:div>
    <w:div w:id="1241525461">
      <w:bodyDiv w:val="1"/>
      <w:marLeft w:val="0"/>
      <w:marRight w:val="0"/>
      <w:marTop w:val="0"/>
      <w:marBottom w:val="0"/>
      <w:divBdr>
        <w:top w:val="none" w:sz="0" w:space="0" w:color="auto"/>
        <w:left w:val="none" w:sz="0" w:space="0" w:color="auto"/>
        <w:bottom w:val="none" w:sz="0" w:space="0" w:color="auto"/>
        <w:right w:val="none" w:sz="0" w:space="0" w:color="auto"/>
      </w:divBdr>
      <w:divsChild>
        <w:div w:id="772283416">
          <w:marLeft w:val="0"/>
          <w:marRight w:val="0"/>
          <w:marTop w:val="0"/>
          <w:marBottom w:val="0"/>
          <w:divBdr>
            <w:top w:val="single" w:sz="2" w:space="0" w:color="E3E3E3"/>
            <w:left w:val="single" w:sz="2" w:space="0" w:color="E3E3E3"/>
            <w:bottom w:val="single" w:sz="2" w:space="0" w:color="E3E3E3"/>
            <w:right w:val="single" w:sz="2" w:space="0" w:color="E3E3E3"/>
          </w:divBdr>
          <w:divsChild>
            <w:div w:id="1320648684">
              <w:marLeft w:val="0"/>
              <w:marRight w:val="0"/>
              <w:marTop w:val="0"/>
              <w:marBottom w:val="0"/>
              <w:divBdr>
                <w:top w:val="single" w:sz="2" w:space="0" w:color="E3E3E3"/>
                <w:left w:val="single" w:sz="2" w:space="0" w:color="E3E3E3"/>
                <w:bottom w:val="single" w:sz="2" w:space="0" w:color="E3E3E3"/>
                <w:right w:val="single" w:sz="2" w:space="0" w:color="E3E3E3"/>
              </w:divBdr>
              <w:divsChild>
                <w:div w:id="1276985357">
                  <w:marLeft w:val="0"/>
                  <w:marRight w:val="0"/>
                  <w:marTop w:val="0"/>
                  <w:marBottom w:val="0"/>
                  <w:divBdr>
                    <w:top w:val="single" w:sz="2" w:space="0" w:color="E3E3E3"/>
                    <w:left w:val="single" w:sz="2" w:space="0" w:color="E3E3E3"/>
                    <w:bottom w:val="single" w:sz="2" w:space="0" w:color="E3E3E3"/>
                    <w:right w:val="single" w:sz="2" w:space="0" w:color="E3E3E3"/>
                  </w:divBdr>
                  <w:divsChild>
                    <w:div w:id="1572733787">
                      <w:marLeft w:val="0"/>
                      <w:marRight w:val="0"/>
                      <w:marTop w:val="0"/>
                      <w:marBottom w:val="0"/>
                      <w:divBdr>
                        <w:top w:val="single" w:sz="2" w:space="0" w:color="E3E3E3"/>
                        <w:left w:val="single" w:sz="2" w:space="0" w:color="E3E3E3"/>
                        <w:bottom w:val="single" w:sz="2" w:space="0" w:color="E3E3E3"/>
                        <w:right w:val="single" w:sz="2" w:space="0" w:color="E3E3E3"/>
                      </w:divBdr>
                      <w:divsChild>
                        <w:div w:id="113253077">
                          <w:marLeft w:val="0"/>
                          <w:marRight w:val="0"/>
                          <w:marTop w:val="0"/>
                          <w:marBottom w:val="0"/>
                          <w:divBdr>
                            <w:top w:val="single" w:sz="2" w:space="0" w:color="E3E3E3"/>
                            <w:left w:val="single" w:sz="2" w:space="0" w:color="E3E3E3"/>
                            <w:bottom w:val="single" w:sz="2" w:space="0" w:color="E3E3E3"/>
                            <w:right w:val="single" w:sz="2" w:space="0" w:color="E3E3E3"/>
                          </w:divBdr>
                          <w:divsChild>
                            <w:div w:id="717365257">
                              <w:marLeft w:val="0"/>
                              <w:marRight w:val="0"/>
                              <w:marTop w:val="0"/>
                              <w:marBottom w:val="0"/>
                              <w:divBdr>
                                <w:top w:val="single" w:sz="2" w:space="0" w:color="E3E3E3"/>
                                <w:left w:val="single" w:sz="2" w:space="0" w:color="E3E3E3"/>
                                <w:bottom w:val="single" w:sz="2" w:space="0" w:color="E3E3E3"/>
                                <w:right w:val="single" w:sz="2" w:space="0" w:color="E3E3E3"/>
                              </w:divBdr>
                              <w:divsChild>
                                <w:div w:id="1021889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066951">
                                      <w:marLeft w:val="0"/>
                                      <w:marRight w:val="0"/>
                                      <w:marTop w:val="0"/>
                                      <w:marBottom w:val="0"/>
                                      <w:divBdr>
                                        <w:top w:val="single" w:sz="2" w:space="0" w:color="E3E3E3"/>
                                        <w:left w:val="single" w:sz="2" w:space="0" w:color="E3E3E3"/>
                                        <w:bottom w:val="single" w:sz="2" w:space="0" w:color="E3E3E3"/>
                                        <w:right w:val="single" w:sz="2" w:space="0" w:color="E3E3E3"/>
                                      </w:divBdr>
                                      <w:divsChild>
                                        <w:div w:id="738556862">
                                          <w:marLeft w:val="0"/>
                                          <w:marRight w:val="0"/>
                                          <w:marTop w:val="0"/>
                                          <w:marBottom w:val="0"/>
                                          <w:divBdr>
                                            <w:top w:val="single" w:sz="2" w:space="0" w:color="E3E3E3"/>
                                            <w:left w:val="single" w:sz="2" w:space="0" w:color="E3E3E3"/>
                                            <w:bottom w:val="single" w:sz="2" w:space="0" w:color="E3E3E3"/>
                                            <w:right w:val="single" w:sz="2" w:space="0" w:color="E3E3E3"/>
                                          </w:divBdr>
                                          <w:divsChild>
                                            <w:div w:id="980379439">
                                              <w:marLeft w:val="0"/>
                                              <w:marRight w:val="0"/>
                                              <w:marTop w:val="0"/>
                                              <w:marBottom w:val="0"/>
                                              <w:divBdr>
                                                <w:top w:val="single" w:sz="2" w:space="0" w:color="E3E3E3"/>
                                                <w:left w:val="single" w:sz="2" w:space="0" w:color="E3E3E3"/>
                                                <w:bottom w:val="single" w:sz="2" w:space="0" w:color="E3E3E3"/>
                                                <w:right w:val="single" w:sz="2" w:space="0" w:color="E3E3E3"/>
                                              </w:divBdr>
                                              <w:divsChild>
                                                <w:div w:id="533424854">
                                                  <w:marLeft w:val="0"/>
                                                  <w:marRight w:val="0"/>
                                                  <w:marTop w:val="0"/>
                                                  <w:marBottom w:val="0"/>
                                                  <w:divBdr>
                                                    <w:top w:val="single" w:sz="2" w:space="0" w:color="E3E3E3"/>
                                                    <w:left w:val="single" w:sz="2" w:space="0" w:color="E3E3E3"/>
                                                    <w:bottom w:val="single" w:sz="2" w:space="0" w:color="E3E3E3"/>
                                                    <w:right w:val="single" w:sz="2" w:space="0" w:color="E3E3E3"/>
                                                  </w:divBdr>
                                                  <w:divsChild>
                                                    <w:div w:id="1849518839">
                                                      <w:marLeft w:val="0"/>
                                                      <w:marRight w:val="0"/>
                                                      <w:marTop w:val="0"/>
                                                      <w:marBottom w:val="0"/>
                                                      <w:divBdr>
                                                        <w:top w:val="single" w:sz="2" w:space="0" w:color="E3E3E3"/>
                                                        <w:left w:val="single" w:sz="2" w:space="0" w:color="E3E3E3"/>
                                                        <w:bottom w:val="single" w:sz="2" w:space="0" w:color="E3E3E3"/>
                                                        <w:right w:val="single" w:sz="2" w:space="0" w:color="E3E3E3"/>
                                                      </w:divBdr>
                                                      <w:divsChild>
                                                        <w:div w:id="339816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149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3157</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Moeinian, Mohammad Sadegh</dc:creator>
  <cp:keywords/>
  <dc:description/>
  <cp:lastModifiedBy>Moeinian, Mohammad Sadegh</cp:lastModifiedBy>
  <cp:revision>2</cp:revision>
  <dcterms:created xsi:type="dcterms:W3CDTF">2024-04-19T12:45:00Z</dcterms:created>
  <dcterms:modified xsi:type="dcterms:W3CDTF">2024-04-19T12:46:00Z</dcterms:modified>
</cp:coreProperties>
</file>