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Contexto para aplicação do trabalho individual.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delegacia105 localizada em petrópolis solicitou a montagem de um banco de dados para ajudar os funcionários da patrulha Maria da penha (setor da delegacia) nos registro das denúncias.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Ao receber a denuncia o policial anota nos registros a data, o nome do responsável por colher a denuncia, o nome do delegado que a homologa, sala que foi feito o procedimento.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denuncia deve conter nome e CPF da vítima, nome do agressor, local (casa ou rua) e dia do acontecimento.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