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4DD9" w:rsidRPr="005D4DD9" w:rsidRDefault="005D4DD9" w:rsidP="005D4DD9">
      <w:pPr>
        <w:spacing w:before="280" w:after="80" w:line="240" w:lineRule="auto"/>
        <w:jc w:val="left"/>
        <w:rPr>
          <w:rFonts w:eastAsia="Times New Roman"/>
          <w:sz w:val="24"/>
          <w:szCs w:val="24"/>
        </w:rPr>
      </w:pPr>
      <w:r>
        <w:rPr>
          <w:rFonts w:ascii="Arial" w:eastAsia="Times New Roman" w:hAnsi="Arial" w:cs="Arial"/>
          <w:color w:val="000000"/>
          <w:sz w:val="28"/>
          <w:szCs w:val="28"/>
        </w:rPr>
        <w:t xml:space="preserve">3. </w:t>
      </w:r>
      <w:r w:rsidRPr="005D4DD9">
        <w:rPr>
          <w:rFonts w:ascii="Arial" w:eastAsia="Times New Roman" w:hAnsi="Arial" w:cs="Arial"/>
          <w:color w:val="000000"/>
          <w:sz w:val="28"/>
          <w:szCs w:val="28"/>
        </w:rPr>
        <w:t>Target market</w:t>
      </w:r>
    </w:p>
    <w:tbl>
      <w:tblPr>
        <w:tblW w:w="0" w:type="auto"/>
        <w:tblCellMar>
          <w:top w:w="15" w:type="dxa"/>
          <w:left w:w="15" w:type="dxa"/>
          <w:bottom w:w="15" w:type="dxa"/>
          <w:right w:w="15" w:type="dxa"/>
        </w:tblCellMar>
        <w:tblLook w:val="04A0" w:firstRow="1" w:lastRow="0" w:firstColumn="1" w:lastColumn="0" w:noHBand="0" w:noVBand="1"/>
      </w:tblPr>
      <w:tblGrid>
        <w:gridCol w:w="1578"/>
        <w:gridCol w:w="7982"/>
      </w:tblGrid>
      <w:tr w:rsidR="005D4DD9" w:rsidRPr="005D4DD9" w:rsidTr="005D4D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Pr>
                <w:rFonts w:ascii="Arial" w:eastAsia="Times New Roman" w:hAnsi="Arial" w:cs="Arial"/>
                <w:color w:val="000000"/>
                <w:sz w:val="24"/>
                <w:szCs w:val="24"/>
              </w:rPr>
              <w:t>Loại thị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i/>
                <w:iCs/>
                <w:color w:val="999999"/>
                <w:sz w:val="24"/>
                <w:szCs w:val="24"/>
              </w:rPr>
              <w:t>Loại thị trường mà sản phẩm của bạn được phân loại - chẳng hạn như dịch vụ đám mây, thương mại điện tử và chăm sóc sức khỏe, trong số nhiều loại khác</w:t>
            </w:r>
          </w:p>
        </w:tc>
      </w:tr>
      <w:tr w:rsidR="005D4DD9" w:rsidRPr="005D4DD9" w:rsidTr="005D4D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color w:val="000000"/>
                <w:sz w:val="24"/>
                <w:szCs w:val="24"/>
              </w:rPr>
              <w:t>Quy mô thị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i/>
                <w:iCs/>
                <w:color w:val="999999"/>
                <w:sz w:val="24"/>
                <w:szCs w:val="24"/>
              </w:rPr>
              <w:t>Số lượng khách hàng tiềm năng sẽ được lợi khi mua sản phẩm của bạn - thường được đo lường dưới dạng phạm vi doanh thu ước tính. Ví dụ: bạn có thể tính quy mô thị trường bằng cách nhân số lượng khách hàng tiềm năng trong danh mục thị trường của mình với doanh thu trung bình hàng năm của họ</w:t>
            </w:r>
          </w:p>
        </w:tc>
      </w:tr>
      <w:tr w:rsidR="005D4DD9" w:rsidRPr="005D4DD9" w:rsidTr="005D4D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color w:val="000000"/>
                <w:sz w:val="24"/>
                <w:szCs w:val="24"/>
              </w:rPr>
              <w:t>Thị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i/>
                <w:iCs/>
                <w:color w:val="999999"/>
                <w:sz w:val="24"/>
                <w:szCs w:val="24"/>
              </w:rPr>
              <w:t>Đề cập đến phần trăm doanh số bán hàng trong ngành do sản phẩm của bạn kiếm được. Chia doanh số bán sản phẩm của bạn cho tổng doanh số của thị trường (thông qua dữ liệu ngành) để xác định thị phần.</w:t>
            </w:r>
          </w:p>
        </w:tc>
      </w:tr>
      <w:tr w:rsidR="005D4DD9" w:rsidRPr="005D4DD9" w:rsidTr="005D4D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color w:val="000000"/>
                <w:sz w:val="24"/>
                <w:szCs w:val="24"/>
              </w:rPr>
              <w:t>Các phân khúc khách hàng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i/>
                <w:iCs/>
                <w:color w:val="999999"/>
                <w:sz w:val="24"/>
                <w:szCs w:val="24"/>
              </w:rPr>
              <w:t>Phân khúc khách hàng tiềm năng sẽ sử dụng sản phẩm của bạn - được phân khúc theo nhân khẩu học, thuộc tính tâm lý, địa lý hoặc hành vi</w:t>
            </w:r>
          </w:p>
        </w:tc>
      </w:tr>
      <w:tr w:rsidR="005D4DD9" w:rsidRPr="005D4DD9" w:rsidTr="005D4DD9">
        <w:trPr>
          <w:trHeight w:val="6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240" w:lineRule="auto"/>
              <w:jc w:val="left"/>
              <w:rPr>
                <w:rFonts w:eastAsia="Times New Roman"/>
                <w:sz w:val="24"/>
                <w:szCs w:val="24"/>
              </w:rPr>
            </w:pPr>
            <w:r w:rsidRPr="007C1B96">
              <w:rPr>
                <w:rFonts w:ascii="Arial" w:eastAsia="Times New Roman" w:hAnsi="Arial" w:cs="Arial"/>
                <w:color w:val="000000"/>
                <w:sz w:val="24"/>
                <w:szCs w:val="24"/>
              </w:rPr>
              <w:t>Thách thức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240" w:lineRule="auto"/>
              <w:jc w:val="left"/>
              <w:rPr>
                <w:rFonts w:eastAsia="Times New Roman"/>
                <w:sz w:val="24"/>
                <w:szCs w:val="24"/>
              </w:rPr>
            </w:pPr>
            <w:r w:rsidRPr="007C1B96">
              <w:rPr>
                <w:rFonts w:ascii="Arial" w:eastAsia="Times New Roman" w:hAnsi="Arial" w:cs="Arial"/>
                <w:i/>
                <w:iCs/>
                <w:color w:val="999999"/>
                <w:sz w:val="24"/>
                <w:szCs w:val="24"/>
              </w:rPr>
              <w:t>Những điểm đau chính mà khách hàng của bạn cảm nhận được</w:t>
            </w:r>
          </w:p>
        </w:tc>
      </w:tr>
      <w:tr w:rsidR="005D4DD9" w:rsidRPr="005D4DD9" w:rsidTr="005D4D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color w:val="000000"/>
                <w:sz w:val="24"/>
                <w:szCs w:val="24"/>
              </w:rPr>
              <w:t>cá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i/>
                <w:iCs/>
                <w:color w:val="999999"/>
                <w:sz w:val="24"/>
                <w:szCs w:val="24"/>
              </w:rPr>
              <w:t>Mô tả hư cấu về khách hàng của bạn, bao gồm thông tin nhân khẩu học, mục tiêu, thách thức và sở thích. Xem bảng dưới đây để biết thêm thông tin.</w:t>
            </w:r>
          </w:p>
        </w:tc>
      </w:tr>
      <w:tr w:rsidR="005D4DD9" w:rsidRPr="005D4DD9" w:rsidTr="005D4D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color w:val="000000"/>
                <w:sz w:val="24"/>
                <w:szCs w:val="24"/>
              </w:rPr>
              <w:t>Đối thủ cạnh tranh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i/>
                <w:iCs/>
                <w:color w:val="999999"/>
                <w:sz w:val="24"/>
                <w:szCs w:val="24"/>
              </w:rPr>
              <w:t>Các công ty cung cấp các sản phẩm hoặc dịch vụ tương tự trong cùng một thị trường. Xem bảng bên dưới.</w:t>
            </w:r>
          </w:p>
        </w:tc>
      </w:tr>
      <w:tr w:rsidR="005D4DD9" w:rsidRPr="005D4DD9" w:rsidTr="005D4DD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color w:val="000000"/>
                <w:sz w:val="24"/>
                <w:szCs w:val="24"/>
              </w:rPr>
              <w:t>Kênh truyền hình</w:t>
            </w:r>
            <w:r>
              <w:rPr>
                <w:rFonts w:ascii="Arial" w:eastAsia="Times New Roman" w:hAnsi="Arial" w:cs="Arial"/>
                <w:color w:val="000000"/>
                <w:sz w:val="24"/>
                <w:szCs w:val="24"/>
              </w:rPr>
              <w:t>/ truyền thông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D4DD9" w:rsidRPr="005D4DD9" w:rsidRDefault="007C1B96" w:rsidP="005D4DD9">
            <w:pPr>
              <w:spacing w:after="0" w:line="0" w:lineRule="atLeast"/>
              <w:jc w:val="left"/>
              <w:rPr>
                <w:rFonts w:eastAsia="Times New Roman"/>
                <w:sz w:val="24"/>
                <w:szCs w:val="24"/>
              </w:rPr>
            </w:pPr>
            <w:r w:rsidRPr="007C1B96">
              <w:rPr>
                <w:rFonts w:ascii="Arial" w:eastAsia="Times New Roman" w:hAnsi="Arial" w:cs="Arial"/>
                <w:i/>
                <w:iCs/>
                <w:color w:val="999999"/>
                <w:sz w:val="24"/>
                <w:szCs w:val="24"/>
              </w:rPr>
              <w:t>Các kênh có sẵn để giao tiếp với thị trường mục tiêu của bạn - chẳng hạn như email, trang web và giới thiệu</w:t>
            </w:r>
            <w:bookmarkStart w:id="0" w:name="_GoBack"/>
            <w:bookmarkEnd w:id="0"/>
          </w:p>
        </w:tc>
      </w:tr>
    </w:tbl>
    <w:p w:rsidR="00C26D21" w:rsidRDefault="00C26D21"/>
    <w:sectPr w:rsidR="00C26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4DD9"/>
    <w:rsid w:val="005D4DD9"/>
    <w:rsid w:val="007C1B96"/>
    <w:rsid w:val="00C26D21"/>
    <w:rsid w:val="00CA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818"/>
    <w:pPr>
      <w:spacing w:after="120"/>
      <w:jc w:val="both"/>
    </w:pPr>
    <w:rPr>
      <w:rFonts w:ascii="Times New Roman" w:hAnsi="Times New Roman" w:cs="Times New Roman"/>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4D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DD9"/>
    <w:rPr>
      <w:rFonts w:ascii="Tahoma" w:hAnsi="Tahoma" w:cs="Tahoma"/>
      <w:sz w:val="16"/>
      <w:szCs w:val="16"/>
    </w:rPr>
  </w:style>
  <w:style w:type="paragraph" w:styleId="NormalWeb">
    <w:name w:val="Normal (Web)"/>
    <w:basedOn w:val="Normal"/>
    <w:uiPriority w:val="99"/>
    <w:unhideWhenUsed/>
    <w:rsid w:val="005D4DD9"/>
    <w:pPr>
      <w:spacing w:before="100" w:beforeAutospacing="1" w:after="100" w:afterAutospacing="1" w:line="240" w:lineRule="auto"/>
      <w:jc w:val="left"/>
    </w:pPr>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818"/>
    <w:pPr>
      <w:spacing w:after="120"/>
      <w:jc w:val="both"/>
    </w:pPr>
    <w:rPr>
      <w:rFonts w:ascii="Times New Roman" w:hAnsi="Times New Roman" w:cs="Times New Roman"/>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4D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DD9"/>
    <w:rPr>
      <w:rFonts w:ascii="Tahoma" w:hAnsi="Tahoma" w:cs="Tahoma"/>
      <w:sz w:val="16"/>
      <w:szCs w:val="16"/>
    </w:rPr>
  </w:style>
  <w:style w:type="paragraph" w:styleId="NormalWeb">
    <w:name w:val="Normal (Web)"/>
    <w:basedOn w:val="Normal"/>
    <w:uiPriority w:val="99"/>
    <w:unhideWhenUsed/>
    <w:rsid w:val="005D4DD9"/>
    <w:pPr>
      <w:spacing w:before="100" w:beforeAutospacing="1" w:after="100" w:afterAutospacing="1" w:line="240" w:lineRule="auto"/>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653609">
      <w:bodyDiv w:val="1"/>
      <w:marLeft w:val="0"/>
      <w:marRight w:val="0"/>
      <w:marTop w:val="0"/>
      <w:marBottom w:val="0"/>
      <w:divBdr>
        <w:top w:val="none" w:sz="0" w:space="0" w:color="auto"/>
        <w:left w:val="none" w:sz="0" w:space="0" w:color="auto"/>
        <w:bottom w:val="none" w:sz="0" w:space="0" w:color="auto"/>
        <w:right w:val="none" w:sz="0" w:space="0" w:color="auto"/>
      </w:divBdr>
      <w:divsChild>
        <w:div w:id="154105574">
          <w:marLeft w:val="-1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2021-01-28T15:38:00Z</dcterms:created>
  <dcterms:modified xsi:type="dcterms:W3CDTF">2021-01-28T16:04:00Z</dcterms:modified>
</cp:coreProperties>
</file>