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979.0" w:type="dxa"/>
        <w:jc w:val="left"/>
        <w:tblInd w:w="106.0" w:type="dxa"/>
        <w:tblLayout w:type="fixed"/>
        <w:tblLook w:val="0000"/>
      </w:tblPr>
      <w:tblGrid>
        <w:gridCol w:w="2550"/>
        <w:gridCol w:w="8429"/>
        <w:tblGridChange w:id="0">
          <w:tblGrid>
            <w:gridCol w:w="2550"/>
            <w:gridCol w:w="842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02">
            <w:pPr>
              <w:shd w:fill="000033" w:val="clear"/>
              <w:jc w:val="center"/>
              <w:rPr>
                <w:rFonts w:ascii="Arial" w:cs="Arial" w:eastAsia="Arial" w:hAnsi="Arial"/>
                <w:shd w:fill="3d85c6" w:val="clear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Identificación módulo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Aplicación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5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Librería</w:t>
            </w:r>
          </w:p>
        </w:tc>
      </w:tr>
      <w:tr>
        <w:trPr>
          <w:cantSplit w:val="0"/>
          <w:tblHeader w:val="0"/>
        </w:trPr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Nombre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7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Librería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8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Versión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9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A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Fecha de elaboración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B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27/05/2024</w:t>
            </w:r>
          </w:p>
        </w:tc>
      </w:tr>
      <w:tr>
        <w:trPr>
          <w:cantSplit w:val="0"/>
          <w:trHeight w:val="337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2f2f2" w:val="clear"/>
            <w:vAlign w:val="center"/>
          </w:tcPr>
          <w:p w:rsidR="00000000" w:rsidDel="00000000" w:rsidP="00000000" w:rsidRDefault="00000000" w:rsidRPr="00000000" w14:paraId="0000000C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Elaborado por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0D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Michael Andrés Ardila Rotavista</w:t>
            </w:r>
          </w:p>
        </w:tc>
      </w:tr>
    </w:tbl>
    <w:p w:rsidR="00000000" w:rsidDel="00000000" w:rsidP="00000000" w:rsidRDefault="00000000" w:rsidRPr="00000000" w14:paraId="0000000E">
      <w:pPr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980.0" w:type="dxa"/>
        <w:jc w:val="left"/>
        <w:tblInd w:w="106.0" w:type="dxa"/>
        <w:tblLayout w:type="fixed"/>
        <w:tblLook w:val="00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0F">
            <w:pPr>
              <w:shd w:fill="000033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Objetivo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Desarrollar una Librería para la gestión de los libros en una biblioteca, que automatizara una tarea manual y tediosa.</w:t>
              <w:br w:type="textWrapping"/>
              <w:br w:type="textWrapping"/>
              <w:t xml:space="preserve">.</w:t>
            </w:r>
          </w:p>
          <w:p w:rsidR="00000000" w:rsidDel="00000000" w:rsidP="00000000" w:rsidRDefault="00000000" w:rsidRPr="00000000" w14:paraId="00000011">
            <w:pPr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1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980.0" w:type="dxa"/>
        <w:jc w:val="left"/>
        <w:tblInd w:w="106.0" w:type="dxa"/>
        <w:tblLayout w:type="fixed"/>
        <w:tblLook w:val="0000"/>
      </w:tblPr>
      <w:tblGrid>
        <w:gridCol w:w="10980"/>
        <w:tblGridChange w:id="0">
          <w:tblGrid>
            <w:gridCol w:w="1098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13">
            <w:pPr>
              <w:shd w:fill="000033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Información código fuente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14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El código fuente del proyecto se encuentra desarrollado en: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Backend: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Laravel 10,PHP 8.2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DB: M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ySQL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Arial" w:cs="Arial" w:eastAsia="Arial" w:hAnsi="Arial"/>
                <w:color w:val="00000a"/>
                <w:u w:val="no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La ruta de acceso al proyecto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color w:val="0563c1"/>
                <w:u w:val="single"/>
                <w:rtl w:val="0"/>
              </w:rPr>
              <w:t xml:space="preserve">http://127.0.0.1:8000/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proyecto cuenta con un sistema de control de versiones en Git donde almacena los cambios realizados por medio de los commits, y estos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 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pueden visualizar a través del repositorio de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GitHub,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cuya dirección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es: 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a"/>
                <w:sz w:val="24"/>
                <w:szCs w:val="24"/>
                <w:u w:val="none"/>
                <w:shd w:fill="auto" w:val="clear"/>
                <w:vertAlign w:val="baseline"/>
              </w:rPr>
            </w:pPr>
            <w:hyperlink r:id="rId6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MaiLear/libreria (github.com)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ind w:left="720" w:firstLine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980.0" w:type="dxa"/>
        <w:jc w:val="left"/>
        <w:tblInd w:w="106.0" w:type="dxa"/>
        <w:tblLayout w:type="fixed"/>
        <w:tblLook w:val="0000"/>
      </w:tblPr>
      <w:tblGrid>
        <w:gridCol w:w="5490"/>
        <w:gridCol w:w="5490"/>
        <w:tblGridChange w:id="0">
          <w:tblGrid>
            <w:gridCol w:w="5490"/>
            <w:gridCol w:w="5490"/>
          </w:tblGrid>
        </w:tblGridChange>
      </w:tblGrid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002060" w:val="clear"/>
            <w:vAlign w:val="center"/>
          </w:tcPr>
          <w:p w:rsidR="00000000" w:rsidDel="00000000" w:rsidP="00000000" w:rsidRDefault="00000000" w:rsidRPr="00000000" w14:paraId="0000002F">
            <w:pPr>
              <w:shd w:fill="000033" w:val="clear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Modelo de datos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40" w:hRule="atLeast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1"/>
              </w:numPr>
              <w:ind w:left="720" w:hanging="360"/>
              <w:rPr/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Diagrama del modelo entidad relación con las tablas que se utiliza para almacenar los datos del la Librería</w:t>
            </w:r>
          </w:p>
          <w:p w:rsidR="00000000" w:rsidDel="00000000" w:rsidP="00000000" w:rsidRDefault="00000000" w:rsidRPr="00000000" w14:paraId="00000033">
            <w:pPr>
              <w:ind w:left="720" w:firstLine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/>
              <w:drawing>
                <wp:inline distB="114300" distT="114300" distL="114300" distR="114300">
                  <wp:extent cx="6838950" cy="4152900"/>
                  <wp:effectExtent b="0" l="0" r="0" t="0"/>
                  <wp:docPr id="5" name="image5.png"/>
                  <a:graphic>
                    <a:graphicData uri="http://schemas.openxmlformats.org/drawingml/2006/picture">
                      <pic:pic>
                        <pic:nvPicPr>
                          <pic:cNvPr id="0" name="image5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8950" cy="41529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ind w:left="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ind w:left="720" w:firstLine="0"/>
              <w:jc w:val="both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jc w:val="left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jc w:val="center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11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6"/>
        <w:tblGridChange w:id="0">
          <w:tblGrid>
            <w:gridCol w:w="11106"/>
          </w:tblGrid>
        </w:tblGridChange>
      </w:tblGrid>
      <w:tr>
        <w:trPr>
          <w:cantSplit w:val="0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1"/>
                <w:color w:val="ffffff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Cómo usar la Librería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Primero descarga el repositorio de la Librería en </w:t>
            </w:r>
            <w:hyperlink r:id="rId8">
              <w:r w:rsidDel="00000000" w:rsidR="00000000" w:rsidRPr="00000000">
                <w:rPr>
                  <w:rFonts w:ascii="Arial" w:cs="Arial" w:eastAsia="Arial" w:hAnsi="Arial"/>
                  <w:color w:val="1155cc"/>
                  <w:u w:val="single"/>
                  <w:rtl w:val="0"/>
                </w:rPr>
                <w:t xml:space="preserve">MaiLear/libreria (github.com)</w:t>
              </w:r>
            </w:hyperlink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915150" cy="4127500"/>
                  <wp:effectExtent b="0" l="0" r="0" t="0"/>
                  <wp:docPr id="7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9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41275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Si descargaste el proyecto dentro de una carpeta ejecuta el siguiente comando para entrar al proyecto</w:t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817043" cy="1125270"/>
                  <wp:effectExtent b="0" l="0" r="0" t="0"/>
                  <wp:docPr id="4" name="image6.png"/>
                  <a:graphic>
                    <a:graphicData uri="http://schemas.openxmlformats.org/drawingml/2006/picture">
                      <pic:pic>
                        <pic:nvPicPr>
                          <pic:cNvPr id="0" name="image6.png"/>
                          <pic:cNvPicPr preferRelativeResize="0"/>
                        </pic:nvPicPr>
                        <pic:blipFill>
                          <a:blip r:embed="rId10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17043" cy="112527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Crea la base de datos en tu servidor favorito, con la consulta que encontraras en el archivo database.db dentro del proyecto</w:t>
              <w:br w:type="textWrapping"/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915150" cy="1879600"/>
                  <wp:effectExtent b="0" l="0" r="0" t="0"/>
                  <wp:docPr id="9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11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187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br w:type="textWrapping"/>
              <w:br w:type="textWrapping"/>
              <w:t xml:space="preserve">Ejecuta las migraciones</w:t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978028" cy="1607061"/>
                  <wp:effectExtent b="0" l="0" r="0" t="0"/>
                  <wp:docPr id="3" name="image7.png"/>
                  <a:graphic>
                    <a:graphicData uri="http://schemas.openxmlformats.org/drawingml/2006/picture">
                      <pic:pic>
                        <pic:nvPicPr>
                          <pic:cNvPr id="0" name="image7.png"/>
                          <pic:cNvPicPr preferRelativeResize="0"/>
                        </pic:nvPicPr>
                        <pic:blipFill>
                          <a:blip r:embed="rId12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78028" cy="1607061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br w:type="textWrapping"/>
              <w:br w:type="textWrapping"/>
              <w:br w:type="textWrapping"/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highlight w:val="red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Después ejecuta el comando en la consola </w:t>
            </w:r>
            <w:r w:rsidDel="00000000" w:rsidR="00000000" w:rsidRPr="00000000">
              <w:rPr>
                <w:rFonts w:ascii="Arial" w:cs="Arial" w:eastAsia="Arial" w:hAnsi="Arial"/>
                <w:highlight w:val="red"/>
                <w:rtl w:val="0"/>
              </w:rPr>
              <w:t xml:space="preserve">php artisan serve 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939180" cy="862325"/>
                  <wp:effectExtent b="0" l="0" r="0" t="0"/>
                  <wp:docPr id="1" name="image10.png"/>
                  <a:graphic>
                    <a:graphicData uri="http://schemas.openxmlformats.org/drawingml/2006/picture">
                      <pic:pic>
                        <pic:nvPicPr>
                          <pic:cNvPr id="0" name="image10.png"/>
                          <pic:cNvPicPr preferRelativeResize="0"/>
                        </pic:nvPicPr>
                        <pic:blipFill>
                          <a:blip r:embed="rId13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39180" cy="86232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Por último accede a la ruta que aparece en consola</w:t>
              <w:br w:type="textWrapping"/>
              <w:br w:type="textWrapping"/>
            </w:r>
            <w:r w:rsidDel="00000000" w:rsidR="00000000" w:rsidRPr="00000000">
              <w:rPr>
                <w:rFonts w:ascii="Arial" w:cs="Arial" w:eastAsia="Arial" w:hAnsi="Arial"/>
              </w:rPr>
              <w:drawing>
                <wp:inline distB="114300" distT="114300" distL="114300" distR="114300">
                  <wp:extent cx="6745158" cy="1344007"/>
                  <wp:effectExtent b="0" l="0" r="0" t="0"/>
                  <wp:docPr id="10" name="image9.png"/>
                  <a:graphic>
                    <a:graphicData uri="http://schemas.openxmlformats.org/drawingml/2006/picture">
                      <pic:pic>
                        <pic:nvPicPr>
                          <pic:cNvPr id="0" name="image9.png"/>
                          <pic:cNvPicPr preferRelativeResize="0"/>
                        </pic:nvPicPr>
                        <pic:blipFill>
                          <a:blip r:embed="rId14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45158" cy="1344007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Arial" w:cs="Arial" w:eastAsia="Arial" w:hAnsi="Arial"/>
                <w:color w:val="ff000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073763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jc w:val="center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rtl w:val="0"/>
              </w:rPr>
              <w:t xml:space="preserve">Cómo usar la Librería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9fbf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Arial" w:cs="Arial" w:eastAsia="Arial" w:hAnsi="Arial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rtl w:val="0"/>
              </w:rPr>
              <w:t xml:space="preserve">Todos los módulos cuentan con las mismas funcionalidades:</w:t>
              <w:br w:type="textWrapping"/>
              <w:br w:type="textWrapping"/>
              <w:t xml:space="preserve">Botón en la parte superior derecha: </w:t>
            </w:r>
            <w:r w:rsidDel="00000000" w:rsidR="00000000" w:rsidRPr="00000000">
              <w:rPr>
                <w:rFonts w:ascii="Arial" w:cs="Arial" w:eastAsia="Arial" w:hAnsi="Arial"/>
                <w:rtl w:val="0"/>
              </w:rPr>
              <w:t xml:space="preserve">Presiona este botón para desplegar un formulario que te servirá para crear un nuevo registro en la base de datos.</w:t>
            </w:r>
          </w:p>
          <w:p w:rsidR="00000000" w:rsidDel="00000000" w:rsidP="00000000" w:rsidRDefault="00000000" w:rsidRPr="00000000" w14:paraId="00000070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widowControl w:val="0"/>
              <w:rPr>
                <w:rFonts w:ascii="Arial" w:cs="Arial" w:eastAsia="Arial" w:hAnsi="Arial"/>
                <w:b w:val="1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</w:rPr>
              <w:drawing>
                <wp:inline distB="114300" distT="114300" distL="114300" distR="114300">
                  <wp:extent cx="6915150" cy="3352800"/>
                  <wp:effectExtent b="0" l="0" r="0" t="0"/>
                  <wp:docPr id="8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15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15150" cy="33528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Botón editar: </w:t>
      </w:r>
      <w:r w:rsidDel="00000000" w:rsidR="00000000" w:rsidRPr="00000000">
        <w:rPr>
          <w:rFonts w:ascii="Arial" w:cs="Arial" w:eastAsia="Arial" w:hAnsi="Arial"/>
          <w:rtl w:val="0"/>
        </w:rPr>
        <w:t xml:space="preserve">Presiona este botón para desplegar un formulario que te permitirá editar el registro que desees.</w:t>
      </w:r>
    </w:p>
    <w:p w:rsidR="00000000" w:rsidDel="00000000" w:rsidP="00000000" w:rsidRDefault="00000000" w:rsidRPr="00000000" w14:paraId="0000007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052310" cy="4152900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052310" cy="4152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Botón eliminar: </w:t>
      </w:r>
      <w:r w:rsidDel="00000000" w:rsidR="00000000" w:rsidRPr="00000000">
        <w:rPr>
          <w:rFonts w:ascii="Arial" w:cs="Arial" w:eastAsia="Arial" w:hAnsi="Arial"/>
          <w:rtl w:val="0"/>
        </w:rPr>
        <w:t xml:space="preserve">Al presionar este botón se eliminara instantáneamente el registro seleccionado</w:t>
      </w:r>
    </w:p>
    <w:p w:rsidR="00000000" w:rsidDel="00000000" w:rsidP="00000000" w:rsidRDefault="00000000" w:rsidRPr="00000000" w14:paraId="00000091">
      <w:pPr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</w:rPr>
        <w:drawing>
          <wp:inline distB="114300" distT="114300" distL="114300" distR="114300">
            <wp:extent cx="7207568" cy="3714914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07568" cy="371491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8" w:type="first"/>
      <w:footerReference r:id="rId19" w:type="first"/>
      <w:pgSz w:h="15840" w:w="12240" w:orient="portrait"/>
      <w:pgMar w:bottom="567" w:top="1179" w:left="567" w:right="567" w:header="567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Liberation Sans"/>
  <w:font w:name="Noto Sans Symbols">
    <w:embedRegular w:fontKey="{00000000-0000-0000-0000-000000000000}" r:id="rId1" w:subsetted="0"/>
    <w:embedBold w:fontKey="{00000000-0000-0000-0000-000000000000}" r:id="rId2" w:subsetted="0"/>
  </w:font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3">
    <w:pPr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92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−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color w:val="00000a"/>
        <w:sz w:val="24"/>
        <w:szCs w:val="24"/>
        <w:lang w:val="es-CO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spacing w:after="120" w:before="240" w:lineRule="auto"/>
      <w:jc w:val="center"/>
    </w:pPr>
    <w:rPr>
      <w:rFonts w:ascii="Liberation Sans" w:cs="Liberation Sans" w:eastAsia="Liberation Sans" w:hAnsi="Liberation Sans"/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spacing w:after="120" w:before="240" w:lineRule="auto"/>
      <w:jc w:val="center"/>
    </w:pPr>
    <w:rPr>
      <w:rFonts w:ascii="Arial" w:cs="Arial" w:eastAsia="Arial" w:hAnsi="Arial"/>
      <w:i w:val="1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88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3" Type="http://schemas.openxmlformats.org/officeDocument/2006/relationships/image" Target="media/image10.png"/><Relationship Id="rId12" Type="http://schemas.openxmlformats.org/officeDocument/2006/relationships/image" Target="media/image7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15" Type="http://schemas.openxmlformats.org/officeDocument/2006/relationships/image" Target="media/image2.png"/><Relationship Id="rId14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19" Type="http://schemas.openxmlformats.org/officeDocument/2006/relationships/footer" Target="footer1.xml"/><Relationship Id="rId6" Type="http://schemas.openxmlformats.org/officeDocument/2006/relationships/hyperlink" Target="https://github.com/MaiLear/libreria" TargetMode="External"/><Relationship Id="rId18" Type="http://schemas.openxmlformats.org/officeDocument/2006/relationships/header" Target="header1.xml"/><Relationship Id="rId7" Type="http://schemas.openxmlformats.org/officeDocument/2006/relationships/image" Target="media/image5.png"/><Relationship Id="rId8" Type="http://schemas.openxmlformats.org/officeDocument/2006/relationships/hyperlink" Target="https://github.com/MaiLear/libreria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