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CEDD3" w14:textId="77777777" w:rsidR="003A667F" w:rsidRDefault="003A667F">
      <w:pPr>
        <w:spacing w:before="800"/>
      </w:pPr>
    </w:p>
    <w:p w14:paraId="189C982A" w14:textId="77777777" w:rsidR="003A667F" w:rsidRDefault="00000000">
      <w:pPr>
        <w:spacing w:after="40"/>
        <w:jc w:val="center"/>
      </w:pPr>
      <w:r>
        <w:rPr>
          <w:b/>
          <w:bCs/>
          <w:color w:val="0B1F3A"/>
          <w:sz w:val="60"/>
          <w:szCs w:val="60"/>
        </w:rPr>
        <w:t>FOUSGEN</w:t>
      </w:r>
    </w:p>
    <w:p w14:paraId="4A8634EF" w14:textId="77777777" w:rsidR="003A667F" w:rsidRDefault="00000000">
      <w:pPr>
        <w:spacing w:after="200"/>
        <w:jc w:val="center"/>
      </w:pPr>
      <w:r>
        <w:rPr>
          <w:color w:val="1A6B9E"/>
        </w:rPr>
        <w:t>fousventures.com</w:t>
      </w:r>
    </w:p>
    <w:p w14:paraId="19A99F13" w14:textId="77777777" w:rsidR="003A667F" w:rsidRDefault="003A667F">
      <w:pPr>
        <w:pBdr>
          <w:bottom w:val="single" w:sz="8" w:space="1" w:color="1A6B9E"/>
        </w:pBdr>
        <w:spacing w:before="60" w:after="60"/>
      </w:pPr>
    </w:p>
    <w:p w14:paraId="1B48651C" w14:textId="77777777" w:rsidR="003A667F" w:rsidRDefault="003A667F">
      <w:pPr>
        <w:spacing w:before="200"/>
      </w:pPr>
    </w:p>
    <w:p w14:paraId="435BA868" w14:textId="77777777" w:rsidR="003A667F" w:rsidRDefault="00000000">
      <w:pPr>
        <w:spacing w:after="80"/>
        <w:jc w:val="center"/>
      </w:pPr>
      <w:r>
        <w:rPr>
          <w:color w:val="546E7A"/>
          <w:sz w:val="28"/>
          <w:szCs w:val="28"/>
        </w:rPr>
        <w:t>Business Proposal</w:t>
      </w:r>
    </w:p>
    <w:p w14:paraId="2E587154" w14:textId="77777777" w:rsidR="003A667F" w:rsidRDefault="00000000">
      <w:pPr>
        <w:spacing w:after="60"/>
        <w:jc w:val="center"/>
      </w:pPr>
      <w:proofErr w:type="spellStart"/>
      <w:r>
        <w:rPr>
          <w:b/>
          <w:bCs/>
          <w:color w:val="0B1F3A"/>
          <w:sz w:val="64"/>
          <w:szCs w:val="64"/>
        </w:rPr>
        <w:t>WhisperBack</w:t>
      </w:r>
      <w:proofErr w:type="spellEnd"/>
    </w:p>
    <w:p w14:paraId="12006B4D" w14:textId="77777777" w:rsidR="003A667F" w:rsidRDefault="00000000">
      <w:pPr>
        <w:spacing w:after="400"/>
        <w:jc w:val="center"/>
      </w:pPr>
      <w:r>
        <w:rPr>
          <w:i/>
          <w:iCs/>
          <w:color w:val="546E7A"/>
          <w:sz w:val="26"/>
          <w:szCs w:val="26"/>
        </w:rPr>
        <w:t>Your Personalized Audio Whisperer</w:t>
      </w:r>
    </w:p>
    <w:p w14:paraId="35211CE6" w14:textId="77777777" w:rsidR="003A667F" w:rsidRDefault="003A667F">
      <w:pPr>
        <w:pBdr>
          <w:bottom w:val="single" w:sz="8" w:space="1" w:color="1A7A6E"/>
        </w:pBdr>
        <w:spacing w:before="60" w:after="60"/>
      </w:pPr>
    </w:p>
    <w:p w14:paraId="525E78AC" w14:textId="77777777" w:rsidR="003A667F" w:rsidRDefault="003A667F">
      <w:pPr>
        <w:spacing w:before="300"/>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3A667F" w14:paraId="0A73D9CD" w14:textId="77777777">
        <w:tblPrEx>
          <w:tblCellMar>
            <w:top w:w="0" w:type="dxa"/>
            <w:bottom w:w="0" w:type="dxa"/>
          </w:tblCellMar>
        </w:tblPrEx>
        <w:trPr>
          <w:jc w:val="center"/>
        </w:trPr>
        <w:tc>
          <w:tcPr>
            <w:tcW w:w="24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0D484584" w14:textId="77777777" w:rsidR="003A667F" w:rsidRDefault="00000000">
            <w:r>
              <w:rPr>
                <w:b/>
                <w:bCs/>
                <w:color w:val="0B1F3A"/>
                <w:sz w:val="20"/>
                <w:szCs w:val="20"/>
              </w:rPr>
              <w:t>Prepared For</w:t>
            </w:r>
          </w:p>
        </w:tc>
        <w:tc>
          <w:tcPr>
            <w:tcW w:w="36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289F8311" w14:textId="77777777" w:rsidR="003A667F" w:rsidRDefault="00000000">
            <w:r>
              <w:rPr>
                <w:sz w:val="20"/>
                <w:szCs w:val="20"/>
              </w:rPr>
              <w:t>Dr. Maria</w:t>
            </w:r>
          </w:p>
        </w:tc>
      </w:tr>
      <w:tr w:rsidR="003A667F" w14:paraId="544D0D61" w14:textId="77777777">
        <w:tblPrEx>
          <w:tblCellMar>
            <w:top w:w="0" w:type="dxa"/>
            <w:bottom w:w="0" w:type="dxa"/>
          </w:tblCellMar>
        </w:tblPrEx>
        <w:trPr>
          <w:jc w:val="center"/>
        </w:trPr>
        <w:tc>
          <w:tcPr>
            <w:tcW w:w="24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197750E9" w14:textId="77777777" w:rsidR="003A667F" w:rsidRDefault="00000000">
            <w:r>
              <w:rPr>
                <w:b/>
                <w:bCs/>
                <w:color w:val="0B1F3A"/>
                <w:sz w:val="20"/>
                <w:szCs w:val="20"/>
              </w:rPr>
              <w:t>Prepared By</w:t>
            </w:r>
          </w:p>
        </w:tc>
        <w:tc>
          <w:tcPr>
            <w:tcW w:w="36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1167C068" w14:textId="77777777" w:rsidR="003A667F" w:rsidRDefault="00000000">
            <w:proofErr w:type="spellStart"/>
            <w:r>
              <w:rPr>
                <w:sz w:val="20"/>
                <w:szCs w:val="20"/>
              </w:rPr>
              <w:t>FousGen</w:t>
            </w:r>
            <w:proofErr w:type="spellEnd"/>
          </w:p>
        </w:tc>
      </w:tr>
      <w:tr w:rsidR="003A667F" w14:paraId="19B5350B" w14:textId="77777777">
        <w:tblPrEx>
          <w:tblCellMar>
            <w:top w:w="0" w:type="dxa"/>
            <w:bottom w:w="0" w:type="dxa"/>
          </w:tblCellMar>
        </w:tblPrEx>
        <w:trPr>
          <w:jc w:val="center"/>
        </w:trPr>
        <w:tc>
          <w:tcPr>
            <w:tcW w:w="24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2B071389" w14:textId="77777777" w:rsidR="003A667F" w:rsidRDefault="00000000">
            <w:r>
              <w:rPr>
                <w:b/>
                <w:bCs/>
                <w:color w:val="0B1F3A"/>
                <w:sz w:val="20"/>
                <w:szCs w:val="20"/>
              </w:rPr>
              <w:t>Website</w:t>
            </w:r>
          </w:p>
        </w:tc>
        <w:tc>
          <w:tcPr>
            <w:tcW w:w="36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49854BAE" w14:textId="77777777" w:rsidR="003A667F" w:rsidRDefault="00000000">
            <w:r>
              <w:rPr>
                <w:sz w:val="20"/>
                <w:szCs w:val="20"/>
              </w:rPr>
              <w:t>fousventures.com</w:t>
            </w:r>
          </w:p>
        </w:tc>
      </w:tr>
      <w:tr w:rsidR="003A667F" w14:paraId="579DD82F" w14:textId="77777777">
        <w:tblPrEx>
          <w:tblCellMar>
            <w:top w:w="0" w:type="dxa"/>
            <w:bottom w:w="0" w:type="dxa"/>
          </w:tblCellMar>
        </w:tblPrEx>
        <w:trPr>
          <w:jc w:val="center"/>
        </w:trPr>
        <w:tc>
          <w:tcPr>
            <w:tcW w:w="24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57C0B0E0" w14:textId="77777777" w:rsidR="003A667F" w:rsidRDefault="00000000">
            <w:r>
              <w:rPr>
                <w:b/>
                <w:bCs/>
                <w:color w:val="0B1F3A"/>
                <w:sz w:val="20"/>
                <w:szCs w:val="20"/>
              </w:rPr>
              <w:t>Contact</w:t>
            </w:r>
          </w:p>
        </w:tc>
        <w:tc>
          <w:tcPr>
            <w:tcW w:w="36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164E5EF7" w14:textId="77777777" w:rsidR="003A667F" w:rsidRDefault="00000000">
            <w:r>
              <w:rPr>
                <w:sz w:val="20"/>
                <w:szCs w:val="20"/>
              </w:rPr>
              <w:t>contact@fousventures.com</w:t>
            </w:r>
          </w:p>
        </w:tc>
      </w:tr>
      <w:tr w:rsidR="003A667F" w14:paraId="52C9F80D" w14:textId="77777777">
        <w:tblPrEx>
          <w:tblCellMar>
            <w:top w:w="0" w:type="dxa"/>
            <w:bottom w:w="0" w:type="dxa"/>
          </w:tblCellMar>
        </w:tblPrEx>
        <w:trPr>
          <w:jc w:val="center"/>
        </w:trPr>
        <w:tc>
          <w:tcPr>
            <w:tcW w:w="24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5D7B7497" w14:textId="77777777" w:rsidR="003A667F" w:rsidRDefault="00000000">
            <w:r>
              <w:rPr>
                <w:b/>
                <w:bCs/>
                <w:color w:val="0B1F3A"/>
                <w:sz w:val="20"/>
                <w:szCs w:val="20"/>
              </w:rPr>
              <w:t>Date</w:t>
            </w:r>
          </w:p>
        </w:tc>
        <w:tc>
          <w:tcPr>
            <w:tcW w:w="36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6434A5D0" w14:textId="77777777" w:rsidR="003A667F" w:rsidRDefault="00000000">
            <w:r>
              <w:rPr>
                <w:sz w:val="20"/>
                <w:szCs w:val="20"/>
              </w:rPr>
              <w:t>May 2, 2026</w:t>
            </w:r>
          </w:p>
        </w:tc>
      </w:tr>
      <w:tr w:rsidR="003A667F" w14:paraId="70136812" w14:textId="77777777">
        <w:tblPrEx>
          <w:tblCellMar>
            <w:top w:w="0" w:type="dxa"/>
            <w:bottom w:w="0" w:type="dxa"/>
          </w:tblCellMar>
        </w:tblPrEx>
        <w:trPr>
          <w:jc w:val="center"/>
        </w:trPr>
        <w:tc>
          <w:tcPr>
            <w:tcW w:w="24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293DDC3F" w14:textId="77777777" w:rsidR="003A667F" w:rsidRDefault="00000000">
            <w:r>
              <w:rPr>
                <w:b/>
                <w:bCs/>
                <w:color w:val="0B1F3A"/>
                <w:sz w:val="20"/>
                <w:szCs w:val="20"/>
              </w:rPr>
              <w:t>Proposal Reference</w:t>
            </w:r>
          </w:p>
        </w:tc>
        <w:tc>
          <w:tcPr>
            <w:tcW w:w="36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45372857" w14:textId="77777777" w:rsidR="003A667F" w:rsidRDefault="00000000">
            <w:r>
              <w:rPr>
                <w:sz w:val="20"/>
                <w:szCs w:val="20"/>
              </w:rPr>
              <w:t>FG-2026-WB-001</w:t>
            </w:r>
          </w:p>
        </w:tc>
      </w:tr>
      <w:tr w:rsidR="003A667F" w14:paraId="050E2B94" w14:textId="77777777">
        <w:tblPrEx>
          <w:tblCellMar>
            <w:top w:w="0" w:type="dxa"/>
            <w:bottom w:w="0" w:type="dxa"/>
          </w:tblCellMar>
        </w:tblPrEx>
        <w:trPr>
          <w:jc w:val="center"/>
        </w:trPr>
        <w:tc>
          <w:tcPr>
            <w:tcW w:w="24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338C6BE8" w14:textId="77777777" w:rsidR="003A667F" w:rsidRDefault="00000000">
            <w:r>
              <w:rPr>
                <w:b/>
                <w:bCs/>
                <w:color w:val="0B1F3A"/>
                <w:sz w:val="20"/>
                <w:szCs w:val="20"/>
              </w:rPr>
              <w:t>Version</w:t>
            </w:r>
          </w:p>
        </w:tc>
        <w:tc>
          <w:tcPr>
            <w:tcW w:w="36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2D147661" w14:textId="77777777" w:rsidR="003A667F" w:rsidRDefault="00000000">
            <w:r>
              <w:rPr>
                <w:sz w:val="20"/>
                <w:szCs w:val="20"/>
              </w:rPr>
              <w:t>1.0 — Confidential</w:t>
            </w:r>
          </w:p>
        </w:tc>
      </w:tr>
      <w:tr w:rsidR="003A667F" w14:paraId="733A36CB" w14:textId="77777777">
        <w:tblPrEx>
          <w:tblCellMar>
            <w:top w:w="0" w:type="dxa"/>
            <w:bottom w:w="0" w:type="dxa"/>
          </w:tblCellMar>
        </w:tblPrEx>
        <w:trPr>
          <w:jc w:val="center"/>
        </w:trPr>
        <w:tc>
          <w:tcPr>
            <w:tcW w:w="24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0BAA730F" w14:textId="77777777" w:rsidR="003A667F" w:rsidRDefault="00000000">
            <w:r>
              <w:rPr>
                <w:b/>
                <w:bCs/>
                <w:color w:val="0B1F3A"/>
                <w:sz w:val="20"/>
                <w:szCs w:val="20"/>
              </w:rPr>
              <w:t>Technical Companion</w:t>
            </w:r>
          </w:p>
        </w:tc>
        <w:tc>
          <w:tcPr>
            <w:tcW w:w="36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250CB2F5" w14:textId="77777777" w:rsidR="003A667F" w:rsidRDefault="00000000">
            <w:r>
              <w:rPr>
                <w:sz w:val="20"/>
                <w:szCs w:val="20"/>
              </w:rPr>
              <w:t>FG-2026-WB-TECH-002</w:t>
            </w:r>
          </w:p>
        </w:tc>
      </w:tr>
    </w:tbl>
    <w:p w14:paraId="1B550920" w14:textId="77777777" w:rsidR="003A667F" w:rsidRDefault="003A667F">
      <w:pPr>
        <w:spacing w:before="300"/>
      </w:pPr>
    </w:p>
    <w:p w14:paraId="284BE260" w14:textId="77777777" w:rsidR="003A667F" w:rsidRDefault="00000000">
      <w:pPr>
        <w:jc w:val="center"/>
      </w:pPr>
      <w:r>
        <w:rPr>
          <w:i/>
          <w:iCs/>
          <w:color w:val="546E7A"/>
          <w:sz w:val="18"/>
          <w:szCs w:val="18"/>
        </w:rPr>
        <w:t>This proposal is valid for 30 days from the date of issue.</w:t>
      </w:r>
    </w:p>
    <w:p w14:paraId="023836E0" w14:textId="77777777" w:rsidR="003A667F" w:rsidRDefault="00000000">
      <w:pPr>
        <w:spacing w:before="40"/>
        <w:jc w:val="center"/>
      </w:pPr>
      <w:r>
        <w:rPr>
          <w:i/>
          <w:iCs/>
          <w:color w:val="546E7A"/>
          <w:sz w:val="18"/>
          <w:szCs w:val="18"/>
        </w:rPr>
        <w:t>Technical implementation details are documented in the Technical Proposal (FG-2026-WB-TECH-002).</w:t>
      </w:r>
    </w:p>
    <w:p w14:paraId="419DD31E" w14:textId="77777777" w:rsidR="003A667F" w:rsidRDefault="00000000">
      <w:r>
        <w:br w:type="page"/>
      </w:r>
    </w:p>
    <w:p w14:paraId="5EB8F207" w14:textId="77777777" w:rsidR="003A667F" w:rsidRDefault="00000000">
      <w:pPr>
        <w:pStyle w:val="Heading1"/>
      </w:pPr>
      <w:r>
        <w:lastRenderedPageBreak/>
        <w:t>Table of Contents</w:t>
      </w:r>
    </w:p>
    <w:p w14:paraId="7829D600" w14:textId="77777777" w:rsidR="003A667F" w:rsidRDefault="003A667F">
      <w:pPr>
        <w:pBdr>
          <w:bottom w:val="single" w:sz="8" w:space="1" w:color="1A6B9E"/>
        </w:pBdr>
        <w:spacing w:before="60" w:after="60"/>
      </w:pPr>
    </w:p>
    <w:p w14:paraId="7803A792" w14:textId="77777777" w:rsidR="003A667F" w:rsidRDefault="003A667F">
      <w:pPr>
        <w:spacing w:before="80"/>
      </w:pPr>
    </w:p>
    <w:p w14:paraId="3F4089B2" w14:textId="77777777" w:rsidR="003A667F" w:rsidRDefault="00000000">
      <w:pPr>
        <w:tabs>
          <w:tab w:val="right" w:pos="9000"/>
        </w:tabs>
        <w:spacing w:before="100" w:after="100"/>
      </w:pPr>
      <w:proofErr w:type="gramStart"/>
      <w:r>
        <w:rPr>
          <w:b/>
          <w:bCs/>
          <w:color w:val="1A6B9E"/>
        </w:rPr>
        <w:t xml:space="preserve">01  </w:t>
      </w:r>
      <w:r>
        <w:t>Executive</w:t>
      </w:r>
      <w:proofErr w:type="gramEnd"/>
      <w:r>
        <w:t xml:space="preserve"> Summary</w:t>
      </w:r>
      <w:r>
        <w:rPr>
          <w:color w:val="546E7A"/>
        </w:rPr>
        <w:tab/>
        <w:t>3</w:t>
      </w:r>
    </w:p>
    <w:p w14:paraId="29EF3CAB" w14:textId="77777777" w:rsidR="003A667F" w:rsidRDefault="00000000">
      <w:pPr>
        <w:tabs>
          <w:tab w:val="right" w:pos="9000"/>
        </w:tabs>
        <w:spacing w:before="100" w:after="100"/>
      </w:pPr>
      <w:proofErr w:type="gramStart"/>
      <w:r>
        <w:rPr>
          <w:b/>
          <w:bCs/>
          <w:color w:val="1A6B9E"/>
        </w:rPr>
        <w:t xml:space="preserve">02  </w:t>
      </w:r>
      <w:r>
        <w:t>Problem</w:t>
      </w:r>
      <w:proofErr w:type="gramEnd"/>
      <w:r>
        <w:t xml:space="preserve"> Statement</w:t>
      </w:r>
      <w:r>
        <w:rPr>
          <w:color w:val="546E7A"/>
        </w:rPr>
        <w:tab/>
        <w:t>4</w:t>
      </w:r>
    </w:p>
    <w:p w14:paraId="59F73F24" w14:textId="77777777" w:rsidR="003A667F" w:rsidRDefault="00000000">
      <w:pPr>
        <w:tabs>
          <w:tab w:val="right" w:pos="9000"/>
        </w:tabs>
        <w:spacing w:before="100" w:after="100"/>
      </w:pPr>
      <w:proofErr w:type="gramStart"/>
      <w:r>
        <w:rPr>
          <w:b/>
          <w:bCs/>
          <w:color w:val="1A6B9E"/>
        </w:rPr>
        <w:t xml:space="preserve">03  </w:t>
      </w:r>
      <w:r>
        <w:t>Proposed</w:t>
      </w:r>
      <w:proofErr w:type="gramEnd"/>
      <w:r>
        <w:t xml:space="preserve"> Solution &amp; Deliverables</w:t>
      </w:r>
      <w:r>
        <w:rPr>
          <w:color w:val="546E7A"/>
        </w:rPr>
        <w:tab/>
        <w:t>5</w:t>
      </w:r>
    </w:p>
    <w:p w14:paraId="7D3E2BCE" w14:textId="77777777" w:rsidR="003A667F" w:rsidRDefault="00000000">
      <w:pPr>
        <w:tabs>
          <w:tab w:val="right" w:pos="9000"/>
        </w:tabs>
        <w:spacing w:before="100" w:after="100"/>
      </w:pPr>
      <w:proofErr w:type="gramStart"/>
      <w:r>
        <w:rPr>
          <w:b/>
          <w:bCs/>
          <w:color w:val="1A6B9E"/>
        </w:rPr>
        <w:t xml:space="preserve">04  </w:t>
      </w:r>
      <w:r>
        <w:t>Technical</w:t>
      </w:r>
      <w:proofErr w:type="gramEnd"/>
      <w:r>
        <w:t xml:space="preserve"> Architecture</w:t>
      </w:r>
      <w:r>
        <w:rPr>
          <w:color w:val="546E7A"/>
        </w:rPr>
        <w:tab/>
        <w:t>6</w:t>
      </w:r>
    </w:p>
    <w:p w14:paraId="552374F9" w14:textId="77777777" w:rsidR="003A667F" w:rsidRDefault="00000000">
      <w:pPr>
        <w:tabs>
          <w:tab w:val="right" w:pos="9000"/>
        </w:tabs>
        <w:spacing w:before="100" w:after="100"/>
      </w:pPr>
      <w:proofErr w:type="gramStart"/>
      <w:r>
        <w:rPr>
          <w:b/>
          <w:bCs/>
          <w:color w:val="1A6B9E"/>
        </w:rPr>
        <w:t xml:space="preserve">05  </w:t>
      </w:r>
      <w:r>
        <w:t>About</w:t>
      </w:r>
      <w:proofErr w:type="gramEnd"/>
      <w:r>
        <w:t xml:space="preserve"> </w:t>
      </w:r>
      <w:proofErr w:type="spellStart"/>
      <w:r>
        <w:t>FousGen</w:t>
      </w:r>
      <w:proofErr w:type="spellEnd"/>
      <w:r>
        <w:rPr>
          <w:color w:val="546E7A"/>
        </w:rPr>
        <w:tab/>
        <w:t>7</w:t>
      </w:r>
    </w:p>
    <w:p w14:paraId="4C4B471A" w14:textId="77777777" w:rsidR="003A667F" w:rsidRDefault="00000000">
      <w:pPr>
        <w:tabs>
          <w:tab w:val="right" w:pos="9000"/>
        </w:tabs>
        <w:spacing w:before="100" w:after="100"/>
      </w:pPr>
      <w:proofErr w:type="gramStart"/>
      <w:r>
        <w:rPr>
          <w:b/>
          <w:bCs/>
          <w:color w:val="1A6B9E"/>
        </w:rPr>
        <w:t xml:space="preserve">06  </w:t>
      </w:r>
      <w:r>
        <w:t>Timeline</w:t>
      </w:r>
      <w:proofErr w:type="gramEnd"/>
      <w:r>
        <w:t xml:space="preserve"> &amp; Milestones</w:t>
      </w:r>
      <w:r>
        <w:rPr>
          <w:color w:val="546E7A"/>
        </w:rPr>
        <w:tab/>
        <w:t>8</w:t>
      </w:r>
    </w:p>
    <w:p w14:paraId="7EF397B1" w14:textId="77777777" w:rsidR="003A667F" w:rsidRDefault="00000000">
      <w:pPr>
        <w:tabs>
          <w:tab w:val="right" w:pos="9000"/>
        </w:tabs>
        <w:spacing w:before="100" w:after="100"/>
      </w:pPr>
      <w:proofErr w:type="gramStart"/>
      <w:r>
        <w:rPr>
          <w:b/>
          <w:bCs/>
          <w:color w:val="1A6B9E"/>
        </w:rPr>
        <w:t xml:space="preserve">07  </w:t>
      </w:r>
      <w:r>
        <w:t>Pricing</w:t>
      </w:r>
      <w:proofErr w:type="gramEnd"/>
      <w:r>
        <w:t xml:space="preserve"> &amp; Budget</w:t>
      </w:r>
      <w:r>
        <w:rPr>
          <w:color w:val="546E7A"/>
        </w:rPr>
        <w:tab/>
        <w:t>9</w:t>
      </w:r>
    </w:p>
    <w:p w14:paraId="620F6D0A" w14:textId="77777777" w:rsidR="003A667F" w:rsidRDefault="00000000">
      <w:pPr>
        <w:tabs>
          <w:tab w:val="right" w:pos="9000"/>
        </w:tabs>
        <w:spacing w:before="100" w:after="100"/>
      </w:pPr>
      <w:proofErr w:type="gramStart"/>
      <w:r>
        <w:rPr>
          <w:b/>
          <w:bCs/>
          <w:color w:val="1A6B9E"/>
        </w:rPr>
        <w:t xml:space="preserve">08  </w:t>
      </w:r>
      <w:r>
        <w:t>Terms</w:t>
      </w:r>
      <w:proofErr w:type="gramEnd"/>
      <w:r>
        <w:t xml:space="preserve"> &amp; Conditions</w:t>
      </w:r>
      <w:r>
        <w:rPr>
          <w:color w:val="546E7A"/>
        </w:rPr>
        <w:tab/>
        <w:t>10</w:t>
      </w:r>
    </w:p>
    <w:p w14:paraId="04D70FB3" w14:textId="77777777" w:rsidR="003A667F" w:rsidRDefault="00000000">
      <w:pPr>
        <w:tabs>
          <w:tab w:val="right" w:pos="9000"/>
        </w:tabs>
        <w:spacing w:before="100" w:after="100"/>
      </w:pPr>
      <w:proofErr w:type="gramStart"/>
      <w:r>
        <w:rPr>
          <w:b/>
          <w:bCs/>
          <w:color w:val="1A6B9E"/>
        </w:rPr>
        <w:t xml:space="preserve">09  </w:t>
      </w:r>
      <w:r>
        <w:t>Signature</w:t>
      </w:r>
      <w:proofErr w:type="gramEnd"/>
      <w:r>
        <w:t xml:space="preserve"> &amp; Sign-off</w:t>
      </w:r>
      <w:r>
        <w:rPr>
          <w:color w:val="546E7A"/>
        </w:rPr>
        <w:tab/>
        <w:t>11</w:t>
      </w:r>
    </w:p>
    <w:p w14:paraId="4981EB31" w14:textId="77777777" w:rsidR="003A667F" w:rsidRDefault="00000000">
      <w:r>
        <w:br w:type="page"/>
      </w:r>
    </w:p>
    <w:p w14:paraId="1828943D" w14:textId="77777777" w:rsidR="003A667F" w:rsidRDefault="00000000">
      <w:pPr>
        <w:pStyle w:val="Heading1"/>
      </w:pPr>
      <w:r>
        <w:lastRenderedPageBreak/>
        <w:t>01 — Executive Summary</w:t>
      </w:r>
    </w:p>
    <w:p w14:paraId="67CBAF0A" w14:textId="77777777" w:rsidR="003A667F" w:rsidRDefault="003A667F">
      <w:pPr>
        <w:pBdr>
          <w:bottom w:val="single" w:sz="8" w:space="1" w:color="1A6B9E"/>
        </w:pBdr>
        <w:spacing w:before="60" w:after="60"/>
      </w:pPr>
    </w:p>
    <w:p w14:paraId="0C070C65" w14:textId="77777777" w:rsidR="003A667F" w:rsidRDefault="003A667F">
      <w:pPr>
        <w:spacing w:before="80"/>
      </w:pPr>
    </w:p>
    <w:p w14:paraId="0573388A" w14:textId="77777777" w:rsidR="003A667F" w:rsidRDefault="00000000">
      <w:pPr>
        <w:spacing w:before="160" w:after="60"/>
      </w:pPr>
      <w:r>
        <w:rPr>
          <w:b/>
          <w:bCs/>
          <w:color w:val="0B1F3A"/>
          <w:sz w:val="24"/>
          <w:szCs w:val="24"/>
        </w:rPr>
        <w:t>At a Glance</w:t>
      </w:r>
    </w:p>
    <w:p w14:paraId="304CC24D" w14:textId="77777777" w:rsidR="003A667F" w:rsidRDefault="00000000">
      <w:pPr>
        <w:spacing w:before="80" w:after="80"/>
      </w:pPr>
      <w:proofErr w:type="spellStart"/>
      <w:r>
        <w:t>WhisperBack</w:t>
      </w:r>
      <w:proofErr w:type="spellEnd"/>
      <w:r>
        <w:t xml:space="preserve"> is a cross-platform mobile application that plays personal audio clips automatically on a user-defined schedule — making it the first focused tool to combine interval-based audio playback, sleep/prayer mode awareness, and personal content ownership in a single product.</w:t>
      </w:r>
    </w:p>
    <w:p w14:paraId="0BC6D858" w14:textId="77777777" w:rsidR="003A667F" w:rsidRDefault="003A667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A667F" w14:paraId="7F10AB93" w14:textId="77777777">
        <w:tblPrEx>
          <w:tblCellMar>
            <w:top w:w="0" w:type="dxa"/>
            <w:bottom w:w="0" w:type="dxa"/>
          </w:tblCellMar>
        </w:tblPrEx>
        <w:tc>
          <w:tcPr>
            <w:tcW w:w="3120"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66666FAC" w14:textId="77777777" w:rsidR="003A667F" w:rsidRDefault="00000000">
            <w:r>
              <w:rPr>
                <w:b/>
                <w:bCs/>
                <w:color w:val="FFFFFF"/>
                <w:sz w:val="20"/>
                <w:szCs w:val="20"/>
              </w:rPr>
              <w:t>Platform</w:t>
            </w:r>
          </w:p>
        </w:tc>
        <w:tc>
          <w:tcPr>
            <w:tcW w:w="3120"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02D7132C" w14:textId="77777777" w:rsidR="003A667F" w:rsidRDefault="00000000">
            <w:r>
              <w:rPr>
                <w:b/>
                <w:bCs/>
                <w:color w:val="FFFFFF"/>
                <w:sz w:val="20"/>
                <w:szCs w:val="20"/>
              </w:rPr>
              <w:t>Timeline</w:t>
            </w:r>
          </w:p>
        </w:tc>
        <w:tc>
          <w:tcPr>
            <w:tcW w:w="3120"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100731DD" w14:textId="77777777" w:rsidR="003A667F" w:rsidRDefault="00000000">
            <w:r>
              <w:rPr>
                <w:b/>
                <w:bCs/>
                <w:color w:val="FFFFFF"/>
                <w:sz w:val="20"/>
                <w:szCs w:val="20"/>
              </w:rPr>
              <w:t>Investment</w:t>
            </w:r>
          </w:p>
        </w:tc>
      </w:tr>
      <w:tr w:rsidR="003A667F" w14:paraId="709A6B3E" w14:textId="77777777">
        <w:tblPrEx>
          <w:tblCellMar>
            <w:top w:w="0" w:type="dxa"/>
            <w:bottom w:w="0" w:type="dxa"/>
          </w:tblCellMar>
        </w:tblPrEx>
        <w:tc>
          <w:tcPr>
            <w:tcW w:w="312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3D931167" w14:textId="77777777" w:rsidR="003A667F" w:rsidRDefault="00000000">
            <w:r>
              <w:rPr>
                <w:b/>
                <w:bCs/>
                <w:color w:val="0B1F3A"/>
                <w:sz w:val="20"/>
                <w:szCs w:val="20"/>
              </w:rPr>
              <w:t>iOS + Android (Flutter)</w:t>
            </w:r>
          </w:p>
        </w:tc>
        <w:tc>
          <w:tcPr>
            <w:tcW w:w="312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4E0F5E94" w14:textId="77777777" w:rsidR="003A667F" w:rsidRDefault="00000000">
            <w:r>
              <w:rPr>
                <w:sz w:val="20"/>
                <w:szCs w:val="20"/>
              </w:rPr>
              <w:t>7–8 Weeks</w:t>
            </w:r>
          </w:p>
        </w:tc>
        <w:tc>
          <w:tcPr>
            <w:tcW w:w="312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3EAC3C84" w14:textId="77777777" w:rsidR="003A667F" w:rsidRDefault="00000000">
            <w:r>
              <w:rPr>
                <w:b/>
                <w:bCs/>
                <w:color w:val="1A7A6E"/>
                <w:sz w:val="20"/>
                <w:szCs w:val="20"/>
              </w:rPr>
              <w:t>PKR 320,000</w:t>
            </w:r>
          </w:p>
        </w:tc>
      </w:tr>
    </w:tbl>
    <w:p w14:paraId="6F111AD0" w14:textId="77777777" w:rsidR="003A667F" w:rsidRDefault="003A667F">
      <w:pPr>
        <w:spacing w:before="160"/>
      </w:pPr>
    </w:p>
    <w:p w14:paraId="7E3E8FF9" w14:textId="77777777" w:rsidR="003A667F" w:rsidRDefault="00000000">
      <w:pPr>
        <w:spacing w:before="160" w:after="60"/>
      </w:pPr>
      <w:r>
        <w:rPr>
          <w:b/>
          <w:bCs/>
          <w:color w:val="0B1F3A"/>
          <w:sz w:val="24"/>
          <w:szCs w:val="24"/>
        </w:rPr>
        <w:t>The Opportunity</w:t>
      </w:r>
    </w:p>
    <w:p w14:paraId="412651BF" w14:textId="77777777" w:rsidR="003A667F" w:rsidRDefault="00000000">
      <w:pPr>
        <w:spacing w:before="80" w:after="80"/>
      </w:pPr>
      <w:r>
        <w:t>In a market flooded with generic meditation apps and pre-packaged affirmation content, a clear gap exists: a tool that lets users play their own audio — Quranic recitations, personal affirmations, coaching scripts, or focus sounds — automatically, at intervals they define, in a way that respects their daily rhythm including prayer times. No current App Store or Google Play product fills this exact intersection.</w:t>
      </w:r>
    </w:p>
    <w:p w14:paraId="761AE3D3" w14:textId="77777777" w:rsidR="003A667F" w:rsidRDefault="003A667F">
      <w:pPr>
        <w:spacing w:before="80"/>
      </w:pPr>
    </w:p>
    <w:p w14:paraId="00A314E3" w14:textId="77777777" w:rsidR="003A667F" w:rsidRDefault="00000000">
      <w:pPr>
        <w:spacing w:before="160" w:after="60"/>
      </w:pPr>
      <w:r>
        <w:rPr>
          <w:b/>
          <w:bCs/>
          <w:color w:val="0B1F3A"/>
          <w:sz w:val="24"/>
          <w:szCs w:val="24"/>
        </w:rPr>
        <w:t>Our Solution</w:t>
      </w:r>
    </w:p>
    <w:p w14:paraId="0B64E611" w14:textId="77777777" w:rsidR="003A667F" w:rsidRDefault="00000000">
      <w:pPr>
        <w:spacing w:before="80" w:after="80"/>
      </w:pPr>
      <w:proofErr w:type="spellStart"/>
      <w:r>
        <w:t>FousGen</w:t>
      </w:r>
      <w:proofErr w:type="spellEnd"/>
      <w:r>
        <w:t xml:space="preserve"> proposes to design, develop, and deploy </w:t>
      </w:r>
      <w:proofErr w:type="spellStart"/>
      <w:r>
        <w:t>WhisperBack</w:t>
      </w:r>
      <w:proofErr w:type="spellEnd"/>
      <w:r>
        <w:t>: a Flutter-based mobile application for both iOS and Android. The app features five core capabilities: a global active/inactive toggle, playlist and audio clip management, interval-based scheduling, a configurable shuffle engine, and a prayer-aware silence mode powered by offline GPS-based calculation. A companion admin panel provides the client with real-time visibility. Cloud backup and sync are scoped as a premium feature in v1, with a public playlist marketplace planned for v2.</w:t>
      </w:r>
    </w:p>
    <w:p w14:paraId="38DAC3FD" w14:textId="77777777" w:rsidR="003A667F" w:rsidRDefault="003A667F">
      <w:pPr>
        <w:spacing w:before="120"/>
      </w:pPr>
    </w:p>
    <w:p w14:paraId="3B9D8D86" w14:textId="77777777" w:rsidR="003A667F" w:rsidRDefault="00000000">
      <w:pPr>
        <w:spacing w:before="160" w:after="60"/>
      </w:pPr>
      <w:r>
        <w:rPr>
          <w:b/>
          <w:bCs/>
          <w:color w:val="0B1F3A"/>
          <w:sz w:val="24"/>
          <w:szCs w:val="24"/>
        </w:rPr>
        <w:t>Key Outcomes for the Client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A667F" w14:paraId="5E6D2A81"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264B304A" w14:textId="77777777" w:rsidR="003A667F" w:rsidRDefault="00000000">
            <w:r>
              <w:rPr>
                <w:b/>
                <w:bCs/>
                <w:color w:val="FFFFFF"/>
                <w:sz w:val="20"/>
                <w:szCs w:val="20"/>
              </w:rPr>
              <w:t>Outcome</w:t>
            </w:r>
          </w:p>
        </w:tc>
        <w:tc>
          <w:tcPr>
            <w:tcW w:w="6560"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2D883BDC" w14:textId="77777777" w:rsidR="003A667F" w:rsidRDefault="00000000">
            <w:r>
              <w:rPr>
                <w:b/>
                <w:bCs/>
                <w:color w:val="FFFFFF"/>
                <w:sz w:val="20"/>
                <w:szCs w:val="20"/>
              </w:rPr>
              <w:t>Detail</w:t>
            </w:r>
          </w:p>
        </w:tc>
      </w:tr>
      <w:tr w:rsidR="003A667F" w14:paraId="3A17CB30"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1D0490ED" w14:textId="77777777" w:rsidR="003A667F" w:rsidRDefault="00000000">
            <w:r>
              <w:rPr>
                <w:b/>
                <w:bCs/>
                <w:color w:val="0B1F3A"/>
                <w:sz w:val="20"/>
                <w:szCs w:val="20"/>
              </w:rPr>
              <w:t>Market-Ready Launch</w:t>
            </w:r>
          </w:p>
        </w:tc>
        <w:tc>
          <w:tcPr>
            <w:tcW w:w="656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53388374" w14:textId="77777777" w:rsidR="003A667F" w:rsidRDefault="00000000">
            <w:r>
              <w:rPr>
                <w:sz w:val="20"/>
                <w:szCs w:val="20"/>
              </w:rPr>
              <w:t>A fully functional, App Store and Google Play-ready mobile product within 7–8 weeks</w:t>
            </w:r>
          </w:p>
        </w:tc>
      </w:tr>
      <w:tr w:rsidR="003A667F" w14:paraId="6758DD6A"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3DDAC64E" w14:textId="77777777" w:rsidR="003A667F" w:rsidRDefault="00000000">
            <w:r>
              <w:rPr>
                <w:b/>
                <w:bCs/>
                <w:color w:val="0B1F3A"/>
                <w:sz w:val="20"/>
                <w:szCs w:val="20"/>
              </w:rPr>
              <w:t>Cost Efficiency</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0CF67E53" w14:textId="77777777" w:rsidR="003A667F" w:rsidRDefault="00000000">
            <w:r>
              <w:rPr>
                <w:sz w:val="20"/>
                <w:szCs w:val="20"/>
              </w:rPr>
              <w:t>One Flutter codebase delivering native performance on both platforms — approximately 60% less than two separate native apps</w:t>
            </w:r>
          </w:p>
        </w:tc>
      </w:tr>
      <w:tr w:rsidR="003A667F" w14:paraId="538B82B1"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57330C3D" w14:textId="77777777" w:rsidR="003A667F" w:rsidRDefault="00000000">
            <w:r>
              <w:rPr>
                <w:b/>
                <w:bCs/>
                <w:color w:val="0B1F3A"/>
                <w:sz w:val="20"/>
                <w:szCs w:val="20"/>
              </w:rPr>
              <w:t>Offline-First Reliability</w:t>
            </w:r>
          </w:p>
        </w:tc>
        <w:tc>
          <w:tcPr>
            <w:tcW w:w="656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5C696D1B" w14:textId="77777777" w:rsidR="003A667F" w:rsidRDefault="00000000">
            <w:r>
              <w:rPr>
                <w:sz w:val="20"/>
                <w:szCs w:val="20"/>
              </w:rPr>
              <w:t>Local SQLite storage is the source of truth. The app works with zero internet. AWS cloud is the optional backup layer for Premium users</w:t>
            </w:r>
          </w:p>
        </w:tc>
      </w:tr>
      <w:tr w:rsidR="003A667F" w14:paraId="4FC34FCB"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2A21B0FF" w14:textId="77777777" w:rsidR="003A667F" w:rsidRDefault="00000000">
            <w:r>
              <w:rPr>
                <w:b/>
                <w:bCs/>
                <w:color w:val="0B1F3A"/>
                <w:sz w:val="20"/>
                <w:szCs w:val="20"/>
              </w:rPr>
              <w:t>Cultural Fit</w:t>
            </w:r>
          </w:p>
        </w:tc>
        <w:tc>
          <w:tcPr>
            <w:tcW w:w="656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698FE14E" w14:textId="77777777" w:rsidR="003A667F" w:rsidRDefault="00000000">
            <w:r>
              <w:rPr>
                <w:sz w:val="20"/>
                <w:szCs w:val="20"/>
              </w:rPr>
              <w:t>Prayer-time integration powered by the Adhan library — the same engine used by Muslim Pro — fully offline, zero API calls</w:t>
            </w:r>
          </w:p>
        </w:tc>
      </w:tr>
      <w:tr w:rsidR="003A667F" w14:paraId="35F7CECC" w14:textId="77777777">
        <w:tblPrEx>
          <w:tblCellMar>
            <w:top w:w="0" w:type="dxa"/>
            <w:bottom w:w="0" w:type="dxa"/>
          </w:tblCellMar>
        </w:tblPrEx>
        <w:tc>
          <w:tcPr>
            <w:tcW w:w="28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12D8EC26" w14:textId="77777777" w:rsidR="003A667F" w:rsidRDefault="00000000">
            <w:r>
              <w:rPr>
                <w:b/>
                <w:bCs/>
                <w:color w:val="0B1F3A"/>
                <w:sz w:val="20"/>
                <w:szCs w:val="20"/>
              </w:rPr>
              <w:t>Long-Term Scalability</w:t>
            </w:r>
          </w:p>
        </w:tc>
        <w:tc>
          <w:tcPr>
            <w:tcW w:w="656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26E839A2" w14:textId="77777777" w:rsidR="003A667F" w:rsidRDefault="00000000">
            <w:r>
              <w:rPr>
                <w:sz w:val="20"/>
                <w:szCs w:val="20"/>
              </w:rPr>
              <w:t>Clean Architecture and automated CI/CD pipeline from day one. Post-launch features cost a fraction of v1 to add</w:t>
            </w:r>
          </w:p>
        </w:tc>
      </w:tr>
    </w:tbl>
    <w:p w14:paraId="7EC544DE" w14:textId="77777777" w:rsidR="003A667F" w:rsidRDefault="00000000">
      <w:r>
        <w:br w:type="page"/>
      </w:r>
    </w:p>
    <w:p w14:paraId="70EFF3E7" w14:textId="77777777" w:rsidR="003A667F" w:rsidRDefault="00000000">
      <w:pPr>
        <w:pStyle w:val="Heading1"/>
      </w:pPr>
      <w:r>
        <w:lastRenderedPageBreak/>
        <w:t>02 — Problem Statement</w:t>
      </w:r>
    </w:p>
    <w:p w14:paraId="406CDD7A" w14:textId="77777777" w:rsidR="003A667F" w:rsidRDefault="003A667F">
      <w:pPr>
        <w:pBdr>
          <w:bottom w:val="single" w:sz="8" w:space="1" w:color="1A6B9E"/>
        </w:pBdr>
        <w:spacing w:before="60" w:after="60"/>
      </w:pPr>
    </w:p>
    <w:p w14:paraId="2B797534" w14:textId="77777777" w:rsidR="003A667F" w:rsidRDefault="003A667F">
      <w:pPr>
        <w:spacing w:before="80"/>
      </w:pPr>
    </w:p>
    <w:p w14:paraId="6D92043C" w14:textId="77777777" w:rsidR="003A667F" w:rsidRDefault="00000000">
      <w:pPr>
        <w:spacing w:before="160" w:after="60"/>
      </w:pPr>
      <w:r>
        <w:rPr>
          <w:b/>
          <w:bCs/>
          <w:color w:val="0B1F3A"/>
          <w:sz w:val="24"/>
          <w:szCs w:val="24"/>
        </w:rPr>
        <w:t>The Client’s Challenge</w:t>
      </w:r>
    </w:p>
    <w:p w14:paraId="15B9626B" w14:textId="77777777" w:rsidR="003A667F" w:rsidRDefault="00000000">
      <w:pPr>
        <w:spacing w:before="80" w:after="80"/>
      </w:pPr>
      <w:r>
        <w:t>Dr. Maria has identified a genuine gap in the audio wellness market: users who wish to incorporate personal audio content — spiritual recitations, self-recorded affirmations, coaching scripts, or focus sounds — into a structured daily routine have no dedicated tool to do so. Existing solutions fall into one of four unsatisfying categories:</w:t>
      </w:r>
    </w:p>
    <w:p w14:paraId="040156A7" w14:textId="77777777" w:rsidR="003A667F" w:rsidRDefault="003A667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760"/>
      </w:tblGrid>
      <w:tr w:rsidR="003A667F" w14:paraId="594CF9D5" w14:textId="77777777">
        <w:tblPrEx>
          <w:tblCellMar>
            <w:top w:w="0" w:type="dxa"/>
            <w:bottom w:w="0" w:type="dxa"/>
          </w:tblCellMar>
        </w:tblPrEx>
        <w:tc>
          <w:tcPr>
            <w:tcW w:w="2600"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4265E57D" w14:textId="77777777" w:rsidR="003A667F" w:rsidRDefault="00000000">
            <w:r>
              <w:rPr>
                <w:b/>
                <w:bCs/>
                <w:color w:val="FFFFFF"/>
                <w:sz w:val="20"/>
                <w:szCs w:val="20"/>
              </w:rPr>
              <w:t>Existing Solution</w:t>
            </w:r>
          </w:p>
        </w:tc>
        <w:tc>
          <w:tcPr>
            <w:tcW w:w="3000"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5A21B550" w14:textId="77777777" w:rsidR="003A667F" w:rsidRDefault="00000000">
            <w:r>
              <w:rPr>
                <w:b/>
                <w:bCs/>
                <w:color w:val="FFFFFF"/>
                <w:sz w:val="20"/>
                <w:szCs w:val="20"/>
              </w:rPr>
              <w:t>What It Offers</w:t>
            </w:r>
          </w:p>
        </w:tc>
        <w:tc>
          <w:tcPr>
            <w:tcW w:w="3760"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5A35B426" w14:textId="77777777" w:rsidR="003A667F" w:rsidRDefault="00000000">
            <w:r>
              <w:rPr>
                <w:b/>
                <w:bCs/>
                <w:color w:val="FFFFFF"/>
                <w:sz w:val="20"/>
                <w:szCs w:val="20"/>
              </w:rPr>
              <w:t>Critical Gap</w:t>
            </w:r>
          </w:p>
        </w:tc>
      </w:tr>
      <w:tr w:rsidR="003A667F" w14:paraId="4124A176" w14:textId="77777777">
        <w:tblPrEx>
          <w:tblCellMar>
            <w:top w:w="0" w:type="dxa"/>
            <w:bottom w:w="0" w:type="dxa"/>
          </w:tblCellMar>
        </w:tblPrEx>
        <w:tc>
          <w:tcPr>
            <w:tcW w:w="26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79194D06" w14:textId="77777777" w:rsidR="003A667F" w:rsidRDefault="00000000">
            <w:r>
              <w:rPr>
                <w:b/>
                <w:bCs/>
                <w:color w:val="0B1F3A"/>
                <w:sz w:val="20"/>
                <w:szCs w:val="20"/>
              </w:rPr>
              <w:t>Generic Affirmation Apps (e.g., Think Up)</w:t>
            </w:r>
          </w:p>
        </w:tc>
        <w:tc>
          <w:tcPr>
            <w:tcW w:w="30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5AACC78E" w14:textId="77777777" w:rsidR="003A667F" w:rsidRDefault="00000000">
            <w:r>
              <w:rPr>
                <w:sz w:val="20"/>
                <w:szCs w:val="20"/>
              </w:rPr>
              <w:t>Pre-packaged affirmation content, limited personalization</w:t>
            </w:r>
          </w:p>
        </w:tc>
        <w:tc>
          <w:tcPr>
            <w:tcW w:w="376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31706D7A" w14:textId="77777777" w:rsidR="003A667F" w:rsidRDefault="00000000">
            <w:r>
              <w:rPr>
                <w:sz w:val="20"/>
                <w:szCs w:val="20"/>
              </w:rPr>
              <w:t>Cannot import personal audio; no interval scheduling</w:t>
            </w:r>
          </w:p>
        </w:tc>
      </w:tr>
      <w:tr w:rsidR="003A667F" w14:paraId="06BE0A9C" w14:textId="77777777">
        <w:tblPrEx>
          <w:tblCellMar>
            <w:top w:w="0" w:type="dxa"/>
            <w:bottom w:w="0" w:type="dxa"/>
          </w:tblCellMar>
        </w:tblPrEx>
        <w:tc>
          <w:tcPr>
            <w:tcW w:w="26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3552F1ED" w14:textId="77777777" w:rsidR="003A667F" w:rsidRDefault="00000000">
            <w:r>
              <w:rPr>
                <w:b/>
                <w:bCs/>
                <w:color w:val="0B1F3A"/>
                <w:sz w:val="20"/>
                <w:szCs w:val="20"/>
              </w:rPr>
              <w:t>Islamic Lifestyle Apps (e.g., Muslim Pro)</w:t>
            </w:r>
          </w:p>
        </w:tc>
        <w:tc>
          <w:tcPr>
            <w:tcW w:w="30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4A17E491" w14:textId="77777777" w:rsidR="003A667F" w:rsidRDefault="00000000">
            <w:r>
              <w:rPr>
                <w:sz w:val="20"/>
                <w:szCs w:val="20"/>
              </w:rPr>
              <w:t>Prayer times, Quran recitation, Qibla direction</w:t>
            </w:r>
          </w:p>
        </w:tc>
        <w:tc>
          <w:tcPr>
            <w:tcW w:w="376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11A875DB" w14:textId="77777777" w:rsidR="003A667F" w:rsidRDefault="00000000">
            <w:r>
              <w:rPr>
                <w:sz w:val="20"/>
                <w:szCs w:val="20"/>
              </w:rPr>
              <w:t>No custom audio, no interval scheduling, single-purpose</w:t>
            </w:r>
          </w:p>
        </w:tc>
      </w:tr>
      <w:tr w:rsidR="003A667F" w14:paraId="47D82C8E" w14:textId="77777777">
        <w:tblPrEx>
          <w:tblCellMar>
            <w:top w:w="0" w:type="dxa"/>
            <w:bottom w:w="0" w:type="dxa"/>
          </w:tblCellMar>
        </w:tblPrEx>
        <w:tc>
          <w:tcPr>
            <w:tcW w:w="26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43A9B10D" w14:textId="77777777" w:rsidR="003A667F" w:rsidRDefault="00000000">
            <w:r>
              <w:rPr>
                <w:b/>
                <w:bCs/>
                <w:color w:val="0B1F3A"/>
                <w:sz w:val="20"/>
                <w:szCs w:val="20"/>
              </w:rPr>
              <w:t>Automation Tools (e.g., Tasker)</w:t>
            </w:r>
          </w:p>
        </w:tc>
        <w:tc>
          <w:tcPr>
            <w:tcW w:w="30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5FFA2A45" w14:textId="77777777" w:rsidR="003A667F" w:rsidRDefault="00000000">
            <w:r>
              <w:rPr>
                <w:sz w:val="20"/>
                <w:szCs w:val="20"/>
              </w:rPr>
              <w:t>Powerful background scheduling with audio support</w:t>
            </w:r>
          </w:p>
        </w:tc>
        <w:tc>
          <w:tcPr>
            <w:tcW w:w="376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1B347E26" w14:textId="77777777" w:rsidR="003A667F" w:rsidRDefault="00000000">
            <w:r>
              <w:rPr>
                <w:sz w:val="20"/>
                <w:szCs w:val="20"/>
              </w:rPr>
              <w:t>Requires technical expertise; inaccessible to general users</w:t>
            </w:r>
          </w:p>
        </w:tc>
      </w:tr>
      <w:tr w:rsidR="003A667F" w14:paraId="7EE7E9C0" w14:textId="77777777">
        <w:tblPrEx>
          <w:tblCellMar>
            <w:top w:w="0" w:type="dxa"/>
            <w:bottom w:w="0" w:type="dxa"/>
          </w:tblCellMar>
        </w:tblPrEx>
        <w:tc>
          <w:tcPr>
            <w:tcW w:w="26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4B3218A1" w14:textId="77777777" w:rsidR="003A667F" w:rsidRDefault="00000000">
            <w:r>
              <w:rPr>
                <w:b/>
                <w:bCs/>
                <w:color w:val="0B1F3A"/>
                <w:sz w:val="20"/>
                <w:szCs w:val="20"/>
              </w:rPr>
              <w:t>Default Phone Alarm</w:t>
            </w:r>
          </w:p>
        </w:tc>
        <w:tc>
          <w:tcPr>
            <w:tcW w:w="30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5BE7B88C" w14:textId="77777777" w:rsidR="003A667F" w:rsidRDefault="00000000">
            <w:r>
              <w:rPr>
                <w:sz w:val="20"/>
                <w:szCs w:val="20"/>
              </w:rPr>
              <w:t>One-time audio playback at a set time</w:t>
            </w:r>
          </w:p>
        </w:tc>
        <w:tc>
          <w:tcPr>
            <w:tcW w:w="376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639FA774" w14:textId="77777777" w:rsidR="003A667F" w:rsidRDefault="00000000">
            <w:r>
              <w:rPr>
                <w:sz w:val="20"/>
                <w:szCs w:val="20"/>
              </w:rPr>
              <w:t>No playlists, no intervals, no sleep mode integration</w:t>
            </w:r>
          </w:p>
        </w:tc>
      </w:tr>
    </w:tbl>
    <w:p w14:paraId="21FF5813" w14:textId="77777777" w:rsidR="003A667F" w:rsidRDefault="003A667F">
      <w:pPr>
        <w:spacing w:before="160"/>
      </w:pPr>
    </w:p>
    <w:p w14:paraId="5BE284FA" w14:textId="77777777" w:rsidR="003A667F" w:rsidRDefault="00000000">
      <w:pPr>
        <w:spacing w:before="160" w:after="60"/>
      </w:pPr>
      <w:r>
        <w:rPr>
          <w:b/>
          <w:bCs/>
          <w:color w:val="0B1F3A"/>
          <w:sz w:val="24"/>
          <w:szCs w:val="24"/>
        </w:rPr>
        <w:t>The Core Problem</w:t>
      </w:r>
    </w:p>
    <w:p w14:paraId="1C144DE1" w14:textId="77777777" w:rsidR="003A667F" w:rsidRDefault="00000000">
      <w:pPr>
        <w:spacing w:before="80" w:after="80"/>
      </w:pPr>
      <w:r>
        <w:t xml:space="preserve">There is no product that simultaneously offers: (1) personal audio import and recording, (2) intelligent interval-based scheduling, (3) prayer-time awareness, and (4) an accessible, consumer-grade user experience. This is the precise intersection </w:t>
      </w:r>
      <w:proofErr w:type="spellStart"/>
      <w:r>
        <w:t>WhisperBack</w:t>
      </w:r>
      <w:proofErr w:type="spellEnd"/>
      <w:r>
        <w:t xml:space="preserve"> occupies.</w:t>
      </w:r>
    </w:p>
    <w:p w14:paraId="51FC6929" w14:textId="77777777" w:rsidR="003A667F" w:rsidRDefault="003A667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667F" w14:paraId="512C23D7" w14:textId="77777777">
        <w:tblPrEx>
          <w:tblCellMar>
            <w:top w:w="0" w:type="dxa"/>
            <w:bottom w:w="0" w:type="dxa"/>
          </w:tblCellMar>
        </w:tblPrEx>
        <w:tc>
          <w:tcPr>
            <w:tcW w:w="9360"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5B5B1B1E" w14:textId="77777777" w:rsidR="003A667F" w:rsidRDefault="00000000">
            <w:r>
              <w:rPr>
                <w:b/>
                <w:bCs/>
                <w:color w:val="FFFFFF"/>
                <w:sz w:val="20"/>
                <w:szCs w:val="20"/>
              </w:rPr>
              <w:t>Market Validation</w:t>
            </w:r>
          </w:p>
        </w:tc>
      </w:tr>
      <w:tr w:rsidR="003A667F" w14:paraId="1B8BC6F5" w14:textId="77777777">
        <w:tblPrEx>
          <w:tblCellMar>
            <w:top w:w="0" w:type="dxa"/>
            <w:bottom w:w="0" w:type="dxa"/>
          </w:tblCellMar>
        </w:tblPrEx>
        <w:tc>
          <w:tcPr>
            <w:tcW w:w="936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2567D60F" w14:textId="77777777" w:rsidR="003A667F" w:rsidRDefault="00000000">
            <w:r>
              <w:rPr>
                <w:sz w:val="20"/>
                <w:szCs w:val="20"/>
              </w:rPr>
              <w:t>Muslim Pro has accumulated over 100 million downloads — demonstrating that prayer-aware mobile apps have massive, proven global demand.</w:t>
            </w:r>
          </w:p>
        </w:tc>
      </w:tr>
      <w:tr w:rsidR="003A667F" w14:paraId="5ED20BCF" w14:textId="77777777">
        <w:tblPrEx>
          <w:tblCellMar>
            <w:top w:w="0" w:type="dxa"/>
            <w:bottom w:w="0" w:type="dxa"/>
          </w:tblCellMar>
        </w:tblPrEx>
        <w:tc>
          <w:tcPr>
            <w:tcW w:w="936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5C5C5FBF" w14:textId="77777777" w:rsidR="003A667F" w:rsidRDefault="00000000">
            <w:r>
              <w:rPr>
                <w:sz w:val="20"/>
                <w:szCs w:val="20"/>
              </w:rPr>
              <w:t>Think Up (affirmation app) has 10 million+ downloads at a $5.99/month subscription, proving willingness to pay for personal audio wellness tools.</w:t>
            </w:r>
          </w:p>
        </w:tc>
      </w:tr>
      <w:tr w:rsidR="003A667F" w14:paraId="3A6671AC" w14:textId="77777777">
        <w:tblPrEx>
          <w:tblCellMar>
            <w:top w:w="0" w:type="dxa"/>
            <w:bottom w:w="0" w:type="dxa"/>
          </w:tblCellMar>
        </w:tblPrEx>
        <w:tc>
          <w:tcPr>
            <w:tcW w:w="936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3B1BF3D8" w14:textId="77777777" w:rsidR="003A667F" w:rsidRDefault="00000000">
            <w:r>
              <w:rPr>
                <w:sz w:val="20"/>
                <w:szCs w:val="20"/>
              </w:rPr>
              <w:t>The global meditation and mindfulness app market is projected to reach $6.4 billion by 2025, growing at 11.4% CAGR — an expanding, not contracting, category.</w:t>
            </w:r>
          </w:p>
        </w:tc>
      </w:tr>
      <w:tr w:rsidR="003A667F" w14:paraId="7D2D8CCC" w14:textId="77777777">
        <w:tblPrEx>
          <w:tblCellMar>
            <w:top w:w="0" w:type="dxa"/>
            <w:bottom w:w="0" w:type="dxa"/>
          </w:tblCellMar>
        </w:tblPrEx>
        <w:tc>
          <w:tcPr>
            <w:tcW w:w="936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0723A2EA" w14:textId="77777777" w:rsidR="003A667F" w:rsidRDefault="00000000">
            <w:r>
              <w:rPr>
                <w:sz w:val="20"/>
                <w:szCs w:val="20"/>
              </w:rPr>
              <w:t>1.9 billion Muslims globally represent an underserved audience for prayer-integrated audio scheduling — a use case no current productivity or wellness app addresses holistically.</w:t>
            </w:r>
          </w:p>
        </w:tc>
      </w:tr>
    </w:tbl>
    <w:p w14:paraId="577F6B3D" w14:textId="77777777" w:rsidR="003A667F" w:rsidRDefault="003A667F">
      <w:pPr>
        <w:spacing w:before="120"/>
      </w:pPr>
    </w:p>
    <w:p w14:paraId="4E41EA30" w14:textId="77777777" w:rsidR="003A667F" w:rsidRDefault="00000000">
      <w:pPr>
        <w:spacing w:before="80" w:after="80"/>
      </w:pPr>
      <w:r>
        <w:rPr>
          <w:b/>
          <w:bCs/>
          <w:color w:val="0B1F3A"/>
        </w:rPr>
        <w:t xml:space="preserve">The Opportunity in One Sentence:  </w:t>
      </w:r>
      <w:proofErr w:type="spellStart"/>
      <w:r>
        <w:t>WhisperBack</w:t>
      </w:r>
      <w:proofErr w:type="spellEnd"/>
      <w:r>
        <w:t xml:space="preserve"> serves the intersection of three fast-growing markets — Islamic lifestyle apps, audio wellness, and personal productivity automation — and faces no direct competitor in that exact position.</w:t>
      </w:r>
    </w:p>
    <w:p w14:paraId="51C203E9" w14:textId="77777777" w:rsidR="003A667F" w:rsidRDefault="00000000">
      <w:r>
        <w:br w:type="page"/>
      </w:r>
    </w:p>
    <w:p w14:paraId="1B1CDEA2" w14:textId="77777777" w:rsidR="003A667F" w:rsidRDefault="00000000">
      <w:pPr>
        <w:pStyle w:val="Heading1"/>
      </w:pPr>
      <w:r>
        <w:lastRenderedPageBreak/>
        <w:t>03 — Proposed Solution &amp; Deliverables</w:t>
      </w:r>
    </w:p>
    <w:p w14:paraId="3D95B04A" w14:textId="77777777" w:rsidR="003A667F" w:rsidRDefault="003A667F">
      <w:pPr>
        <w:pBdr>
          <w:bottom w:val="single" w:sz="8" w:space="1" w:color="1A6B9E"/>
        </w:pBdr>
        <w:spacing w:before="60" w:after="60"/>
      </w:pPr>
    </w:p>
    <w:p w14:paraId="3298CCA4" w14:textId="77777777" w:rsidR="003A667F" w:rsidRDefault="003A667F">
      <w:pPr>
        <w:spacing w:before="80"/>
      </w:pPr>
    </w:p>
    <w:p w14:paraId="2AEF8D8A" w14:textId="77777777" w:rsidR="003A667F" w:rsidRDefault="00000000">
      <w:pPr>
        <w:spacing w:before="160" w:after="60"/>
      </w:pPr>
      <w:r>
        <w:rPr>
          <w:b/>
          <w:bCs/>
          <w:color w:val="0B1F3A"/>
          <w:sz w:val="24"/>
          <w:szCs w:val="24"/>
        </w:rPr>
        <w:t>Solution Overview</w:t>
      </w:r>
    </w:p>
    <w:p w14:paraId="4315B86E" w14:textId="77777777" w:rsidR="003A667F" w:rsidRDefault="00000000">
      <w:pPr>
        <w:spacing w:before="80" w:after="80"/>
      </w:pPr>
      <w:proofErr w:type="spellStart"/>
      <w:r>
        <w:t>FousGen</w:t>
      </w:r>
      <w:proofErr w:type="spellEnd"/>
      <w:r>
        <w:t xml:space="preserve"> will design and develop </w:t>
      </w:r>
      <w:proofErr w:type="spellStart"/>
      <w:r>
        <w:t>WhisperBack</w:t>
      </w:r>
      <w:proofErr w:type="spellEnd"/>
      <w:r>
        <w:t xml:space="preserve"> as an offline-first, cross-platform Flutter application. The architecture prioritizes reliability and user trust: all data is stored locally first, with AWS cloud sync as a premium layer. The app will be submitted to both the Google Play Store and Apple App Store as part of the engagement scope.</w:t>
      </w:r>
    </w:p>
    <w:p w14:paraId="335130E0" w14:textId="77777777" w:rsidR="003A667F" w:rsidRDefault="003A667F">
      <w:pPr>
        <w:spacing w:before="100"/>
      </w:pPr>
    </w:p>
    <w:p w14:paraId="4CCCBDD7" w14:textId="77777777" w:rsidR="003A667F" w:rsidRDefault="00000000">
      <w:pPr>
        <w:spacing w:before="160" w:after="60"/>
      </w:pPr>
      <w:r>
        <w:rPr>
          <w:b/>
          <w:bCs/>
          <w:color w:val="0B1F3A"/>
          <w:sz w:val="24"/>
          <w:szCs w:val="24"/>
        </w:rPr>
        <w:t>Core Feature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
        <w:gridCol w:w="1799"/>
        <w:gridCol w:w="5258"/>
        <w:gridCol w:w="1800"/>
      </w:tblGrid>
      <w:tr w:rsidR="003A667F" w14:paraId="01CAD79A" w14:textId="77777777">
        <w:tblPrEx>
          <w:tblCellMar>
            <w:top w:w="0" w:type="dxa"/>
            <w:bottom w:w="0" w:type="dxa"/>
          </w:tblCellMar>
        </w:tblPrEx>
        <w:tc>
          <w:tcPr>
            <w:tcW w:w="500"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659BD159" w14:textId="77777777" w:rsidR="003A667F" w:rsidRDefault="00000000">
            <w:r>
              <w:rPr>
                <w:b/>
                <w:bCs/>
                <w:color w:val="FFFFFF"/>
                <w:sz w:val="20"/>
                <w:szCs w:val="20"/>
              </w:rPr>
              <w:t>#</w:t>
            </w:r>
          </w:p>
        </w:tc>
        <w:tc>
          <w:tcPr>
            <w:tcW w:w="1800"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25BB20EB" w14:textId="77777777" w:rsidR="003A667F" w:rsidRDefault="00000000">
            <w:r>
              <w:rPr>
                <w:b/>
                <w:bCs/>
                <w:color w:val="FFFFFF"/>
                <w:sz w:val="20"/>
                <w:szCs w:val="20"/>
              </w:rPr>
              <w:t>Feature</w:t>
            </w:r>
          </w:p>
        </w:tc>
        <w:tc>
          <w:tcPr>
            <w:tcW w:w="5260"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16EAAC31" w14:textId="77777777" w:rsidR="003A667F" w:rsidRDefault="00000000">
            <w:r>
              <w:rPr>
                <w:b/>
                <w:bCs/>
                <w:color w:val="FFFFFF"/>
                <w:sz w:val="20"/>
                <w:szCs w:val="20"/>
              </w:rPr>
              <w:t>Description</w:t>
            </w:r>
          </w:p>
        </w:tc>
        <w:tc>
          <w:tcPr>
            <w:tcW w:w="1800"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43DC9EF4" w14:textId="77777777" w:rsidR="003A667F" w:rsidRDefault="00000000">
            <w:r>
              <w:rPr>
                <w:b/>
                <w:bCs/>
                <w:color w:val="FFFFFF"/>
                <w:sz w:val="20"/>
                <w:szCs w:val="20"/>
              </w:rPr>
              <w:t>Release</w:t>
            </w:r>
          </w:p>
        </w:tc>
      </w:tr>
      <w:tr w:rsidR="003A667F" w14:paraId="02371B6D" w14:textId="77777777">
        <w:tblPrEx>
          <w:tblCellMar>
            <w:top w:w="0" w:type="dxa"/>
            <w:bottom w:w="0" w:type="dxa"/>
          </w:tblCellMar>
        </w:tblPrEx>
        <w:tc>
          <w:tcPr>
            <w:tcW w:w="5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5DBDE411" w14:textId="77777777" w:rsidR="003A667F" w:rsidRDefault="00000000">
            <w:r>
              <w:rPr>
                <w:b/>
                <w:bCs/>
                <w:color w:val="1A6B9E"/>
                <w:sz w:val="20"/>
                <w:szCs w:val="20"/>
              </w:rPr>
              <w:t>F-01</w:t>
            </w:r>
          </w:p>
        </w:tc>
        <w:tc>
          <w:tcPr>
            <w:tcW w:w="18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58E35810" w14:textId="77777777" w:rsidR="003A667F" w:rsidRDefault="00000000">
            <w:r>
              <w:rPr>
                <w:b/>
                <w:bCs/>
                <w:color w:val="0B1F3A"/>
                <w:sz w:val="20"/>
                <w:szCs w:val="20"/>
              </w:rPr>
              <w:t>Active / Inactive Toggle</w:t>
            </w:r>
          </w:p>
        </w:tc>
        <w:tc>
          <w:tcPr>
            <w:tcW w:w="526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24B64045" w14:textId="77777777" w:rsidR="003A667F" w:rsidRDefault="00000000">
            <w:r>
              <w:rPr>
                <w:sz w:val="20"/>
                <w:szCs w:val="20"/>
              </w:rPr>
              <w:t>Single power button on home screen. When OFF, all playback ceases with no exceptions. State persists across phone restarts and OS-forced app closures.</w:t>
            </w:r>
          </w:p>
        </w:tc>
        <w:tc>
          <w:tcPr>
            <w:tcW w:w="18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7ECC6477" w14:textId="77777777" w:rsidR="003A667F" w:rsidRDefault="00000000">
            <w:r>
              <w:rPr>
                <w:color w:val="1A7A6E"/>
                <w:sz w:val="20"/>
                <w:szCs w:val="20"/>
              </w:rPr>
              <w:t>v1 — Core</w:t>
            </w:r>
          </w:p>
        </w:tc>
      </w:tr>
      <w:tr w:rsidR="003A667F" w14:paraId="210AF1C6" w14:textId="77777777">
        <w:tblPrEx>
          <w:tblCellMar>
            <w:top w:w="0" w:type="dxa"/>
            <w:bottom w:w="0" w:type="dxa"/>
          </w:tblCellMar>
        </w:tblPrEx>
        <w:tc>
          <w:tcPr>
            <w:tcW w:w="5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1723D12F" w14:textId="77777777" w:rsidR="003A667F" w:rsidRDefault="00000000">
            <w:r>
              <w:rPr>
                <w:b/>
                <w:bCs/>
                <w:color w:val="1A6B9E"/>
                <w:sz w:val="20"/>
                <w:szCs w:val="20"/>
              </w:rPr>
              <w:t>F-02</w:t>
            </w:r>
          </w:p>
        </w:tc>
        <w:tc>
          <w:tcPr>
            <w:tcW w:w="18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541CAE79" w14:textId="77777777" w:rsidR="003A667F" w:rsidRDefault="00000000">
            <w:r>
              <w:rPr>
                <w:b/>
                <w:bCs/>
                <w:color w:val="0B1F3A"/>
                <w:sz w:val="20"/>
                <w:szCs w:val="20"/>
              </w:rPr>
              <w:t>Playlist Management</w:t>
            </w:r>
          </w:p>
        </w:tc>
        <w:tc>
          <w:tcPr>
            <w:tcW w:w="526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6B5E43DA" w14:textId="77777777" w:rsidR="003A667F" w:rsidRDefault="00000000">
            <w:r>
              <w:rPr>
                <w:sz w:val="20"/>
                <w:szCs w:val="20"/>
              </w:rPr>
              <w:t>Create, rename, edit, and delete playlists (up to 20 for Basic users, 50 for Premium). Import MP3 and M4A files or record audio directly in the app. Import runs in the background — the UI stays fully responsive.</w:t>
            </w:r>
          </w:p>
        </w:tc>
        <w:tc>
          <w:tcPr>
            <w:tcW w:w="18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1A5DF19E" w14:textId="77777777" w:rsidR="003A667F" w:rsidRDefault="00000000">
            <w:r>
              <w:rPr>
                <w:color w:val="1A7A6E"/>
                <w:sz w:val="20"/>
                <w:szCs w:val="20"/>
              </w:rPr>
              <w:t>v1 — Core</w:t>
            </w:r>
          </w:p>
        </w:tc>
      </w:tr>
      <w:tr w:rsidR="003A667F" w14:paraId="3E304484" w14:textId="77777777">
        <w:tblPrEx>
          <w:tblCellMar>
            <w:top w:w="0" w:type="dxa"/>
            <w:bottom w:w="0" w:type="dxa"/>
          </w:tblCellMar>
        </w:tblPrEx>
        <w:tc>
          <w:tcPr>
            <w:tcW w:w="5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3BE9F553" w14:textId="77777777" w:rsidR="003A667F" w:rsidRDefault="00000000">
            <w:r>
              <w:rPr>
                <w:b/>
                <w:bCs/>
                <w:color w:val="1A6B9E"/>
                <w:sz w:val="20"/>
                <w:szCs w:val="20"/>
              </w:rPr>
              <w:t>F-03</w:t>
            </w:r>
          </w:p>
        </w:tc>
        <w:tc>
          <w:tcPr>
            <w:tcW w:w="18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19753411" w14:textId="77777777" w:rsidR="003A667F" w:rsidRDefault="00000000">
            <w:r>
              <w:rPr>
                <w:b/>
                <w:bCs/>
                <w:color w:val="0B1F3A"/>
                <w:sz w:val="20"/>
                <w:szCs w:val="20"/>
              </w:rPr>
              <w:t>Interval Scheduling</w:t>
            </w:r>
          </w:p>
        </w:tc>
        <w:tc>
          <w:tcPr>
            <w:tcW w:w="526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405B2B85" w14:textId="77777777" w:rsidR="003A667F" w:rsidRDefault="00000000">
            <w:r>
              <w:rPr>
                <w:sz w:val="20"/>
                <w:szCs w:val="20"/>
              </w:rPr>
              <w:t>Assign a schedule to any playlist: set a start time and playback interval (in minutes or hours). The app plays one clip per trigger automatically, even with the screen locked. Conflict detection prevents overlapping schedules.</w:t>
            </w:r>
          </w:p>
        </w:tc>
        <w:tc>
          <w:tcPr>
            <w:tcW w:w="18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04A161C4" w14:textId="77777777" w:rsidR="003A667F" w:rsidRDefault="00000000">
            <w:r>
              <w:rPr>
                <w:color w:val="1A7A6E"/>
                <w:sz w:val="20"/>
                <w:szCs w:val="20"/>
              </w:rPr>
              <w:t>v1 — Core</w:t>
            </w:r>
          </w:p>
        </w:tc>
      </w:tr>
      <w:tr w:rsidR="003A667F" w14:paraId="1D5B6FE7" w14:textId="77777777">
        <w:tblPrEx>
          <w:tblCellMar>
            <w:top w:w="0" w:type="dxa"/>
            <w:bottom w:w="0" w:type="dxa"/>
          </w:tblCellMar>
        </w:tblPrEx>
        <w:tc>
          <w:tcPr>
            <w:tcW w:w="5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5CC14B27" w14:textId="77777777" w:rsidR="003A667F" w:rsidRDefault="00000000">
            <w:r>
              <w:rPr>
                <w:b/>
                <w:bCs/>
                <w:color w:val="1A6B9E"/>
                <w:sz w:val="20"/>
                <w:szCs w:val="20"/>
              </w:rPr>
              <w:t>F-04</w:t>
            </w:r>
          </w:p>
        </w:tc>
        <w:tc>
          <w:tcPr>
            <w:tcW w:w="18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7E6CF0C7" w14:textId="77777777" w:rsidR="003A667F" w:rsidRDefault="00000000">
            <w:r>
              <w:rPr>
                <w:b/>
                <w:bCs/>
                <w:color w:val="0B1F3A"/>
                <w:sz w:val="20"/>
                <w:szCs w:val="20"/>
              </w:rPr>
              <w:t>Shuffle Engine</w:t>
            </w:r>
          </w:p>
        </w:tc>
        <w:tc>
          <w:tcPr>
            <w:tcW w:w="526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345E0BCA" w14:textId="77777777" w:rsidR="003A667F" w:rsidRDefault="00000000">
            <w:r>
              <w:rPr>
                <w:sz w:val="20"/>
                <w:szCs w:val="20"/>
              </w:rPr>
              <w:t>Per-playlist and global shuffle toggle. Randomizes clip order so no clip repeats until all in the playlist have played. Shuffle state is saved between sessions.</w:t>
            </w:r>
          </w:p>
        </w:tc>
        <w:tc>
          <w:tcPr>
            <w:tcW w:w="18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16F703DA" w14:textId="77777777" w:rsidR="003A667F" w:rsidRDefault="00000000">
            <w:r>
              <w:rPr>
                <w:color w:val="1A7A6E"/>
                <w:sz w:val="20"/>
                <w:szCs w:val="20"/>
              </w:rPr>
              <w:t>v1 — Core</w:t>
            </w:r>
          </w:p>
        </w:tc>
      </w:tr>
      <w:tr w:rsidR="003A667F" w14:paraId="15981599" w14:textId="77777777">
        <w:tblPrEx>
          <w:tblCellMar>
            <w:top w:w="0" w:type="dxa"/>
            <w:bottom w:w="0" w:type="dxa"/>
          </w:tblCellMar>
        </w:tblPrEx>
        <w:tc>
          <w:tcPr>
            <w:tcW w:w="5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57E0C31D" w14:textId="77777777" w:rsidR="003A667F" w:rsidRDefault="00000000">
            <w:r>
              <w:rPr>
                <w:b/>
                <w:bCs/>
                <w:color w:val="1A6B9E"/>
                <w:sz w:val="20"/>
                <w:szCs w:val="20"/>
              </w:rPr>
              <w:t>F-05</w:t>
            </w:r>
          </w:p>
        </w:tc>
        <w:tc>
          <w:tcPr>
            <w:tcW w:w="18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64AA1356" w14:textId="77777777" w:rsidR="003A667F" w:rsidRDefault="00000000">
            <w:r>
              <w:rPr>
                <w:b/>
                <w:bCs/>
                <w:color w:val="0B1F3A"/>
                <w:sz w:val="20"/>
                <w:szCs w:val="20"/>
              </w:rPr>
              <w:t>Sleep &amp; Prayer Mode</w:t>
            </w:r>
          </w:p>
        </w:tc>
        <w:tc>
          <w:tcPr>
            <w:tcW w:w="526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6BB4C858" w14:textId="77777777" w:rsidR="003A667F" w:rsidRDefault="00000000">
            <w:r>
              <w:rPr>
                <w:sz w:val="20"/>
                <w:szCs w:val="20"/>
              </w:rPr>
              <w:t>User-defined silence windows (sleep, meetings, study). Prayer mode calculates local prayer times offline using device GPS. Overlapping windows are merged. This mode has the highest priority and overrides all playback.</w:t>
            </w:r>
          </w:p>
        </w:tc>
        <w:tc>
          <w:tcPr>
            <w:tcW w:w="18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1176CCB6" w14:textId="77777777" w:rsidR="003A667F" w:rsidRDefault="00000000">
            <w:r>
              <w:rPr>
                <w:color w:val="1A7A6E"/>
                <w:sz w:val="20"/>
                <w:szCs w:val="20"/>
              </w:rPr>
              <w:t>v1 — Core</w:t>
            </w:r>
          </w:p>
        </w:tc>
      </w:tr>
      <w:tr w:rsidR="003A667F" w14:paraId="505392CC" w14:textId="77777777">
        <w:tblPrEx>
          <w:tblCellMar>
            <w:top w:w="0" w:type="dxa"/>
            <w:bottom w:w="0" w:type="dxa"/>
          </w:tblCellMar>
        </w:tblPrEx>
        <w:tc>
          <w:tcPr>
            <w:tcW w:w="5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068139E5" w14:textId="77777777" w:rsidR="003A667F" w:rsidRDefault="00000000">
            <w:r>
              <w:rPr>
                <w:b/>
                <w:bCs/>
                <w:color w:val="1A6B9E"/>
                <w:sz w:val="20"/>
                <w:szCs w:val="20"/>
              </w:rPr>
              <w:t>F-06</w:t>
            </w:r>
          </w:p>
        </w:tc>
        <w:tc>
          <w:tcPr>
            <w:tcW w:w="18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2696B938" w14:textId="77777777" w:rsidR="003A667F" w:rsidRDefault="00000000">
            <w:r>
              <w:rPr>
                <w:b/>
                <w:bCs/>
                <w:color w:val="0B1F3A"/>
                <w:sz w:val="20"/>
                <w:szCs w:val="20"/>
              </w:rPr>
              <w:t>Cloud Backup &amp; Sync</w:t>
            </w:r>
          </w:p>
        </w:tc>
        <w:tc>
          <w:tcPr>
            <w:tcW w:w="526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7F4C6791" w14:textId="77777777" w:rsidR="003A667F" w:rsidRDefault="00000000">
            <w:r>
              <w:rPr>
                <w:sz w:val="20"/>
                <w:szCs w:val="20"/>
              </w:rPr>
              <w:t>Playlists and audio files backed up to AWS S3. Restore after reinstall. Multi-device sync: whichever device made the most recent change wins. Premium users only.</w:t>
            </w:r>
          </w:p>
        </w:tc>
        <w:tc>
          <w:tcPr>
            <w:tcW w:w="18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312E17CB" w14:textId="77777777" w:rsidR="003A667F" w:rsidRDefault="00000000">
            <w:r>
              <w:rPr>
                <w:color w:val="1A7A6E"/>
                <w:sz w:val="20"/>
                <w:szCs w:val="20"/>
              </w:rPr>
              <w:t>v1 — Premium</w:t>
            </w:r>
          </w:p>
        </w:tc>
      </w:tr>
      <w:tr w:rsidR="003A667F" w14:paraId="5729B116" w14:textId="77777777">
        <w:tblPrEx>
          <w:tblCellMar>
            <w:top w:w="0" w:type="dxa"/>
            <w:bottom w:w="0" w:type="dxa"/>
          </w:tblCellMar>
        </w:tblPrEx>
        <w:tc>
          <w:tcPr>
            <w:tcW w:w="5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313383F6" w14:textId="77777777" w:rsidR="003A667F" w:rsidRDefault="00000000">
            <w:r>
              <w:rPr>
                <w:b/>
                <w:bCs/>
                <w:color w:val="1A6B9E"/>
                <w:sz w:val="20"/>
                <w:szCs w:val="20"/>
              </w:rPr>
              <w:t>F-07</w:t>
            </w:r>
          </w:p>
        </w:tc>
        <w:tc>
          <w:tcPr>
            <w:tcW w:w="18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205A44C4" w14:textId="77777777" w:rsidR="003A667F" w:rsidRDefault="00000000">
            <w:r>
              <w:rPr>
                <w:b/>
                <w:bCs/>
                <w:color w:val="0B1F3A"/>
                <w:sz w:val="20"/>
                <w:szCs w:val="20"/>
              </w:rPr>
              <w:t>Admin Dashboard</w:t>
            </w:r>
          </w:p>
        </w:tc>
        <w:tc>
          <w:tcPr>
            <w:tcW w:w="526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420CE939" w14:textId="77777777" w:rsidR="003A667F" w:rsidRDefault="00000000">
            <w:r>
              <w:rPr>
                <w:sz w:val="20"/>
                <w:szCs w:val="20"/>
              </w:rPr>
              <w:t xml:space="preserve">Web panel for </w:t>
            </w:r>
            <w:proofErr w:type="spellStart"/>
            <w:r>
              <w:rPr>
                <w:sz w:val="20"/>
                <w:szCs w:val="20"/>
              </w:rPr>
              <w:t>FousGen</w:t>
            </w:r>
            <w:proofErr w:type="spellEnd"/>
            <w:r>
              <w:rPr>
                <w:sz w:val="20"/>
                <w:szCs w:val="20"/>
              </w:rPr>
              <w:t xml:space="preserve"> and client: view user counts, storage usage, and crash rates. Manage Premium tier flags. Built on Next.js, deployed on AWS Amplify.</w:t>
            </w:r>
          </w:p>
        </w:tc>
        <w:tc>
          <w:tcPr>
            <w:tcW w:w="18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045BF744" w14:textId="77777777" w:rsidR="003A667F" w:rsidRDefault="00000000">
            <w:r>
              <w:rPr>
                <w:color w:val="1A7A6E"/>
                <w:sz w:val="20"/>
                <w:szCs w:val="20"/>
              </w:rPr>
              <w:t>v1 — Included</w:t>
            </w:r>
          </w:p>
        </w:tc>
      </w:tr>
    </w:tbl>
    <w:p w14:paraId="757B7A79" w14:textId="77777777" w:rsidR="003A667F" w:rsidRDefault="003A667F">
      <w:pPr>
        <w:spacing w:before="160"/>
      </w:pPr>
    </w:p>
    <w:p w14:paraId="1D1659DD" w14:textId="77777777" w:rsidR="003A667F" w:rsidRDefault="00000000">
      <w:pPr>
        <w:spacing w:before="160" w:after="60"/>
      </w:pPr>
      <w:r>
        <w:rPr>
          <w:b/>
          <w:bCs/>
          <w:color w:val="0B1F3A"/>
          <w:sz w:val="24"/>
          <w:szCs w:val="24"/>
        </w:rPr>
        <w:t>What Is Not in Scope (v1)</w:t>
      </w:r>
    </w:p>
    <w:p w14:paraId="7D8227F5" w14:textId="77777777" w:rsidR="003A667F" w:rsidRDefault="00000000">
      <w:pPr>
        <w:pStyle w:val="ListParagraph"/>
        <w:numPr>
          <w:ilvl w:val="0"/>
          <w:numId w:val="2"/>
        </w:numPr>
      </w:pPr>
      <w:r>
        <w:t>Public playlist marketplace or web discovery site (planned for v2)</w:t>
      </w:r>
    </w:p>
    <w:p w14:paraId="0543D672" w14:textId="77777777" w:rsidR="003A667F" w:rsidRDefault="00000000">
      <w:pPr>
        <w:pStyle w:val="ListParagraph"/>
        <w:numPr>
          <w:ilvl w:val="0"/>
          <w:numId w:val="2"/>
        </w:numPr>
      </w:pPr>
      <w:r>
        <w:t xml:space="preserve">Apple Watch or </w:t>
      </w:r>
      <w:proofErr w:type="spellStart"/>
      <w:r>
        <w:t>WearOS</w:t>
      </w:r>
      <w:proofErr w:type="spellEnd"/>
      <w:r>
        <w:t xml:space="preserve"> companion app</w:t>
      </w:r>
    </w:p>
    <w:p w14:paraId="16869162" w14:textId="77777777" w:rsidR="003A667F" w:rsidRDefault="00000000">
      <w:pPr>
        <w:pStyle w:val="ListParagraph"/>
        <w:numPr>
          <w:ilvl w:val="0"/>
          <w:numId w:val="2"/>
        </w:numPr>
      </w:pPr>
      <w:r>
        <w:t>AI-generated audio or text-to-speech features</w:t>
      </w:r>
    </w:p>
    <w:p w14:paraId="43841865" w14:textId="77777777" w:rsidR="003A667F" w:rsidRDefault="00000000">
      <w:pPr>
        <w:pStyle w:val="ListParagraph"/>
        <w:numPr>
          <w:ilvl w:val="0"/>
          <w:numId w:val="2"/>
        </w:numPr>
      </w:pPr>
      <w:r>
        <w:t>In-app subscription purchase flow (planned for v1.1 post-launch)</w:t>
      </w:r>
    </w:p>
    <w:p w14:paraId="3DA8B295" w14:textId="77777777" w:rsidR="003A667F" w:rsidRDefault="00000000">
      <w:pPr>
        <w:pStyle w:val="ListParagraph"/>
        <w:numPr>
          <w:ilvl w:val="0"/>
          <w:numId w:val="2"/>
        </w:numPr>
      </w:pPr>
      <w:r>
        <w:lastRenderedPageBreak/>
        <w:t>App Store and Google Play publishing fees — client provides developer accounts</w:t>
      </w:r>
    </w:p>
    <w:p w14:paraId="0BD7DA72" w14:textId="77777777" w:rsidR="003A667F" w:rsidRDefault="003A667F">
      <w:pPr>
        <w:spacing w:before="100"/>
      </w:pPr>
    </w:p>
    <w:p w14:paraId="72E3F27F" w14:textId="77777777" w:rsidR="003A667F" w:rsidRDefault="00000000">
      <w:pPr>
        <w:spacing w:before="160" w:after="60"/>
      </w:pPr>
      <w:r>
        <w:rPr>
          <w:b/>
          <w:bCs/>
          <w:color w:val="0B1F3A"/>
          <w:sz w:val="24"/>
          <w:szCs w:val="24"/>
        </w:rPr>
        <w:t>Delivery Methodology</w:t>
      </w:r>
    </w:p>
    <w:p w14:paraId="2DDADCFC" w14:textId="77777777" w:rsidR="003A667F" w:rsidRDefault="00000000">
      <w:pPr>
        <w:spacing w:before="80" w:after="80"/>
      </w:pPr>
      <w:proofErr w:type="spellStart"/>
      <w:r>
        <w:t>FousGen</w:t>
      </w:r>
      <w:proofErr w:type="spellEnd"/>
      <w:r>
        <w:t xml:space="preserve"> follows an Agile-adjacent delivery model with weekly sprint cycles, Friday written progress updates, and demo calls at the end of each major phase. The client receives a working build on TestFlight and Google Play Internal Track at the end of each phase — not just a progress report.</w:t>
      </w:r>
    </w:p>
    <w:p w14:paraId="405C8A49" w14:textId="77777777" w:rsidR="003A667F" w:rsidRDefault="00000000">
      <w:r>
        <w:br w:type="page"/>
      </w:r>
    </w:p>
    <w:p w14:paraId="3931EB16" w14:textId="77777777" w:rsidR="003A667F" w:rsidRDefault="00000000">
      <w:pPr>
        <w:pStyle w:val="Heading1"/>
      </w:pPr>
      <w:r>
        <w:lastRenderedPageBreak/>
        <w:t>04 — Technical Architecture</w:t>
      </w:r>
    </w:p>
    <w:p w14:paraId="4B14794B" w14:textId="77777777" w:rsidR="003A667F" w:rsidRDefault="003A667F">
      <w:pPr>
        <w:pBdr>
          <w:bottom w:val="single" w:sz="8" w:space="1" w:color="1A6B9E"/>
        </w:pBdr>
        <w:spacing w:before="60" w:after="60"/>
      </w:pPr>
    </w:p>
    <w:p w14:paraId="6B7E04F7" w14:textId="77777777" w:rsidR="003A667F" w:rsidRDefault="003A667F">
      <w:pPr>
        <w:spacing w:before="80"/>
      </w:pPr>
    </w:p>
    <w:p w14:paraId="5C9165F3" w14:textId="77777777" w:rsidR="003A667F" w:rsidRDefault="00000000">
      <w:pPr>
        <w:spacing w:before="160" w:after="60"/>
      </w:pPr>
      <w:r>
        <w:rPr>
          <w:b/>
          <w:bCs/>
          <w:color w:val="0B1F3A"/>
          <w:sz w:val="24"/>
          <w:szCs w:val="24"/>
        </w:rPr>
        <w:t>Technology Stack</w:t>
      </w:r>
    </w:p>
    <w:p w14:paraId="5100FC9C" w14:textId="77777777" w:rsidR="003A667F" w:rsidRDefault="00000000">
      <w:pPr>
        <w:spacing w:before="80" w:after="80"/>
      </w:pPr>
      <w:r>
        <w:t>All technology choices were made for three reasons: reliability, offline capability, and long-term maintainability. Full technical specifications, system architecture diagrams, platform constraints, and the testing strategy are documented in the Technical Proposal (FG-2026-WB-TECH-002).</w:t>
      </w:r>
    </w:p>
    <w:p w14:paraId="2DE7C4A4" w14:textId="77777777" w:rsidR="003A667F" w:rsidRDefault="003A667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3A667F" w14:paraId="0F970C6D" w14:textId="77777777">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2F6F847F" w14:textId="77777777" w:rsidR="003A667F" w:rsidRDefault="00000000">
            <w:r>
              <w:rPr>
                <w:b/>
                <w:bCs/>
                <w:color w:val="FFFFFF"/>
                <w:sz w:val="20"/>
                <w:szCs w:val="20"/>
              </w:rPr>
              <w:t>Layer</w:t>
            </w:r>
          </w:p>
        </w:tc>
        <w:tc>
          <w:tcPr>
            <w:tcW w:w="2200"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643AC976" w14:textId="77777777" w:rsidR="003A667F" w:rsidRDefault="00000000">
            <w:r>
              <w:rPr>
                <w:b/>
                <w:bCs/>
                <w:color w:val="FFFFFF"/>
                <w:sz w:val="20"/>
                <w:szCs w:val="20"/>
              </w:rPr>
              <w:t>Technology</w:t>
            </w:r>
          </w:p>
        </w:tc>
        <w:tc>
          <w:tcPr>
            <w:tcW w:w="4960"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3E4F9F17" w14:textId="77777777" w:rsidR="003A667F" w:rsidRDefault="00000000">
            <w:r>
              <w:rPr>
                <w:b/>
                <w:bCs/>
                <w:color w:val="FFFFFF"/>
                <w:sz w:val="20"/>
                <w:szCs w:val="20"/>
              </w:rPr>
              <w:t>Business Rationale</w:t>
            </w:r>
          </w:p>
        </w:tc>
      </w:tr>
      <w:tr w:rsidR="003A667F" w14:paraId="5BC5B3F0" w14:textId="77777777">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30C4679F" w14:textId="77777777" w:rsidR="003A667F" w:rsidRDefault="00000000">
            <w:r>
              <w:rPr>
                <w:b/>
                <w:bCs/>
                <w:color w:val="0B1F3A"/>
                <w:sz w:val="20"/>
                <w:szCs w:val="20"/>
              </w:rPr>
              <w:t>Mobile App</w:t>
            </w:r>
          </w:p>
        </w:tc>
        <w:tc>
          <w:tcPr>
            <w:tcW w:w="22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79C8172D" w14:textId="77777777" w:rsidR="003A667F" w:rsidRDefault="00000000">
            <w:r>
              <w:rPr>
                <w:color w:val="1A6B9E"/>
                <w:sz w:val="20"/>
                <w:szCs w:val="20"/>
              </w:rPr>
              <w:t>Flutter (Dart)</w:t>
            </w:r>
          </w:p>
        </w:tc>
        <w:tc>
          <w:tcPr>
            <w:tcW w:w="496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0C2E0014" w14:textId="77777777" w:rsidR="003A667F" w:rsidRDefault="00000000">
            <w:r>
              <w:rPr>
                <w:sz w:val="20"/>
                <w:szCs w:val="20"/>
              </w:rPr>
              <w:t>One codebase builds both iPhone and Android — approximately 60% less cost than two separate native apps. Compiles to native code, not a web view.</w:t>
            </w:r>
          </w:p>
        </w:tc>
      </w:tr>
      <w:tr w:rsidR="003A667F" w14:paraId="087323B9" w14:textId="77777777">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4A94F2A0" w14:textId="77777777" w:rsidR="003A667F" w:rsidRDefault="00000000">
            <w:r>
              <w:rPr>
                <w:b/>
                <w:bCs/>
                <w:color w:val="0B1F3A"/>
                <w:sz w:val="20"/>
                <w:szCs w:val="20"/>
              </w:rPr>
              <w:t>On-Device Storage</w:t>
            </w:r>
          </w:p>
        </w:tc>
        <w:tc>
          <w:tcPr>
            <w:tcW w:w="22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4F2CC84E" w14:textId="77777777" w:rsidR="003A667F" w:rsidRDefault="00000000">
            <w:r>
              <w:rPr>
                <w:color w:val="1A6B9E"/>
                <w:sz w:val="20"/>
                <w:szCs w:val="20"/>
              </w:rPr>
              <w:t>SQLite (Drift ORM)</w:t>
            </w:r>
          </w:p>
        </w:tc>
        <w:tc>
          <w:tcPr>
            <w:tcW w:w="496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040D2C8F" w14:textId="77777777" w:rsidR="003A667F" w:rsidRDefault="00000000">
            <w:r>
              <w:rPr>
                <w:sz w:val="20"/>
                <w:szCs w:val="20"/>
              </w:rPr>
              <w:t>All user data saved on-phone first. App works fully offline. Cloud is the backup, not the source of truth.</w:t>
            </w:r>
          </w:p>
        </w:tc>
      </w:tr>
      <w:tr w:rsidR="003A667F" w14:paraId="200CDAAF" w14:textId="77777777">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442E2568" w14:textId="77777777" w:rsidR="003A667F" w:rsidRDefault="00000000">
            <w:r>
              <w:rPr>
                <w:b/>
                <w:bCs/>
                <w:color w:val="0B1F3A"/>
                <w:sz w:val="20"/>
                <w:szCs w:val="20"/>
              </w:rPr>
              <w:t>User Authentication</w:t>
            </w:r>
          </w:p>
        </w:tc>
        <w:tc>
          <w:tcPr>
            <w:tcW w:w="22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395DDF46" w14:textId="77777777" w:rsidR="003A667F" w:rsidRDefault="00000000">
            <w:r>
              <w:rPr>
                <w:color w:val="1A6B9E"/>
                <w:sz w:val="20"/>
                <w:szCs w:val="20"/>
              </w:rPr>
              <w:t>AWS Cognito</w:t>
            </w:r>
          </w:p>
        </w:tc>
        <w:tc>
          <w:tcPr>
            <w:tcW w:w="496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614B47C2" w14:textId="77777777" w:rsidR="003A667F" w:rsidRDefault="00000000">
            <w:r>
              <w:rPr>
                <w:sz w:val="20"/>
                <w:szCs w:val="20"/>
              </w:rPr>
              <w:t>Managed login supporting email/password and Google Sign-In. Passwords and tokens stored in the phone’s OS secure vault — never in the app itself.</w:t>
            </w:r>
          </w:p>
        </w:tc>
      </w:tr>
      <w:tr w:rsidR="003A667F" w14:paraId="4BA4A4FE" w14:textId="77777777">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282E330F" w14:textId="77777777" w:rsidR="003A667F" w:rsidRDefault="00000000">
            <w:r>
              <w:rPr>
                <w:b/>
                <w:bCs/>
                <w:color w:val="0B1F3A"/>
                <w:sz w:val="20"/>
                <w:szCs w:val="20"/>
              </w:rPr>
              <w:t>Cloud Database</w:t>
            </w:r>
          </w:p>
        </w:tc>
        <w:tc>
          <w:tcPr>
            <w:tcW w:w="22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0F6984DE" w14:textId="77777777" w:rsidR="003A667F" w:rsidRDefault="00000000">
            <w:r>
              <w:rPr>
                <w:color w:val="1A6B9E"/>
                <w:sz w:val="20"/>
                <w:szCs w:val="20"/>
              </w:rPr>
              <w:t>AWS DynamoDB</w:t>
            </w:r>
          </w:p>
        </w:tc>
        <w:tc>
          <w:tcPr>
            <w:tcW w:w="496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5E1AF7E3" w14:textId="77777777" w:rsidR="003A667F" w:rsidRDefault="00000000">
            <w:r>
              <w:rPr>
                <w:sz w:val="20"/>
                <w:szCs w:val="20"/>
              </w:rPr>
              <w:t>Stores playlist metadata and sync timestamps for Premium users. Scales automatically. No server to manage or pay for when idle.</w:t>
            </w:r>
          </w:p>
        </w:tc>
      </w:tr>
      <w:tr w:rsidR="003A667F" w14:paraId="462716F1" w14:textId="77777777">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065A82D6" w14:textId="77777777" w:rsidR="003A667F" w:rsidRDefault="00000000">
            <w:r>
              <w:rPr>
                <w:b/>
                <w:bCs/>
                <w:color w:val="0B1F3A"/>
                <w:sz w:val="20"/>
                <w:szCs w:val="20"/>
              </w:rPr>
              <w:t>Audio File Storage</w:t>
            </w:r>
          </w:p>
        </w:tc>
        <w:tc>
          <w:tcPr>
            <w:tcW w:w="22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595A080F" w14:textId="77777777" w:rsidR="003A667F" w:rsidRDefault="00000000">
            <w:r>
              <w:rPr>
                <w:color w:val="1A6B9E"/>
                <w:sz w:val="20"/>
                <w:szCs w:val="20"/>
              </w:rPr>
              <w:t>AWS S3</w:t>
            </w:r>
          </w:p>
        </w:tc>
        <w:tc>
          <w:tcPr>
            <w:tcW w:w="496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6DF409C1" w14:textId="77777777" w:rsidR="003A667F" w:rsidRDefault="00000000">
            <w:r>
              <w:rPr>
                <w:sz w:val="20"/>
                <w:szCs w:val="20"/>
              </w:rPr>
              <w:t>Secure audio file storage with expiring access links. Files are auto-deleted when an account is removed.</w:t>
            </w:r>
          </w:p>
        </w:tc>
      </w:tr>
      <w:tr w:rsidR="003A667F" w14:paraId="7BEF5724" w14:textId="77777777">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64A7EFB1" w14:textId="77777777" w:rsidR="003A667F" w:rsidRDefault="00000000">
            <w:r>
              <w:rPr>
                <w:b/>
                <w:bCs/>
                <w:color w:val="0B1F3A"/>
                <w:sz w:val="20"/>
                <w:szCs w:val="20"/>
              </w:rPr>
              <w:t>API Layer</w:t>
            </w:r>
          </w:p>
        </w:tc>
        <w:tc>
          <w:tcPr>
            <w:tcW w:w="22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19A358D5" w14:textId="77777777" w:rsidR="003A667F" w:rsidRDefault="00000000">
            <w:r>
              <w:rPr>
                <w:color w:val="1A6B9E"/>
                <w:sz w:val="20"/>
                <w:szCs w:val="20"/>
              </w:rPr>
              <w:t>AWS Lambda + API Gateway</w:t>
            </w:r>
          </w:p>
        </w:tc>
        <w:tc>
          <w:tcPr>
            <w:tcW w:w="496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2A939CB3" w14:textId="77777777" w:rsidR="003A667F" w:rsidRDefault="00000000">
            <w:r>
              <w:rPr>
                <w:sz w:val="20"/>
                <w:szCs w:val="20"/>
              </w:rPr>
              <w:t>Serverless functions for cloud sync and Premium checks. No dedicated server to maintain — the client only pays for what is used.</w:t>
            </w:r>
          </w:p>
        </w:tc>
      </w:tr>
      <w:tr w:rsidR="003A667F" w14:paraId="4C103E58" w14:textId="77777777">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27EEF14C" w14:textId="77777777" w:rsidR="003A667F" w:rsidRDefault="00000000">
            <w:r>
              <w:rPr>
                <w:b/>
                <w:bCs/>
                <w:color w:val="0B1F3A"/>
                <w:sz w:val="20"/>
                <w:szCs w:val="20"/>
              </w:rPr>
              <w:t>Prayer Times</w:t>
            </w:r>
          </w:p>
        </w:tc>
        <w:tc>
          <w:tcPr>
            <w:tcW w:w="22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14ABB5C5" w14:textId="77777777" w:rsidR="003A667F" w:rsidRDefault="00000000">
            <w:r>
              <w:rPr>
                <w:color w:val="1A6B9E"/>
                <w:sz w:val="20"/>
                <w:szCs w:val="20"/>
              </w:rPr>
              <w:t>Adhan (offline)</w:t>
            </w:r>
          </w:p>
        </w:tc>
        <w:tc>
          <w:tcPr>
            <w:tcW w:w="496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1A691325" w14:textId="77777777" w:rsidR="003A667F" w:rsidRDefault="00000000">
            <w:r>
              <w:rPr>
                <w:sz w:val="20"/>
                <w:szCs w:val="20"/>
              </w:rPr>
              <w:t>Offline astronomical calculation using device GPS. No internet required. Default: Karachi method (Pakistan). User-selectable.</w:t>
            </w:r>
          </w:p>
        </w:tc>
      </w:tr>
      <w:tr w:rsidR="003A667F" w14:paraId="647712D8" w14:textId="77777777">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26348FE2" w14:textId="77777777" w:rsidR="003A667F" w:rsidRDefault="00000000">
            <w:r>
              <w:rPr>
                <w:b/>
                <w:bCs/>
                <w:color w:val="0B1F3A"/>
                <w:sz w:val="20"/>
                <w:szCs w:val="20"/>
              </w:rPr>
              <w:t>Background Audio</w:t>
            </w:r>
          </w:p>
        </w:tc>
        <w:tc>
          <w:tcPr>
            <w:tcW w:w="22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4980A9BE" w14:textId="77777777" w:rsidR="003A667F" w:rsidRDefault="00000000">
            <w:proofErr w:type="spellStart"/>
            <w:r>
              <w:rPr>
                <w:color w:val="1A6B9E"/>
                <w:sz w:val="20"/>
                <w:szCs w:val="20"/>
              </w:rPr>
              <w:t>just_audio</w:t>
            </w:r>
            <w:proofErr w:type="spellEnd"/>
            <w:r>
              <w:rPr>
                <w:color w:val="1A6B9E"/>
                <w:sz w:val="20"/>
                <w:szCs w:val="20"/>
              </w:rPr>
              <w:t xml:space="preserve"> + </w:t>
            </w:r>
            <w:proofErr w:type="spellStart"/>
            <w:r>
              <w:rPr>
                <w:color w:val="1A6B9E"/>
                <w:sz w:val="20"/>
                <w:szCs w:val="20"/>
              </w:rPr>
              <w:t>audio_service</w:t>
            </w:r>
            <w:proofErr w:type="spellEnd"/>
          </w:p>
        </w:tc>
        <w:tc>
          <w:tcPr>
            <w:tcW w:w="496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67FCB34A" w14:textId="77777777" w:rsidR="003A667F" w:rsidRDefault="00000000">
            <w:r>
              <w:rPr>
                <w:sz w:val="20"/>
                <w:szCs w:val="20"/>
              </w:rPr>
              <w:t>Industry-standard Flutter audio libraries. Handle lock-screen controls and OS media sessions on both platforms.</w:t>
            </w:r>
          </w:p>
        </w:tc>
      </w:tr>
      <w:tr w:rsidR="003A667F" w14:paraId="0E308776" w14:textId="77777777">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471AD710" w14:textId="77777777" w:rsidR="003A667F" w:rsidRDefault="00000000">
            <w:r>
              <w:rPr>
                <w:b/>
                <w:bCs/>
                <w:color w:val="0B1F3A"/>
                <w:sz w:val="20"/>
                <w:szCs w:val="20"/>
              </w:rPr>
              <w:t>Admin Panel</w:t>
            </w:r>
          </w:p>
        </w:tc>
        <w:tc>
          <w:tcPr>
            <w:tcW w:w="22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6BB95E8C" w14:textId="77777777" w:rsidR="003A667F" w:rsidRDefault="00000000">
            <w:r>
              <w:rPr>
                <w:color w:val="1A6B9E"/>
                <w:sz w:val="20"/>
                <w:szCs w:val="20"/>
              </w:rPr>
              <w:t>Next.js on AWS Amplify</w:t>
            </w:r>
          </w:p>
        </w:tc>
        <w:tc>
          <w:tcPr>
            <w:tcW w:w="496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416D039D" w14:textId="77777777" w:rsidR="003A667F" w:rsidRDefault="00000000">
            <w:r>
              <w:rPr>
                <w:sz w:val="20"/>
                <w:szCs w:val="20"/>
              </w:rPr>
              <w:t>Web dashboard auto-deployed on every code push. Separate admin login — completely isolated from the end-user app.</w:t>
            </w:r>
          </w:p>
        </w:tc>
      </w:tr>
      <w:tr w:rsidR="003A667F" w14:paraId="04D32933" w14:textId="77777777">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76C98325" w14:textId="77777777" w:rsidR="003A667F" w:rsidRDefault="00000000">
            <w:r>
              <w:rPr>
                <w:b/>
                <w:bCs/>
                <w:color w:val="0B1F3A"/>
                <w:sz w:val="20"/>
                <w:szCs w:val="20"/>
              </w:rPr>
              <w:t>CI/CD Pipeline</w:t>
            </w:r>
          </w:p>
        </w:tc>
        <w:tc>
          <w:tcPr>
            <w:tcW w:w="22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2BB91502" w14:textId="77777777" w:rsidR="003A667F" w:rsidRDefault="00000000">
            <w:r>
              <w:rPr>
                <w:color w:val="1A6B9E"/>
                <w:sz w:val="20"/>
                <w:szCs w:val="20"/>
              </w:rPr>
              <w:t>GitHub Actions + Fastlane</w:t>
            </w:r>
          </w:p>
        </w:tc>
        <w:tc>
          <w:tcPr>
            <w:tcW w:w="496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7667BD39" w14:textId="77777777" w:rsidR="003A667F" w:rsidRDefault="00000000">
            <w:r>
              <w:rPr>
                <w:sz w:val="20"/>
                <w:szCs w:val="20"/>
              </w:rPr>
              <w:t>Every code change triggers automated tests, code signing, and deployment. No manual build steps required.</w:t>
            </w:r>
          </w:p>
        </w:tc>
      </w:tr>
      <w:tr w:rsidR="003A667F" w14:paraId="206C2128" w14:textId="77777777">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33E035D0" w14:textId="77777777" w:rsidR="003A667F" w:rsidRDefault="00000000">
            <w:r>
              <w:rPr>
                <w:b/>
                <w:bCs/>
                <w:color w:val="0B1F3A"/>
                <w:sz w:val="20"/>
                <w:szCs w:val="20"/>
              </w:rPr>
              <w:t>Crash Reporting</w:t>
            </w:r>
          </w:p>
        </w:tc>
        <w:tc>
          <w:tcPr>
            <w:tcW w:w="22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3B7D2D73" w14:textId="77777777" w:rsidR="003A667F" w:rsidRDefault="00000000">
            <w:r>
              <w:rPr>
                <w:color w:val="1A6B9E"/>
                <w:sz w:val="20"/>
                <w:szCs w:val="20"/>
              </w:rPr>
              <w:t>Sentry + AWS CloudWatch</w:t>
            </w:r>
          </w:p>
        </w:tc>
        <w:tc>
          <w:tcPr>
            <w:tcW w:w="496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4C457A28" w14:textId="77777777" w:rsidR="003A667F" w:rsidRDefault="00000000">
            <w:r>
              <w:rPr>
                <w:sz w:val="20"/>
                <w:szCs w:val="20"/>
              </w:rPr>
              <w:t>Real-time crash alerts from the first beta build. Issues caught before they reach end users.</w:t>
            </w:r>
          </w:p>
        </w:tc>
      </w:tr>
    </w:tbl>
    <w:p w14:paraId="6F40C017" w14:textId="77777777" w:rsidR="003A667F" w:rsidRDefault="003A667F">
      <w:pPr>
        <w:spacing w:before="160"/>
      </w:pPr>
    </w:p>
    <w:p w14:paraId="221613EA" w14:textId="77777777" w:rsidR="003A667F" w:rsidRDefault="00000000">
      <w:pPr>
        <w:spacing w:before="160" w:after="60"/>
      </w:pPr>
      <w:r>
        <w:rPr>
          <w:b/>
          <w:bCs/>
          <w:color w:val="0B1F3A"/>
          <w:sz w:val="24"/>
          <w:szCs w:val="24"/>
        </w:rPr>
        <w:t>AWS Cloud Backbone</w:t>
      </w:r>
    </w:p>
    <w:p w14:paraId="4406BEAA" w14:textId="77777777" w:rsidR="003A667F" w:rsidRDefault="00000000">
      <w:pPr>
        <w:spacing w:before="80" w:after="80"/>
      </w:pPr>
      <w:proofErr w:type="spellStart"/>
      <w:r>
        <w:lastRenderedPageBreak/>
        <w:t>WhisperBack</w:t>
      </w:r>
      <w:proofErr w:type="spellEnd"/>
      <w:r>
        <w:t xml:space="preserve"> uses AWS (Amazon Web Services) as its cloud backbone. The architecture activates only for Premium users who enable backup and sync. Free users experience the full core feature set entirely on-device. Full AWS service details and cost projections are covered in Section 07 of this document.</w:t>
      </w:r>
    </w:p>
    <w:p w14:paraId="51CD649C" w14:textId="77777777" w:rsidR="003A667F" w:rsidRDefault="003A667F">
      <w:pPr>
        <w:spacing w:before="80"/>
      </w:pPr>
    </w:p>
    <w:p w14:paraId="4F99A13E" w14:textId="77777777" w:rsidR="003A667F" w:rsidRDefault="00000000">
      <w:pPr>
        <w:spacing w:before="160" w:after="60"/>
      </w:pPr>
      <w:r>
        <w:rPr>
          <w:b/>
          <w:bCs/>
          <w:color w:val="0B1F3A"/>
          <w:sz w:val="24"/>
          <w:szCs w:val="24"/>
        </w:rPr>
        <w:t>Platform Disclosure — iOS Scheduling</w:t>
      </w:r>
    </w:p>
    <w:p w14:paraId="53CBA8EE" w14:textId="77777777" w:rsidR="003A667F" w:rsidRDefault="00000000">
      <w:pPr>
        <w:pBdr>
          <w:left w:val="single" w:sz="12" w:space="8" w:color="1A6B9E"/>
        </w:pBdr>
        <w:shd w:val="clear" w:color="auto" w:fill="E8F4FB"/>
        <w:spacing w:before="80" w:after="80"/>
        <w:ind w:left="200"/>
      </w:pPr>
      <w:r>
        <w:rPr>
          <w:b/>
          <w:bCs/>
          <w:color w:val="0B1F3A"/>
        </w:rPr>
        <w:t xml:space="preserve">iOS Scheduling Tolerance:  </w:t>
      </w:r>
      <w:r>
        <w:t>Apple’s operating system introduces a 1–</w:t>
      </w:r>
      <w:proofErr w:type="gramStart"/>
      <w:r>
        <w:t>2 minute</w:t>
      </w:r>
      <w:proofErr w:type="gramEnd"/>
      <w:r>
        <w:t xml:space="preserve"> scheduling tolerance as a battery-saving design decision. This is not a bug and cannot be removed without violating App Store guidelines. This limitation is documented in full in the Technical Proposal and is acknowledged by both parties before contract signing.</w:t>
      </w:r>
    </w:p>
    <w:p w14:paraId="471C9165" w14:textId="77777777" w:rsidR="003A667F" w:rsidRDefault="00000000">
      <w:r>
        <w:br w:type="page"/>
      </w:r>
    </w:p>
    <w:p w14:paraId="2E02AEDA" w14:textId="77777777" w:rsidR="003A667F" w:rsidRDefault="00000000">
      <w:pPr>
        <w:pStyle w:val="Heading1"/>
      </w:pPr>
      <w:r>
        <w:lastRenderedPageBreak/>
        <w:t xml:space="preserve">05 — About </w:t>
      </w:r>
      <w:proofErr w:type="spellStart"/>
      <w:r>
        <w:t>FousGen</w:t>
      </w:r>
      <w:proofErr w:type="spellEnd"/>
    </w:p>
    <w:p w14:paraId="37FAAEE6" w14:textId="77777777" w:rsidR="003A667F" w:rsidRDefault="003A667F">
      <w:pPr>
        <w:pBdr>
          <w:bottom w:val="single" w:sz="8" w:space="1" w:color="1A6B9E"/>
        </w:pBdr>
        <w:spacing w:before="60" w:after="60"/>
      </w:pPr>
    </w:p>
    <w:p w14:paraId="27146EE5" w14:textId="77777777" w:rsidR="003A667F" w:rsidRDefault="003A667F">
      <w:pPr>
        <w:spacing w:before="80"/>
      </w:pPr>
    </w:p>
    <w:p w14:paraId="55EF09A7" w14:textId="77777777" w:rsidR="003A667F" w:rsidRDefault="00000000">
      <w:pPr>
        <w:spacing w:before="160" w:after="60"/>
      </w:pPr>
      <w:r>
        <w:rPr>
          <w:b/>
          <w:bCs/>
          <w:color w:val="0B1F3A"/>
          <w:sz w:val="24"/>
          <w:szCs w:val="24"/>
        </w:rPr>
        <w:t>Who We Are</w:t>
      </w:r>
    </w:p>
    <w:p w14:paraId="4E5229ED" w14:textId="77777777" w:rsidR="003A667F" w:rsidRDefault="00000000">
      <w:pPr>
        <w:spacing w:before="80" w:after="80"/>
      </w:pPr>
      <w:proofErr w:type="spellStart"/>
      <w:r>
        <w:t>FousGen</w:t>
      </w:r>
      <w:proofErr w:type="spellEnd"/>
      <w:r>
        <w:t xml:space="preserve"> is a software and product studio specializing in cross-platform mobile applications, scalable AWS backend systems, and productized digital tools. We have delivered production applications across consumer lifestyle, health and wellness, and productivity categories. Our team combines product thinking with engineering discipline — we don’t just write code; we help clients build products that generate traction.</w:t>
      </w:r>
    </w:p>
    <w:p w14:paraId="411F5645" w14:textId="77777777" w:rsidR="003A667F" w:rsidRDefault="003A667F">
      <w:pPr>
        <w:spacing w:before="120"/>
      </w:pPr>
    </w:p>
    <w:p w14:paraId="6A3D617E" w14:textId="77777777" w:rsidR="003A667F" w:rsidRDefault="00000000">
      <w:pPr>
        <w:spacing w:before="160" w:after="60"/>
      </w:pPr>
      <w:r>
        <w:rPr>
          <w:b/>
          <w:bCs/>
          <w:color w:val="0B1F3A"/>
          <w:sz w:val="24"/>
          <w:szCs w:val="24"/>
        </w:rPr>
        <w:t xml:space="preserve">Our Core Team for </w:t>
      </w:r>
      <w:proofErr w:type="spellStart"/>
      <w:r>
        <w:rPr>
          <w:b/>
          <w:bCs/>
          <w:color w:val="0B1F3A"/>
          <w:sz w:val="24"/>
          <w:szCs w:val="24"/>
        </w:rPr>
        <w:t>WhisperBack</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3A667F" w14:paraId="02A49B0F" w14:textId="77777777">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4FD2031A" w14:textId="77777777" w:rsidR="003A667F" w:rsidRDefault="00000000">
            <w:r>
              <w:rPr>
                <w:b/>
                <w:bCs/>
                <w:color w:val="FFFFFF"/>
                <w:sz w:val="20"/>
                <w:szCs w:val="20"/>
              </w:rPr>
              <w:t>Name</w:t>
            </w:r>
          </w:p>
        </w:tc>
        <w:tc>
          <w:tcPr>
            <w:tcW w:w="2200"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46CDDE9A" w14:textId="77777777" w:rsidR="003A667F" w:rsidRDefault="00000000">
            <w:r>
              <w:rPr>
                <w:b/>
                <w:bCs/>
                <w:color w:val="FFFFFF"/>
                <w:sz w:val="20"/>
                <w:szCs w:val="20"/>
              </w:rPr>
              <w:t>Role</w:t>
            </w:r>
          </w:p>
        </w:tc>
        <w:tc>
          <w:tcPr>
            <w:tcW w:w="4960"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62E191D6" w14:textId="77777777" w:rsidR="003A667F" w:rsidRDefault="00000000">
            <w:r>
              <w:rPr>
                <w:b/>
                <w:bCs/>
                <w:color w:val="FFFFFF"/>
                <w:sz w:val="20"/>
                <w:szCs w:val="20"/>
              </w:rPr>
              <w:t>Relevant Experience</w:t>
            </w:r>
          </w:p>
        </w:tc>
      </w:tr>
      <w:tr w:rsidR="003A667F" w14:paraId="3569EEB0" w14:textId="77777777">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7FDD3988" w14:textId="77777777" w:rsidR="003A667F" w:rsidRDefault="00000000">
            <w:r>
              <w:rPr>
                <w:b/>
                <w:bCs/>
                <w:color w:val="0B1F3A"/>
                <w:sz w:val="20"/>
                <w:szCs w:val="20"/>
              </w:rPr>
              <w:t>Lead Developer</w:t>
            </w:r>
          </w:p>
        </w:tc>
        <w:tc>
          <w:tcPr>
            <w:tcW w:w="22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64F50141" w14:textId="77777777" w:rsidR="003A667F" w:rsidRDefault="00000000">
            <w:r>
              <w:rPr>
                <w:color w:val="1A6B9E"/>
                <w:sz w:val="20"/>
                <w:szCs w:val="20"/>
              </w:rPr>
              <w:t>Flutter Architect</w:t>
            </w:r>
          </w:p>
        </w:tc>
        <w:tc>
          <w:tcPr>
            <w:tcW w:w="496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263E0C48" w14:textId="77777777" w:rsidR="003A667F" w:rsidRDefault="00000000">
            <w:r>
              <w:rPr>
                <w:sz w:val="20"/>
                <w:szCs w:val="20"/>
              </w:rPr>
              <w:t>4+ years Flutter. Built background audio and scheduling apps with 50k+ combined users. Contributed to open-source audio plugins.</w:t>
            </w:r>
          </w:p>
        </w:tc>
      </w:tr>
      <w:tr w:rsidR="003A667F" w14:paraId="4E1B90A5" w14:textId="77777777">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3BF6A92F" w14:textId="77777777" w:rsidR="003A667F" w:rsidRDefault="00000000">
            <w:r>
              <w:rPr>
                <w:b/>
                <w:bCs/>
                <w:color w:val="0B1F3A"/>
                <w:sz w:val="20"/>
                <w:szCs w:val="20"/>
              </w:rPr>
              <w:t>UI/UX Designer</w:t>
            </w:r>
          </w:p>
        </w:tc>
        <w:tc>
          <w:tcPr>
            <w:tcW w:w="22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00C5425A" w14:textId="77777777" w:rsidR="003A667F" w:rsidRDefault="00000000">
            <w:r>
              <w:rPr>
                <w:color w:val="1A6B9E"/>
                <w:sz w:val="20"/>
                <w:szCs w:val="20"/>
              </w:rPr>
              <w:t>Product Designer</w:t>
            </w:r>
          </w:p>
        </w:tc>
        <w:tc>
          <w:tcPr>
            <w:tcW w:w="496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2A8F14BE" w14:textId="77777777" w:rsidR="003A667F" w:rsidRDefault="00000000">
            <w:r>
              <w:rPr>
                <w:sz w:val="20"/>
                <w:szCs w:val="20"/>
              </w:rPr>
              <w:t>5 years mobile product design. Designed 3 apps with 500k+ downloads. Expert in dark-theme and accessibility-first UI.</w:t>
            </w:r>
          </w:p>
        </w:tc>
      </w:tr>
      <w:tr w:rsidR="003A667F" w14:paraId="4BECDC91" w14:textId="77777777">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1288E432" w14:textId="77777777" w:rsidR="003A667F" w:rsidRDefault="00000000">
            <w:r>
              <w:rPr>
                <w:b/>
                <w:bCs/>
                <w:color w:val="0B1F3A"/>
                <w:sz w:val="20"/>
                <w:szCs w:val="20"/>
              </w:rPr>
              <w:t>Cloud Engineer</w:t>
            </w:r>
          </w:p>
        </w:tc>
        <w:tc>
          <w:tcPr>
            <w:tcW w:w="22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28A710A8" w14:textId="77777777" w:rsidR="003A667F" w:rsidRDefault="00000000">
            <w:r>
              <w:rPr>
                <w:color w:val="1A6B9E"/>
                <w:sz w:val="20"/>
                <w:szCs w:val="20"/>
              </w:rPr>
              <w:t>AWS Backend</w:t>
            </w:r>
          </w:p>
        </w:tc>
        <w:tc>
          <w:tcPr>
            <w:tcW w:w="496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2C36C33E" w14:textId="77777777" w:rsidR="003A667F" w:rsidRDefault="00000000">
            <w:r>
              <w:rPr>
                <w:sz w:val="20"/>
                <w:szCs w:val="20"/>
              </w:rPr>
              <w:t>3 years AWS production systems. Built real-time sync for 50k+ user platforms. Specializes in DynamoDB, Lambda, and Cognito security.</w:t>
            </w:r>
          </w:p>
        </w:tc>
      </w:tr>
      <w:tr w:rsidR="003A667F" w14:paraId="23D62BF8" w14:textId="77777777">
        <w:tblPrEx>
          <w:tblCellMar>
            <w:top w:w="0" w:type="dxa"/>
            <w:bottom w:w="0" w:type="dxa"/>
          </w:tblCellMar>
        </w:tblPrEx>
        <w:tc>
          <w:tcPr>
            <w:tcW w:w="22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58D6859C" w14:textId="77777777" w:rsidR="003A667F" w:rsidRDefault="00000000">
            <w:r>
              <w:rPr>
                <w:b/>
                <w:bCs/>
                <w:color w:val="0B1F3A"/>
                <w:sz w:val="20"/>
                <w:szCs w:val="20"/>
              </w:rPr>
              <w:t>Project Lead</w:t>
            </w:r>
          </w:p>
        </w:tc>
        <w:tc>
          <w:tcPr>
            <w:tcW w:w="22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38D090D5" w14:textId="77777777" w:rsidR="003A667F" w:rsidRDefault="00000000">
            <w:r>
              <w:rPr>
                <w:color w:val="1A6B9E"/>
                <w:sz w:val="20"/>
                <w:szCs w:val="20"/>
              </w:rPr>
              <w:t>Account &amp; Delivery</w:t>
            </w:r>
          </w:p>
        </w:tc>
        <w:tc>
          <w:tcPr>
            <w:tcW w:w="496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34510915" w14:textId="77777777" w:rsidR="003A667F" w:rsidRDefault="00000000">
            <w:r>
              <w:rPr>
                <w:sz w:val="20"/>
                <w:szCs w:val="20"/>
              </w:rPr>
              <w:t>Managed 15+ client engagements. Weekly client communication, milestone accountability, and risk management.</w:t>
            </w:r>
          </w:p>
        </w:tc>
      </w:tr>
    </w:tbl>
    <w:p w14:paraId="6A618B8E" w14:textId="77777777" w:rsidR="003A667F" w:rsidRDefault="003A667F">
      <w:pPr>
        <w:spacing w:before="160"/>
      </w:pPr>
    </w:p>
    <w:p w14:paraId="3B33A4D9" w14:textId="77777777" w:rsidR="003A667F" w:rsidRDefault="00000000">
      <w:pPr>
        <w:spacing w:before="160" w:after="60"/>
      </w:pPr>
      <w:r>
        <w:rPr>
          <w:b/>
          <w:bCs/>
          <w:color w:val="0B1F3A"/>
          <w:sz w:val="24"/>
          <w:szCs w:val="24"/>
        </w:rPr>
        <w:t>Relevant Case Studies</w:t>
      </w:r>
    </w:p>
    <w:p w14:paraId="4747DFA4" w14:textId="77777777" w:rsidR="003A667F" w:rsidRDefault="00000000">
      <w:pPr>
        <w:spacing w:before="120" w:after="40"/>
      </w:pPr>
      <w:proofErr w:type="spellStart"/>
      <w:r>
        <w:rPr>
          <w:b/>
          <w:bCs/>
          <w:color w:val="1A7A6E"/>
        </w:rPr>
        <w:t>DhikrFlow</w:t>
      </w:r>
      <w:proofErr w:type="spellEnd"/>
      <w:r>
        <w:rPr>
          <w:b/>
          <w:bCs/>
          <w:color w:val="1A7A6E"/>
        </w:rPr>
        <w:t xml:space="preserve"> — Islamic Audio App</w:t>
      </w:r>
    </w:p>
    <w:p w14:paraId="2B5B6302" w14:textId="77777777" w:rsidR="003A667F" w:rsidRDefault="00000000">
      <w:pPr>
        <w:spacing w:before="80" w:after="80"/>
      </w:pPr>
      <w:r>
        <w:t>Built a dhikr counter and audio player with offline prayer time calculation using the Adhan library. Achieved a 4.7★ rating on Google Play and 45,000+ downloads in the first three months after launch.</w:t>
      </w:r>
    </w:p>
    <w:p w14:paraId="6BF201B1" w14:textId="77777777" w:rsidR="003A667F" w:rsidRDefault="00000000">
      <w:pPr>
        <w:spacing w:before="120" w:after="40"/>
      </w:pPr>
      <w:proofErr w:type="spellStart"/>
      <w:r>
        <w:rPr>
          <w:b/>
          <w:bCs/>
          <w:color w:val="1A7A6E"/>
        </w:rPr>
        <w:t>FocusDrop</w:t>
      </w:r>
      <w:proofErr w:type="spellEnd"/>
      <w:r>
        <w:rPr>
          <w:b/>
          <w:bCs/>
          <w:color w:val="1A7A6E"/>
        </w:rPr>
        <w:t xml:space="preserve"> — Scheduled Ambient Audio</w:t>
      </w:r>
    </w:p>
    <w:p w14:paraId="3E37C575" w14:textId="77777777" w:rsidR="003A667F" w:rsidRDefault="00000000">
      <w:pPr>
        <w:spacing w:before="80" w:after="80"/>
      </w:pPr>
      <w:r>
        <w:t>Developed an interval-based ambient sound app for iOS and Android with background audio maintained during screen lock. 22,000 active users. Featured by Apple in the Health &amp; Fitness category in two markets.</w:t>
      </w:r>
    </w:p>
    <w:p w14:paraId="7C9EF18B" w14:textId="77777777" w:rsidR="003A667F" w:rsidRDefault="00000000">
      <w:pPr>
        <w:spacing w:before="120" w:after="40"/>
      </w:pPr>
      <w:proofErr w:type="spellStart"/>
      <w:r>
        <w:rPr>
          <w:b/>
          <w:bCs/>
          <w:color w:val="1A7A6E"/>
        </w:rPr>
        <w:t>CoachVault</w:t>
      </w:r>
      <w:proofErr w:type="spellEnd"/>
      <w:r>
        <w:rPr>
          <w:b/>
          <w:bCs/>
          <w:color w:val="1A7A6E"/>
        </w:rPr>
        <w:t xml:space="preserve"> — Personal Audio Library</w:t>
      </w:r>
    </w:p>
    <w:p w14:paraId="78A54BBE" w14:textId="77777777" w:rsidR="003A667F" w:rsidRDefault="00000000">
      <w:pPr>
        <w:spacing w:before="80" w:after="80"/>
      </w:pPr>
      <w:r>
        <w:t>Built a coaching audio management platform with offline playback, AWS S3 cloud backup, and team sharing. Processed 2 TB of user-uploaded audio content in year one.</w:t>
      </w:r>
    </w:p>
    <w:p w14:paraId="7857A7BD" w14:textId="77777777" w:rsidR="003A667F" w:rsidRDefault="003A667F">
      <w:pPr>
        <w:spacing w:before="120"/>
      </w:pPr>
    </w:p>
    <w:p w14:paraId="55CAF745" w14:textId="77777777" w:rsidR="003A667F" w:rsidRDefault="00000000">
      <w:pPr>
        <w:spacing w:before="160" w:after="60"/>
      </w:pPr>
      <w:r>
        <w:rPr>
          <w:b/>
          <w:bCs/>
          <w:color w:val="0B1F3A"/>
          <w:sz w:val="24"/>
          <w:szCs w:val="24"/>
        </w:rPr>
        <w:t>Client Testimonials</w:t>
      </w:r>
    </w:p>
    <w:p w14:paraId="667CE469" w14:textId="77777777" w:rsidR="003A667F" w:rsidRDefault="00000000">
      <w:pPr>
        <w:pBdr>
          <w:left w:val="single" w:sz="12" w:space="8" w:color="D4A017"/>
        </w:pBdr>
        <w:spacing w:before="120" w:after="40"/>
        <w:ind w:left="360"/>
      </w:pPr>
      <w:r>
        <w:rPr>
          <w:i/>
          <w:iCs/>
        </w:rPr>
        <w:t>“</w:t>
      </w:r>
      <w:proofErr w:type="spellStart"/>
      <w:r>
        <w:rPr>
          <w:i/>
          <w:iCs/>
        </w:rPr>
        <w:t>FousGen</w:t>
      </w:r>
      <w:proofErr w:type="spellEnd"/>
      <w:r>
        <w:rPr>
          <w:i/>
          <w:iCs/>
        </w:rPr>
        <w:t xml:space="preserve"> delivered exactly what was in scope, on time, and communicated proactively throughout. They raised architectural concerns we hadn’t considered and saved us from a costly mistake on iOS background audio. I’d work with them again without hesitation.”</w:t>
      </w:r>
    </w:p>
    <w:p w14:paraId="605381E2" w14:textId="77777777" w:rsidR="003A667F" w:rsidRDefault="00000000">
      <w:pPr>
        <w:spacing w:before="40" w:after="80"/>
        <w:ind w:left="360"/>
      </w:pPr>
      <w:r>
        <w:rPr>
          <w:b/>
          <w:bCs/>
          <w:color w:val="546E7A"/>
          <w:sz w:val="20"/>
          <w:szCs w:val="20"/>
        </w:rPr>
        <w:lastRenderedPageBreak/>
        <w:t xml:space="preserve">— CEO, </w:t>
      </w:r>
      <w:proofErr w:type="spellStart"/>
      <w:r>
        <w:rPr>
          <w:b/>
          <w:bCs/>
          <w:color w:val="546E7A"/>
          <w:sz w:val="20"/>
          <w:szCs w:val="20"/>
        </w:rPr>
        <w:t>FocusDrop</w:t>
      </w:r>
      <w:proofErr w:type="spellEnd"/>
    </w:p>
    <w:p w14:paraId="7EAAB0F6" w14:textId="77777777" w:rsidR="003A667F" w:rsidRDefault="00000000">
      <w:pPr>
        <w:pBdr>
          <w:left w:val="single" w:sz="12" w:space="8" w:color="D4A017"/>
        </w:pBdr>
        <w:spacing w:before="120" w:after="40"/>
        <w:ind w:left="360"/>
      </w:pPr>
      <w:r>
        <w:rPr>
          <w:i/>
          <w:iCs/>
        </w:rPr>
        <w:t xml:space="preserve">“What sets </w:t>
      </w:r>
      <w:proofErr w:type="spellStart"/>
      <w:r>
        <w:rPr>
          <w:i/>
          <w:iCs/>
        </w:rPr>
        <w:t>FousGen</w:t>
      </w:r>
      <w:proofErr w:type="spellEnd"/>
      <w:r>
        <w:rPr>
          <w:i/>
          <w:iCs/>
        </w:rPr>
        <w:t xml:space="preserve"> apart is that they think like product people, not just developers. They asked questions about our users before writing a single line of code.”</w:t>
      </w:r>
    </w:p>
    <w:p w14:paraId="7553C2DA" w14:textId="77777777" w:rsidR="003A667F" w:rsidRDefault="00000000">
      <w:pPr>
        <w:spacing w:before="40" w:after="80"/>
        <w:ind w:left="360"/>
      </w:pPr>
      <w:r>
        <w:rPr>
          <w:b/>
          <w:bCs/>
          <w:color w:val="546E7A"/>
          <w:sz w:val="20"/>
          <w:szCs w:val="20"/>
        </w:rPr>
        <w:t xml:space="preserve">— Founder, </w:t>
      </w:r>
      <w:proofErr w:type="spellStart"/>
      <w:r>
        <w:rPr>
          <w:b/>
          <w:bCs/>
          <w:color w:val="546E7A"/>
          <w:sz w:val="20"/>
          <w:szCs w:val="20"/>
        </w:rPr>
        <w:t>CoachVault</w:t>
      </w:r>
      <w:proofErr w:type="spellEnd"/>
    </w:p>
    <w:p w14:paraId="29671E35" w14:textId="77777777" w:rsidR="003A667F" w:rsidRDefault="00000000">
      <w:r>
        <w:br w:type="page"/>
      </w:r>
    </w:p>
    <w:p w14:paraId="73FE9837" w14:textId="77777777" w:rsidR="003A667F" w:rsidRDefault="00000000">
      <w:pPr>
        <w:pStyle w:val="Heading1"/>
      </w:pPr>
      <w:r>
        <w:lastRenderedPageBreak/>
        <w:t>06 — Timeline &amp; Milestones</w:t>
      </w:r>
    </w:p>
    <w:p w14:paraId="09226255" w14:textId="77777777" w:rsidR="003A667F" w:rsidRDefault="003A667F">
      <w:pPr>
        <w:pBdr>
          <w:bottom w:val="single" w:sz="8" w:space="1" w:color="1A6B9E"/>
        </w:pBdr>
        <w:spacing w:before="60" w:after="60"/>
      </w:pPr>
    </w:p>
    <w:p w14:paraId="0722FD2C" w14:textId="77777777" w:rsidR="003A667F" w:rsidRDefault="003A667F">
      <w:pPr>
        <w:spacing w:before="80"/>
      </w:pPr>
    </w:p>
    <w:p w14:paraId="64572D7D" w14:textId="77777777" w:rsidR="003A667F" w:rsidRDefault="00000000">
      <w:pPr>
        <w:spacing w:before="80" w:after="80"/>
      </w:pPr>
      <w:r>
        <w:t xml:space="preserve">The proposed timeline for </w:t>
      </w:r>
      <w:proofErr w:type="spellStart"/>
      <w:r>
        <w:t>WhisperBack</w:t>
      </w:r>
      <w:proofErr w:type="spellEnd"/>
      <w:r>
        <w:t xml:space="preserve"> v1 is 7–8 weeks from signed contract and upfront payment receipt. The schedule assumes dual-platform delivery (iOS + Android) with cloud sync included. An Android-only scope reduces the timeline to 5–6 weeks.</w:t>
      </w:r>
    </w:p>
    <w:p w14:paraId="7F791090" w14:textId="77777777" w:rsidR="003A667F" w:rsidRDefault="003A667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200"/>
        <w:gridCol w:w="1800"/>
        <w:gridCol w:w="3360"/>
        <w:gridCol w:w="2400"/>
      </w:tblGrid>
      <w:tr w:rsidR="003A667F" w14:paraId="3722E705" w14:textId="77777777">
        <w:tblPrEx>
          <w:tblCellMar>
            <w:top w:w="0" w:type="dxa"/>
            <w:bottom w:w="0" w:type="dxa"/>
          </w:tblCellMar>
        </w:tblPrEx>
        <w:tc>
          <w:tcPr>
            <w:tcW w:w="600"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627D63B0" w14:textId="77777777" w:rsidR="003A667F" w:rsidRDefault="00000000">
            <w:r>
              <w:rPr>
                <w:b/>
                <w:bCs/>
                <w:color w:val="FFFFFF"/>
                <w:sz w:val="20"/>
                <w:szCs w:val="20"/>
              </w:rPr>
              <w:t>Ph.</w:t>
            </w:r>
          </w:p>
        </w:tc>
        <w:tc>
          <w:tcPr>
            <w:tcW w:w="1200"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7F664F0B" w14:textId="77777777" w:rsidR="003A667F" w:rsidRDefault="00000000">
            <w:r>
              <w:rPr>
                <w:b/>
                <w:bCs/>
                <w:color w:val="FFFFFF"/>
                <w:sz w:val="20"/>
                <w:szCs w:val="20"/>
              </w:rPr>
              <w:t>Duration</w:t>
            </w:r>
          </w:p>
        </w:tc>
        <w:tc>
          <w:tcPr>
            <w:tcW w:w="1800"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12F35FB8" w14:textId="77777777" w:rsidR="003A667F" w:rsidRDefault="00000000">
            <w:r>
              <w:rPr>
                <w:b/>
                <w:bCs/>
                <w:color w:val="FFFFFF"/>
                <w:sz w:val="20"/>
                <w:szCs w:val="20"/>
              </w:rPr>
              <w:t>Focus</w:t>
            </w:r>
          </w:p>
        </w:tc>
        <w:tc>
          <w:tcPr>
            <w:tcW w:w="3360"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1DABE01A" w14:textId="77777777" w:rsidR="003A667F" w:rsidRDefault="00000000">
            <w:r>
              <w:rPr>
                <w:b/>
                <w:bCs/>
                <w:color w:val="FFFFFF"/>
                <w:sz w:val="20"/>
                <w:szCs w:val="20"/>
              </w:rPr>
              <w:t>Key Deliverables</w:t>
            </w:r>
          </w:p>
        </w:tc>
        <w:tc>
          <w:tcPr>
            <w:tcW w:w="2400"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65C0F925" w14:textId="77777777" w:rsidR="003A667F" w:rsidRDefault="00000000">
            <w:r>
              <w:rPr>
                <w:b/>
                <w:bCs/>
                <w:color w:val="FFFFFF"/>
                <w:sz w:val="20"/>
                <w:szCs w:val="20"/>
              </w:rPr>
              <w:t>Client Sign-off</w:t>
            </w:r>
          </w:p>
        </w:tc>
      </w:tr>
      <w:tr w:rsidR="003A667F" w14:paraId="62C47388" w14:textId="77777777">
        <w:tblPrEx>
          <w:tblCellMar>
            <w:top w:w="0" w:type="dxa"/>
            <w:bottom w:w="0" w:type="dxa"/>
          </w:tblCellMar>
        </w:tblPrEx>
        <w:tc>
          <w:tcPr>
            <w:tcW w:w="6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510577D8" w14:textId="77777777" w:rsidR="003A667F" w:rsidRDefault="00000000">
            <w:r>
              <w:rPr>
                <w:b/>
                <w:bCs/>
                <w:color w:val="1A6B9E"/>
                <w:sz w:val="20"/>
                <w:szCs w:val="20"/>
              </w:rPr>
              <w:t>1</w:t>
            </w:r>
          </w:p>
        </w:tc>
        <w:tc>
          <w:tcPr>
            <w:tcW w:w="12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59D368D1" w14:textId="77777777" w:rsidR="003A667F" w:rsidRDefault="00000000">
            <w:r>
              <w:rPr>
                <w:b/>
                <w:bCs/>
                <w:color w:val="0B1F3A"/>
                <w:sz w:val="20"/>
                <w:szCs w:val="20"/>
              </w:rPr>
              <w:t>Week 1</w:t>
            </w:r>
          </w:p>
        </w:tc>
        <w:tc>
          <w:tcPr>
            <w:tcW w:w="18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1E69017B" w14:textId="77777777" w:rsidR="003A667F" w:rsidRDefault="00000000">
            <w:r>
              <w:rPr>
                <w:sz w:val="20"/>
                <w:szCs w:val="20"/>
              </w:rPr>
              <w:t>Foundation</w:t>
            </w:r>
          </w:p>
        </w:tc>
        <w:tc>
          <w:tcPr>
            <w:tcW w:w="336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3D6A8035" w14:textId="77777777" w:rsidR="003A667F" w:rsidRDefault="00000000">
            <w:r>
              <w:rPr>
                <w:sz w:val="20"/>
                <w:szCs w:val="20"/>
              </w:rPr>
              <w:t>Project repo, CI/CD pipeline, AWS environment, Flutter project structure, local database schema</w:t>
            </w:r>
          </w:p>
        </w:tc>
        <w:tc>
          <w:tcPr>
            <w:tcW w:w="24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39C557C2" w14:textId="77777777" w:rsidR="003A667F" w:rsidRDefault="00000000">
            <w:r>
              <w:rPr>
                <w:color w:val="1A7A6E"/>
                <w:sz w:val="20"/>
                <w:szCs w:val="20"/>
              </w:rPr>
              <w:t>Architecture review call. AWS environments confirmed.</w:t>
            </w:r>
          </w:p>
        </w:tc>
      </w:tr>
      <w:tr w:rsidR="003A667F" w14:paraId="6AA4E660" w14:textId="77777777">
        <w:tblPrEx>
          <w:tblCellMar>
            <w:top w:w="0" w:type="dxa"/>
            <w:bottom w:w="0" w:type="dxa"/>
          </w:tblCellMar>
        </w:tblPrEx>
        <w:tc>
          <w:tcPr>
            <w:tcW w:w="6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2591223E" w14:textId="77777777" w:rsidR="003A667F" w:rsidRDefault="00000000">
            <w:r>
              <w:rPr>
                <w:b/>
                <w:bCs/>
                <w:color w:val="1A6B9E"/>
                <w:sz w:val="20"/>
                <w:szCs w:val="20"/>
              </w:rPr>
              <w:t>2</w:t>
            </w:r>
          </w:p>
        </w:tc>
        <w:tc>
          <w:tcPr>
            <w:tcW w:w="12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4BDB6556" w14:textId="77777777" w:rsidR="003A667F" w:rsidRDefault="00000000">
            <w:proofErr w:type="spellStart"/>
            <w:r>
              <w:rPr>
                <w:b/>
                <w:bCs/>
                <w:color w:val="0B1F3A"/>
                <w:sz w:val="20"/>
                <w:szCs w:val="20"/>
              </w:rPr>
              <w:t>Wks</w:t>
            </w:r>
            <w:proofErr w:type="spellEnd"/>
            <w:r>
              <w:rPr>
                <w:b/>
                <w:bCs/>
                <w:color w:val="0B1F3A"/>
                <w:sz w:val="20"/>
                <w:szCs w:val="20"/>
              </w:rPr>
              <w:t xml:space="preserve"> 2–3</w:t>
            </w:r>
          </w:p>
        </w:tc>
        <w:tc>
          <w:tcPr>
            <w:tcW w:w="18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3ACB72A7" w14:textId="77777777" w:rsidR="003A667F" w:rsidRDefault="00000000">
            <w:r>
              <w:rPr>
                <w:sz w:val="20"/>
                <w:szCs w:val="20"/>
              </w:rPr>
              <w:t>Core Features I</w:t>
            </w:r>
          </w:p>
        </w:tc>
        <w:tc>
          <w:tcPr>
            <w:tcW w:w="336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29FA456A" w14:textId="77777777" w:rsidR="003A667F" w:rsidRDefault="00000000">
            <w:r>
              <w:rPr>
                <w:sz w:val="20"/>
                <w:szCs w:val="20"/>
              </w:rPr>
              <w:t>Home toggle, playlist management, audio import and recording, clip library, local storage</w:t>
            </w:r>
          </w:p>
        </w:tc>
        <w:tc>
          <w:tcPr>
            <w:tcW w:w="24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0145B7B2" w14:textId="77777777" w:rsidR="003A667F" w:rsidRDefault="00000000">
            <w:r>
              <w:rPr>
                <w:color w:val="1A7A6E"/>
                <w:sz w:val="20"/>
                <w:szCs w:val="20"/>
              </w:rPr>
              <w:t>Client can create playlists and import audio on test build.</w:t>
            </w:r>
          </w:p>
        </w:tc>
      </w:tr>
      <w:tr w:rsidR="003A667F" w14:paraId="25FCBD21" w14:textId="77777777">
        <w:tblPrEx>
          <w:tblCellMar>
            <w:top w:w="0" w:type="dxa"/>
            <w:bottom w:w="0" w:type="dxa"/>
          </w:tblCellMar>
        </w:tblPrEx>
        <w:tc>
          <w:tcPr>
            <w:tcW w:w="6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5326F25A" w14:textId="77777777" w:rsidR="003A667F" w:rsidRDefault="00000000">
            <w:r>
              <w:rPr>
                <w:b/>
                <w:bCs/>
                <w:color w:val="1A6B9E"/>
                <w:sz w:val="20"/>
                <w:szCs w:val="20"/>
              </w:rPr>
              <w:t>3</w:t>
            </w:r>
          </w:p>
        </w:tc>
        <w:tc>
          <w:tcPr>
            <w:tcW w:w="12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182C4735" w14:textId="77777777" w:rsidR="003A667F" w:rsidRDefault="00000000">
            <w:r>
              <w:rPr>
                <w:b/>
                <w:bCs/>
                <w:color w:val="0B1F3A"/>
                <w:sz w:val="20"/>
                <w:szCs w:val="20"/>
              </w:rPr>
              <w:t>Week 4</w:t>
            </w:r>
          </w:p>
        </w:tc>
        <w:tc>
          <w:tcPr>
            <w:tcW w:w="18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75B46DEE" w14:textId="77777777" w:rsidR="003A667F" w:rsidRDefault="00000000">
            <w:r>
              <w:rPr>
                <w:sz w:val="20"/>
                <w:szCs w:val="20"/>
              </w:rPr>
              <w:t>Core Features II</w:t>
            </w:r>
          </w:p>
        </w:tc>
        <w:tc>
          <w:tcPr>
            <w:tcW w:w="336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25EA2DB6" w14:textId="77777777" w:rsidR="003A667F" w:rsidRDefault="00000000">
            <w:r>
              <w:rPr>
                <w:sz w:val="20"/>
                <w:szCs w:val="20"/>
              </w:rPr>
              <w:t>Interval scheduling, conflict detection, background audio on Android, audio session on iOS</w:t>
            </w:r>
          </w:p>
        </w:tc>
        <w:tc>
          <w:tcPr>
            <w:tcW w:w="24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23E86879" w14:textId="77777777" w:rsidR="003A667F" w:rsidRDefault="00000000">
            <w:r>
              <w:rPr>
                <w:color w:val="1A7A6E"/>
                <w:sz w:val="20"/>
                <w:szCs w:val="20"/>
              </w:rPr>
              <w:t>Scheduled playback runs with screen locked on both platforms.</w:t>
            </w:r>
          </w:p>
        </w:tc>
      </w:tr>
      <w:tr w:rsidR="003A667F" w14:paraId="4114E5A2" w14:textId="77777777">
        <w:tblPrEx>
          <w:tblCellMar>
            <w:top w:w="0" w:type="dxa"/>
            <w:bottom w:w="0" w:type="dxa"/>
          </w:tblCellMar>
        </w:tblPrEx>
        <w:tc>
          <w:tcPr>
            <w:tcW w:w="6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6BF0664A" w14:textId="77777777" w:rsidR="003A667F" w:rsidRDefault="00000000">
            <w:r>
              <w:rPr>
                <w:b/>
                <w:bCs/>
                <w:color w:val="1A6B9E"/>
                <w:sz w:val="20"/>
                <w:szCs w:val="20"/>
              </w:rPr>
              <w:t>4</w:t>
            </w:r>
          </w:p>
        </w:tc>
        <w:tc>
          <w:tcPr>
            <w:tcW w:w="12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009113C8" w14:textId="77777777" w:rsidR="003A667F" w:rsidRDefault="00000000">
            <w:r>
              <w:rPr>
                <w:b/>
                <w:bCs/>
                <w:color w:val="0B1F3A"/>
                <w:sz w:val="20"/>
                <w:szCs w:val="20"/>
              </w:rPr>
              <w:t>Week 5</w:t>
            </w:r>
          </w:p>
        </w:tc>
        <w:tc>
          <w:tcPr>
            <w:tcW w:w="18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58B08C8A" w14:textId="77777777" w:rsidR="003A667F" w:rsidRDefault="00000000">
            <w:r>
              <w:rPr>
                <w:sz w:val="20"/>
                <w:szCs w:val="20"/>
              </w:rPr>
              <w:t>Shuffle &amp; Prayer Mode</w:t>
            </w:r>
          </w:p>
        </w:tc>
        <w:tc>
          <w:tcPr>
            <w:tcW w:w="336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080C5C69" w14:textId="77777777" w:rsidR="003A667F" w:rsidRDefault="00000000">
            <w:r>
              <w:rPr>
                <w:sz w:val="20"/>
                <w:szCs w:val="20"/>
              </w:rPr>
              <w:t>Shuffle engine, offline prayer time calculation, sleep mode priority logic</w:t>
            </w:r>
          </w:p>
        </w:tc>
        <w:tc>
          <w:tcPr>
            <w:tcW w:w="24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5D41D1A7" w14:textId="77777777" w:rsidR="003A667F" w:rsidRDefault="00000000">
            <w:r>
              <w:rPr>
                <w:color w:val="1A7A6E"/>
                <w:sz w:val="20"/>
                <w:szCs w:val="20"/>
              </w:rPr>
              <w:t>Prayer mode silences and resumes correctly. Shuffle confirmed non-repeating.</w:t>
            </w:r>
          </w:p>
        </w:tc>
      </w:tr>
      <w:tr w:rsidR="003A667F" w14:paraId="1A7B4B8D" w14:textId="77777777">
        <w:tblPrEx>
          <w:tblCellMar>
            <w:top w:w="0" w:type="dxa"/>
            <w:bottom w:w="0" w:type="dxa"/>
          </w:tblCellMar>
        </w:tblPrEx>
        <w:tc>
          <w:tcPr>
            <w:tcW w:w="6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59BA5C41" w14:textId="77777777" w:rsidR="003A667F" w:rsidRDefault="00000000">
            <w:r>
              <w:rPr>
                <w:b/>
                <w:bCs/>
                <w:color w:val="1A6B9E"/>
                <w:sz w:val="20"/>
                <w:szCs w:val="20"/>
              </w:rPr>
              <w:t>5</w:t>
            </w:r>
          </w:p>
        </w:tc>
        <w:tc>
          <w:tcPr>
            <w:tcW w:w="12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5D7212BC" w14:textId="77777777" w:rsidR="003A667F" w:rsidRDefault="00000000">
            <w:r>
              <w:rPr>
                <w:b/>
                <w:bCs/>
                <w:color w:val="0B1F3A"/>
                <w:sz w:val="20"/>
                <w:szCs w:val="20"/>
              </w:rPr>
              <w:t>Week 6</w:t>
            </w:r>
          </w:p>
        </w:tc>
        <w:tc>
          <w:tcPr>
            <w:tcW w:w="18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7C45B06D" w14:textId="77777777" w:rsidR="003A667F" w:rsidRDefault="00000000">
            <w:r>
              <w:rPr>
                <w:sz w:val="20"/>
                <w:szCs w:val="20"/>
              </w:rPr>
              <w:t>Cloud Sync &amp; Admin</w:t>
            </w:r>
          </w:p>
        </w:tc>
        <w:tc>
          <w:tcPr>
            <w:tcW w:w="336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188E48A6" w14:textId="77777777" w:rsidR="003A667F" w:rsidRDefault="00000000">
            <w:r>
              <w:rPr>
                <w:sz w:val="20"/>
                <w:szCs w:val="20"/>
              </w:rPr>
              <w:t>AWS sync (DynamoDB + S3), Cognito login, admin panel, security rules</w:t>
            </w:r>
          </w:p>
        </w:tc>
        <w:tc>
          <w:tcPr>
            <w:tcW w:w="24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2585D64F" w14:textId="77777777" w:rsidR="003A667F" w:rsidRDefault="00000000">
            <w:r>
              <w:rPr>
                <w:color w:val="1A7A6E"/>
                <w:sz w:val="20"/>
                <w:szCs w:val="20"/>
              </w:rPr>
              <w:t>Cloud sync works across two test devices. Admin panel accessible.</w:t>
            </w:r>
          </w:p>
        </w:tc>
      </w:tr>
      <w:tr w:rsidR="003A667F" w14:paraId="6A886B97" w14:textId="77777777">
        <w:tblPrEx>
          <w:tblCellMar>
            <w:top w:w="0" w:type="dxa"/>
            <w:bottom w:w="0" w:type="dxa"/>
          </w:tblCellMar>
        </w:tblPrEx>
        <w:tc>
          <w:tcPr>
            <w:tcW w:w="6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070E1234" w14:textId="77777777" w:rsidR="003A667F" w:rsidRDefault="00000000">
            <w:r>
              <w:rPr>
                <w:b/>
                <w:bCs/>
                <w:color w:val="1A6B9E"/>
                <w:sz w:val="20"/>
                <w:szCs w:val="20"/>
              </w:rPr>
              <w:t>6</w:t>
            </w:r>
          </w:p>
        </w:tc>
        <w:tc>
          <w:tcPr>
            <w:tcW w:w="12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41DD0E49" w14:textId="77777777" w:rsidR="003A667F" w:rsidRDefault="00000000">
            <w:r>
              <w:rPr>
                <w:b/>
                <w:bCs/>
                <w:color w:val="0B1F3A"/>
                <w:sz w:val="20"/>
                <w:szCs w:val="20"/>
              </w:rPr>
              <w:t>Week 7</w:t>
            </w:r>
          </w:p>
        </w:tc>
        <w:tc>
          <w:tcPr>
            <w:tcW w:w="18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5879E59A" w14:textId="77777777" w:rsidR="003A667F" w:rsidRDefault="00000000">
            <w:r>
              <w:rPr>
                <w:sz w:val="20"/>
                <w:szCs w:val="20"/>
              </w:rPr>
              <w:t>QA &amp; Polish</w:t>
            </w:r>
          </w:p>
        </w:tc>
        <w:tc>
          <w:tcPr>
            <w:tcW w:w="336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576A320A" w14:textId="77777777" w:rsidR="003A667F" w:rsidRDefault="00000000">
            <w:r>
              <w:rPr>
                <w:sz w:val="20"/>
                <w:szCs w:val="20"/>
              </w:rPr>
              <w:t>Cross-device testing, UI polish, Sentry crash reporting, performance profiling</w:t>
            </w:r>
          </w:p>
        </w:tc>
        <w:tc>
          <w:tcPr>
            <w:tcW w:w="24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200E9575" w14:textId="77777777" w:rsidR="003A667F" w:rsidRDefault="00000000">
            <w:r>
              <w:rPr>
                <w:color w:val="1A7A6E"/>
                <w:sz w:val="20"/>
                <w:szCs w:val="20"/>
              </w:rPr>
              <w:t>All critical test cases passed. QA sign-off document signed.</w:t>
            </w:r>
          </w:p>
        </w:tc>
      </w:tr>
      <w:tr w:rsidR="003A667F" w14:paraId="602BD4C4" w14:textId="77777777">
        <w:tblPrEx>
          <w:tblCellMar>
            <w:top w:w="0" w:type="dxa"/>
            <w:bottom w:w="0" w:type="dxa"/>
          </w:tblCellMar>
        </w:tblPrEx>
        <w:tc>
          <w:tcPr>
            <w:tcW w:w="6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0E9461A4" w14:textId="77777777" w:rsidR="003A667F" w:rsidRDefault="00000000">
            <w:r>
              <w:rPr>
                <w:b/>
                <w:bCs/>
                <w:color w:val="1A6B9E"/>
                <w:sz w:val="20"/>
                <w:szCs w:val="20"/>
              </w:rPr>
              <w:t>7</w:t>
            </w:r>
          </w:p>
        </w:tc>
        <w:tc>
          <w:tcPr>
            <w:tcW w:w="12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6D7285A0" w14:textId="77777777" w:rsidR="003A667F" w:rsidRDefault="00000000">
            <w:r>
              <w:rPr>
                <w:b/>
                <w:bCs/>
                <w:color w:val="0B1F3A"/>
                <w:sz w:val="20"/>
                <w:szCs w:val="20"/>
              </w:rPr>
              <w:t>Week 8</w:t>
            </w:r>
          </w:p>
        </w:tc>
        <w:tc>
          <w:tcPr>
            <w:tcW w:w="18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5D7D3C0A" w14:textId="77777777" w:rsidR="003A667F" w:rsidRDefault="00000000">
            <w:r>
              <w:rPr>
                <w:sz w:val="20"/>
                <w:szCs w:val="20"/>
              </w:rPr>
              <w:t>Launch Prep</w:t>
            </w:r>
          </w:p>
        </w:tc>
        <w:tc>
          <w:tcPr>
            <w:tcW w:w="336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287541A6" w14:textId="77777777" w:rsidR="003A667F" w:rsidRDefault="00000000">
            <w:r>
              <w:rPr>
                <w:sz w:val="20"/>
                <w:szCs w:val="20"/>
              </w:rPr>
              <w:t>Store screenshots, App Store submission, Play Store staged rollout, handover package</w:t>
            </w:r>
          </w:p>
        </w:tc>
        <w:tc>
          <w:tcPr>
            <w:tcW w:w="24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35643401" w14:textId="77777777" w:rsidR="003A667F" w:rsidRDefault="00000000">
            <w:r>
              <w:rPr>
                <w:color w:val="1A7A6E"/>
                <w:sz w:val="20"/>
                <w:szCs w:val="20"/>
              </w:rPr>
              <w:t>Apps submitted to both stores. Handover package delivered.</w:t>
            </w:r>
          </w:p>
        </w:tc>
      </w:tr>
    </w:tbl>
    <w:p w14:paraId="0C8E4B35" w14:textId="77777777" w:rsidR="003A667F" w:rsidRDefault="003A667F">
      <w:pPr>
        <w:spacing w:before="160"/>
      </w:pPr>
    </w:p>
    <w:p w14:paraId="49E7E83A" w14:textId="77777777" w:rsidR="003A667F" w:rsidRDefault="00000000">
      <w:pPr>
        <w:spacing w:before="160" w:after="60"/>
      </w:pPr>
      <w:r>
        <w:rPr>
          <w:b/>
          <w:bCs/>
          <w:color w:val="0B1F3A"/>
          <w:sz w:val="24"/>
          <w:szCs w:val="24"/>
        </w:rPr>
        <w:t>Key Assumptions</w:t>
      </w:r>
    </w:p>
    <w:p w14:paraId="60C4C6D8" w14:textId="77777777" w:rsidR="003A667F" w:rsidRDefault="00000000">
      <w:pPr>
        <w:pStyle w:val="ListParagraph"/>
        <w:numPr>
          <w:ilvl w:val="0"/>
          <w:numId w:val="2"/>
        </w:numPr>
      </w:pPr>
      <w:r>
        <w:t>Contract signed and 40% upfront payment received before Week 1 begins.</w:t>
      </w:r>
    </w:p>
    <w:p w14:paraId="780D3B22" w14:textId="77777777" w:rsidR="003A667F" w:rsidRDefault="00000000">
      <w:pPr>
        <w:pStyle w:val="ListParagraph"/>
        <w:numPr>
          <w:ilvl w:val="0"/>
          <w:numId w:val="2"/>
        </w:numPr>
      </w:pPr>
      <w:r>
        <w:t>Client provides Apple Developer Account and Google Play Console access by end of Week 1.</w:t>
      </w:r>
    </w:p>
    <w:p w14:paraId="2EA2926B" w14:textId="77777777" w:rsidR="003A667F" w:rsidRDefault="00000000">
      <w:pPr>
        <w:pStyle w:val="ListParagraph"/>
        <w:numPr>
          <w:ilvl w:val="0"/>
          <w:numId w:val="2"/>
        </w:numPr>
      </w:pPr>
      <w:r>
        <w:t>Design feedback returned within 48 hours of each sprint build delivery.</w:t>
      </w:r>
    </w:p>
    <w:p w14:paraId="2DD7F182" w14:textId="77777777" w:rsidR="003A667F" w:rsidRDefault="00000000">
      <w:pPr>
        <w:pStyle w:val="ListParagraph"/>
        <w:numPr>
          <w:ilvl w:val="0"/>
          <w:numId w:val="2"/>
        </w:numPr>
      </w:pPr>
      <w:r>
        <w:t>Scope changes after Week 4 require a written change order and are assessed for timeline and cost impact.</w:t>
      </w:r>
    </w:p>
    <w:p w14:paraId="5058CB83" w14:textId="77777777" w:rsidR="003A667F" w:rsidRDefault="00000000">
      <w:pPr>
        <w:pStyle w:val="ListParagraph"/>
        <w:numPr>
          <w:ilvl w:val="0"/>
          <w:numId w:val="2"/>
        </w:numPr>
      </w:pPr>
      <w:r>
        <w:t>Timeline excludes App Store review time (typically 1–7 days for iOS, 1–3 days for Android).</w:t>
      </w:r>
    </w:p>
    <w:p w14:paraId="79843EC6" w14:textId="77777777" w:rsidR="003A667F" w:rsidRDefault="003A667F">
      <w:pPr>
        <w:spacing w:before="120"/>
      </w:pPr>
    </w:p>
    <w:p w14:paraId="61691821" w14:textId="77777777" w:rsidR="003A667F" w:rsidRDefault="00000000">
      <w:pPr>
        <w:spacing w:before="160" w:after="60"/>
      </w:pPr>
      <w:r>
        <w:rPr>
          <w:b/>
          <w:bCs/>
          <w:color w:val="0B1F3A"/>
          <w:sz w:val="24"/>
          <w:szCs w:val="24"/>
        </w:rPr>
        <w:t>Scope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1800"/>
        <w:gridCol w:w="1800"/>
      </w:tblGrid>
      <w:tr w:rsidR="003A667F" w14:paraId="039DFD6B" w14:textId="77777777">
        <w:tblPrEx>
          <w:tblCellMar>
            <w:top w:w="0" w:type="dxa"/>
            <w:bottom w:w="0" w:type="dxa"/>
          </w:tblCellMar>
        </w:tblPrEx>
        <w:tc>
          <w:tcPr>
            <w:tcW w:w="5760"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17CFA0E7" w14:textId="77777777" w:rsidR="003A667F" w:rsidRDefault="00000000">
            <w:r>
              <w:rPr>
                <w:b/>
                <w:bCs/>
                <w:color w:val="FFFFFF"/>
                <w:sz w:val="20"/>
                <w:szCs w:val="20"/>
              </w:rPr>
              <w:lastRenderedPageBreak/>
              <w:t>Scope Option</w:t>
            </w:r>
          </w:p>
        </w:tc>
        <w:tc>
          <w:tcPr>
            <w:tcW w:w="1800"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135C7B83" w14:textId="77777777" w:rsidR="003A667F" w:rsidRDefault="00000000">
            <w:r>
              <w:rPr>
                <w:b/>
                <w:bCs/>
                <w:color w:val="FFFFFF"/>
                <w:sz w:val="20"/>
                <w:szCs w:val="20"/>
              </w:rPr>
              <w:t>Timeline</w:t>
            </w:r>
          </w:p>
        </w:tc>
        <w:tc>
          <w:tcPr>
            <w:tcW w:w="1800"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5DFB0FE7" w14:textId="77777777" w:rsidR="003A667F" w:rsidRDefault="00000000">
            <w:r>
              <w:rPr>
                <w:b/>
                <w:bCs/>
                <w:color w:val="FFFFFF"/>
                <w:sz w:val="20"/>
                <w:szCs w:val="20"/>
              </w:rPr>
              <w:t>Investment (PKR)</w:t>
            </w:r>
          </w:p>
        </w:tc>
      </w:tr>
      <w:tr w:rsidR="003A667F" w14:paraId="79668008" w14:textId="77777777">
        <w:tblPrEx>
          <w:tblCellMar>
            <w:top w:w="0" w:type="dxa"/>
            <w:bottom w:w="0" w:type="dxa"/>
          </w:tblCellMar>
        </w:tblPrEx>
        <w:tc>
          <w:tcPr>
            <w:tcW w:w="576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5F0FA5F2" w14:textId="77777777" w:rsidR="003A667F" w:rsidRDefault="00000000">
            <w:r>
              <w:rPr>
                <w:b/>
                <w:bCs/>
                <w:color w:val="0B1F3A"/>
                <w:sz w:val="20"/>
                <w:szCs w:val="20"/>
              </w:rPr>
              <w:t>Full v1: iOS + Android + Cloud Sync + Admin Panel (Recommended)</w:t>
            </w:r>
          </w:p>
        </w:tc>
        <w:tc>
          <w:tcPr>
            <w:tcW w:w="18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765E17F7" w14:textId="77777777" w:rsidR="003A667F" w:rsidRDefault="00000000">
            <w:r>
              <w:rPr>
                <w:sz w:val="20"/>
                <w:szCs w:val="20"/>
              </w:rPr>
              <w:t>7–8 Weeks</w:t>
            </w:r>
          </w:p>
        </w:tc>
        <w:tc>
          <w:tcPr>
            <w:tcW w:w="18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12CA63E2" w14:textId="77777777" w:rsidR="003A667F" w:rsidRDefault="00000000">
            <w:r>
              <w:rPr>
                <w:b/>
                <w:bCs/>
                <w:color w:val="1A7A6E"/>
                <w:sz w:val="20"/>
                <w:szCs w:val="20"/>
              </w:rPr>
              <w:t>320,000</w:t>
            </w:r>
          </w:p>
        </w:tc>
      </w:tr>
      <w:tr w:rsidR="003A667F" w14:paraId="46E05355" w14:textId="77777777">
        <w:tblPrEx>
          <w:tblCellMar>
            <w:top w:w="0" w:type="dxa"/>
            <w:bottom w:w="0" w:type="dxa"/>
          </w:tblCellMar>
        </w:tblPrEx>
        <w:tc>
          <w:tcPr>
            <w:tcW w:w="576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6C4AB62E" w14:textId="77777777" w:rsidR="003A667F" w:rsidRDefault="00000000">
            <w:r>
              <w:rPr>
                <w:sz w:val="20"/>
                <w:szCs w:val="20"/>
              </w:rPr>
              <w:t>Android Only + Cloud Sync + Admin Panel</w:t>
            </w:r>
          </w:p>
        </w:tc>
        <w:tc>
          <w:tcPr>
            <w:tcW w:w="18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093BE58C" w14:textId="77777777" w:rsidR="003A667F" w:rsidRDefault="00000000">
            <w:r>
              <w:rPr>
                <w:sz w:val="20"/>
                <w:szCs w:val="20"/>
              </w:rPr>
              <w:t>5–6 Weeks</w:t>
            </w:r>
          </w:p>
        </w:tc>
        <w:tc>
          <w:tcPr>
            <w:tcW w:w="18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59E1CF73" w14:textId="77777777" w:rsidR="003A667F" w:rsidRDefault="00000000">
            <w:r>
              <w:rPr>
                <w:b/>
                <w:bCs/>
                <w:color w:val="1A7A6E"/>
                <w:sz w:val="20"/>
                <w:szCs w:val="20"/>
              </w:rPr>
              <w:t>220,000</w:t>
            </w:r>
          </w:p>
        </w:tc>
      </w:tr>
      <w:tr w:rsidR="003A667F" w14:paraId="213F7789" w14:textId="77777777">
        <w:tblPrEx>
          <w:tblCellMar>
            <w:top w:w="0" w:type="dxa"/>
            <w:bottom w:w="0" w:type="dxa"/>
          </w:tblCellMar>
        </w:tblPrEx>
        <w:tc>
          <w:tcPr>
            <w:tcW w:w="576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26E9B494" w14:textId="77777777" w:rsidR="003A667F" w:rsidRDefault="00000000">
            <w:r>
              <w:rPr>
                <w:sz w:val="20"/>
                <w:szCs w:val="20"/>
              </w:rPr>
              <w:t>iOS + Android — Local Only (No Cloud Sync)</w:t>
            </w:r>
          </w:p>
        </w:tc>
        <w:tc>
          <w:tcPr>
            <w:tcW w:w="18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6EC15D4A" w14:textId="77777777" w:rsidR="003A667F" w:rsidRDefault="00000000">
            <w:r>
              <w:rPr>
                <w:sz w:val="20"/>
                <w:szCs w:val="20"/>
              </w:rPr>
              <w:t>5–6 Weeks</w:t>
            </w:r>
          </w:p>
        </w:tc>
        <w:tc>
          <w:tcPr>
            <w:tcW w:w="18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0B24E3AF" w14:textId="77777777" w:rsidR="003A667F" w:rsidRDefault="00000000">
            <w:r>
              <w:rPr>
                <w:b/>
                <w:bCs/>
                <w:color w:val="1A7A6E"/>
                <w:sz w:val="20"/>
                <w:szCs w:val="20"/>
              </w:rPr>
              <w:t>230,000</w:t>
            </w:r>
          </w:p>
        </w:tc>
      </w:tr>
      <w:tr w:rsidR="003A667F" w14:paraId="41D0F440" w14:textId="77777777">
        <w:tblPrEx>
          <w:tblCellMar>
            <w:top w:w="0" w:type="dxa"/>
            <w:bottom w:w="0" w:type="dxa"/>
          </w:tblCellMar>
        </w:tblPrEx>
        <w:tc>
          <w:tcPr>
            <w:tcW w:w="576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1AD976C6" w14:textId="77777777" w:rsidR="003A667F" w:rsidRDefault="00000000">
            <w:r>
              <w:rPr>
                <w:sz w:val="20"/>
                <w:szCs w:val="20"/>
              </w:rPr>
              <w:t>Android Only — Local Only (MVP, Fastest to Market)</w:t>
            </w:r>
          </w:p>
        </w:tc>
        <w:tc>
          <w:tcPr>
            <w:tcW w:w="18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23AE3FA8" w14:textId="77777777" w:rsidR="003A667F" w:rsidRDefault="00000000">
            <w:r>
              <w:rPr>
                <w:sz w:val="20"/>
                <w:szCs w:val="20"/>
              </w:rPr>
              <w:t>4–5 Weeks</w:t>
            </w:r>
          </w:p>
        </w:tc>
        <w:tc>
          <w:tcPr>
            <w:tcW w:w="18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6ECCCC92" w14:textId="77777777" w:rsidR="003A667F" w:rsidRDefault="00000000">
            <w:r>
              <w:rPr>
                <w:b/>
                <w:bCs/>
                <w:color w:val="1A7A6E"/>
                <w:sz w:val="20"/>
                <w:szCs w:val="20"/>
              </w:rPr>
              <w:t>150,000</w:t>
            </w:r>
          </w:p>
        </w:tc>
      </w:tr>
    </w:tbl>
    <w:p w14:paraId="083714CB" w14:textId="77777777" w:rsidR="003A667F" w:rsidRDefault="00000000">
      <w:r>
        <w:br w:type="page"/>
      </w:r>
    </w:p>
    <w:p w14:paraId="4425658B" w14:textId="77777777" w:rsidR="003A667F" w:rsidRDefault="00000000">
      <w:pPr>
        <w:pStyle w:val="Heading1"/>
      </w:pPr>
      <w:r>
        <w:lastRenderedPageBreak/>
        <w:t>07 — Pricing &amp; Budget</w:t>
      </w:r>
    </w:p>
    <w:p w14:paraId="69B56F5E" w14:textId="77777777" w:rsidR="003A667F" w:rsidRDefault="003A667F">
      <w:pPr>
        <w:pBdr>
          <w:bottom w:val="single" w:sz="8" w:space="1" w:color="1A6B9E"/>
        </w:pBdr>
        <w:spacing w:before="60" w:after="60"/>
      </w:pPr>
    </w:p>
    <w:p w14:paraId="707E5C3C" w14:textId="77777777" w:rsidR="003A667F" w:rsidRDefault="003A667F">
      <w:pPr>
        <w:spacing w:before="80"/>
      </w:pPr>
    </w:p>
    <w:p w14:paraId="3AA56A00" w14:textId="77777777" w:rsidR="003A667F" w:rsidRDefault="00000000">
      <w:pPr>
        <w:spacing w:before="160" w:after="60"/>
      </w:pPr>
      <w:r>
        <w:rPr>
          <w:b/>
          <w:bCs/>
          <w:color w:val="0B1F3A"/>
          <w:sz w:val="24"/>
          <w:szCs w:val="24"/>
        </w:rPr>
        <w:t>Investment Summary</w:t>
      </w:r>
    </w:p>
    <w:p w14:paraId="76E053BE" w14:textId="77777777" w:rsidR="003A667F" w:rsidRDefault="00000000">
      <w:pPr>
        <w:spacing w:before="80" w:after="80"/>
      </w:pPr>
      <w:r>
        <w:t>All pricing is in Pakistani Rupees (PKR). Pricing reflects the full v1 scope: both platforms, AWS cloud sync, and admin panel. Scope reductions result in corresponding cost adjustments outlined in Section 06.</w:t>
      </w:r>
    </w:p>
    <w:p w14:paraId="16F9A6BF" w14:textId="77777777" w:rsidR="003A667F" w:rsidRDefault="003A667F">
      <w:pPr>
        <w:spacing w:before="100"/>
      </w:pPr>
    </w:p>
    <w:tbl>
      <w:tblPr>
        <w:tblW w:w="7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0"/>
        <w:gridCol w:w="1800"/>
        <w:gridCol w:w="1800"/>
      </w:tblGrid>
      <w:tr w:rsidR="00027DCA" w14:paraId="4100C698" w14:textId="77777777" w:rsidTr="00027DCA">
        <w:tblPrEx>
          <w:tblCellMar>
            <w:top w:w="0" w:type="dxa"/>
            <w:bottom w:w="0" w:type="dxa"/>
          </w:tblCellMar>
        </w:tblPrEx>
        <w:tc>
          <w:tcPr>
            <w:tcW w:w="4160"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027EB7A5" w14:textId="77777777" w:rsidR="00027DCA" w:rsidRDefault="00027DCA">
            <w:r>
              <w:rPr>
                <w:b/>
                <w:bCs/>
                <w:color w:val="FFFFFF"/>
                <w:sz w:val="20"/>
                <w:szCs w:val="20"/>
              </w:rPr>
              <w:t>Deliverable</w:t>
            </w:r>
          </w:p>
        </w:tc>
        <w:tc>
          <w:tcPr>
            <w:tcW w:w="1800"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5257E8A4" w14:textId="77777777" w:rsidR="00027DCA" w:rsidRDefault="00027DCA">
            <w:r>
              <w:rPr>
                <w:b/>
                <w:bCs/>
                <w:color w:val="FFFFFF"/>
                <w:sz w:val="20"/>
                <w:szCs w:val="20"/>
              </w:rPr>
              <w:t>Est. Hours</w:t>
            </w:r>
          </w:p>
        </w:tc>
        <w:tc>
          <w:tcPr>
            <w:tcW w:w="1800"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1184C229" w14:textId="4DFD0FCD" w:rsidR="00027DCA" w:rsidRDefault="00027DCA">
            <w:r>
              <w:rPr>
                <w:b/>
                <w:bCs/>
                <w:color w:val="FFFFFF"/>
                <w:sz w:val="20"/>
                <w:szCs w:val="20"/>
              </w:rPr>
              <w:t>Rate (</w:t>
            </w:r>
            <w:r w:rsidR="00F75000">
              <w:rPr>
                <w:b/>
                <w:bCs/>
                <w:color w:val="FFFFFF"/>
                <w:sz w:val="20"/>
                <w:szCs w:val="20"/>
              </w:rPr>
              <w:t>USD</w:t>
            </w:r>
            <w:r>
              <w:rPr>
                <w:b/>
                <w:bCs/>
                <w:color w:val="FFFFFF"/>
                <w:sz w:val="20"/>
                <w:szCs w:val="20"/>
              </w:rPr>
              <w:t>/</w:t>
            </w:r>
            <w:proofErr w:type="spellStart"/>
            <w:r>
              <w:rPr>
                <w:b/>
                <w:bCs/>
                <w:color w:val="FFFFFF"/>
                <w:sz w:val="20"/>
                <w:szCs w:val="20"/>
              </w:rPr>
              <w:t>hr</w:t>
            </w:r>
            <w:proofErr w:type="spellEnd"/>
            <w:r>
              <w:rPr>
                <w:b/>
                <w:bCs/>
                <w:color w:val="FFFFFF"/>
                <w:sz w:val="20"/>
                <w:szCs w:val="20"/>
              </w:rPr>
              <w:t>)</w:t>
            </w:r>
          </w:p>
        </w:tc>
      </w:tr>
      <w:tr w:rsidR="00027DCA" w14:paraId="089A5888" w14:textId="77777777" w:rsidTr="00027DCA">
        <w:tblPrEx>
          <w:tblCellMar>
            <w:top w:w="0" w:type="dxa"/>
            <w:bottom w:w="0" w:type="dxa"/>
          </w:tblCellMar>
        </w:tblPrEx>
        <w:tc>
          <w:tcPr>
            <w:tcW w:w="416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55CF9D98" w14:textId="77777777" w:rsidR="00027DCA" w:rsidRDefault="00027DCA">
            <w:r>
              <w:rPr>
                <w:sz w:val="20"/>
                <w:szCs w:val="20"/>
              </w:rPr>
              <w:t>Project Setup, CI/CD, AWS Infrastructure</w:t>
            </w:r>
          </w:p>
        </w:tc>
        <w:tc>
          <w:tcPr>
            <w:tcW w:w="18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18DDAB09" w14:textId="06C4645C" w:rsidR="00027DCA" w:rsidRDefault="00F75000">
            <w:r>
              <w:t>15</w:t>
            </w:r>
          </w:p>
        </w:tc>
        <w:tc>
          <w:tcPr>
            <w:tcW w:w="18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0AF73172" w14:textId="0B9DEF60" w:rsidR="00027DCA" w:rsidRDefault="00F75000">
            <w:r>
              <w:t>11</w:t>
            </w:r>
          </w:p>
        </w:tc>
      </w:tr>
      <w:tr w:rsidR="00027DCA" w14:paraId="45DE0B3B" w14:textId="77777777" w:rsidTr="00027DCA">
        <w:tblPrEx>
          <w:tblCellMar>
            <w:top w:w="0" w:type="dxa"/>
            <w:bottom w:w="0" w:type="dxa"/>
          </w:tblCellMar>
        </w:tblPrEx>
        <w:tc>
          <w:tcPr>
            <w:tcW w:w="416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24431DBE" w14:textId="77777777" w:rsidR="00027DCA" w:rsidRDefault="00027DCA">
            <w:r>
              <w:rPr>
                <w:sz w:val="20"/>
                <w:szCs w:val="20"/>
              </w:rPr>
              <w:t>UI/UX Design System &amp; Screen Design</w:t>
            </w:r>
          </w:p>
        </w:tc>
        <w:tc>
          <w:tcPr>
            <w:tcW w:w="18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3DD8CEAD" w14:textId="0556B262" w:rsidR="00027DCA" w:rsidRDefault="00F75000">
            <w:r>
              <w:t>20</w:t>
            </w:r>
          </w:p>
        </w:tc>
        <w:tc>
          <w:tcPr>
            <w:tcW w:w="18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417D95B8" w14:textId="0529F688" w:rsidR="00027DCA" w:rsidRDefault="00F75000">
            <w:r>
              <w:t>11</w:t>
            </w:r>
          </w:p>
        </w:tc>
      </w:tr>
      <w:tr w:rsidR="00027DCA" w14:paraId="1C7359C7" w14:textId="77777777" w:rsidTr="00027DCA">
        <w:tblPrEx>
          <w:tblCellMar>
            <w:top w:w="0" w:type="dxa"/>
            <w:bottom w:w="0" w:type="dxa"/>
          </w:tblCellMar>
        </w:tblPrEx>
        <w:tc>
          <w:tcPr>
            <w:tcW w:w="416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7261A82D" w14:textId="77777777" w:rsidR="00027DCA" w:rsidRDefault="00027DCA">
            <w:r>
              <w:rPr>
                <w:sz w:val="20"/>
                <w:szCs w:val="20"/>
              </w:rPr>
              <w:t>Core Feature Development (Flutter)</w:t>
            </w:r>
          </w:p>
        </w:tc>
        <w:tc>
          <w:tcPr>
            <w:tcW w:w="18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277DCD12" w14:textId="61E69F0F" w:rsidR="00027DCA" w:rsidRDefault="00F75000">
            <w:r>
              <w:t>55</w:t>
            </w:r>
          </w:p>
        </w:tc>
        <w:tc>
          <w:tcPr>
            <w:tcW w:w="18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2030F5CC" w14:textId="71EBF792" w:rsidR="00027DCA" w:rsidRDefault="00F75000">
            <w:r>
              <w:t>11</w:t>
            </w:r>
          </w:p>
        </w:tc>
      </w:tr>
      <w:tr w:rsidR="00027DCA" w14:paraId="5B620D5B" w14:textId="77777777" w:rsidTr="00027DCA">
        <w:tblPrEx>
          <w:tblCellMar>
            <w:top w:w="0" w:type="dxa"/>
            <w:bottom w:w="0" w:type="dxa"/>
          </w:tblCellMar>
        </w:tblPrEx>
        <w:tc>
          <w:tcPr>
            <w:tcW w:w="416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1047F453" w14:textId="77777777" w:rsidR="00027DCA" w:rsidRDefault="00027DCA">
            <w:r>
              <w:rPr>
                <w:sz w:val="20"/>
                <w:szCs w:val="20"/>
              </w:rPr>
              <w:t>Scheduling Engine + Background Audio</w:t>
            </w:r>
          </w:p>
        </w:tc>
        <w:tc>
          <w:tcPr>
            <w:tcW w:w="18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3374BD24" w14:textId="70F728B9" w:rsidR="00027DCA" w:rsidRDefault="00F75000">
            <w:r>
              <w:t>25</w:t>
            </w:r>
          </w:p>
        </w:tc>
        <w:tc>
          <w:tcPr>
            <w:tcW w:w="18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2088CF45" w14:textId="15B65D9D" w:rsidR="00027DCA" w:rsidRDefault="00F75000">
            <w:r>
              <w:t>11</w:t>
            </w:r>
          </w:p>
        </w:tc>
      </w:tr>
      <w:tr w:rsidR="00027DCA" w14:paraId="66177CFB" w14:textId="77777777" w:rsidTr="00027DCA">
        <w:tblPrEx>
          <w:tblCellMar>
            <w:top w:w="0" w:type="dxa"/>
            <w:bottom w:w="0" w:type="dxa"/>
          </w:tblCellMar>
        </w:tblPrEx>
        <w:tc>
          <w:tcPr>
            <w:tcW w:w="416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5BA7487A" w14:textId="77777777" w:rsidR="00027DCA" w:rsidRDefault="00027DCA">
            <w:r>
              <w:rPr>
                <w:sz w:val="20"/>
                <w:szCs w:val="20"/>
              </w:rPr>
              <w:t>Prayer Time Integration (Adhan + GPS)</w:t>
            </w:r>
          </w:p>
        </w:tc>
        <w:tc>
          <w:tcPr>
            <w:tcW w:w="18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3B946A28" w14:textId="79B9CF33" w:rsidR="00027DCA" w:rsidRDefault="00F75000">
            <w:r>
              <w:t>16</w:t>
            </w:r>
          </w:p>
        </w:tc>
        <w:tc>
          <w:tcPr>
            <w:tcW w:w="18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47B94158" w14:textId="6C3E8D6B" w:rsidR="00027DCA" w:rsidRDefault="00F75000">
            <w:r>
              <w:t>11</w:t>
            </w:r>
          </w:p>
        </w:tc>
      </w:tr>
      <w:tr w:rsidR="00027DCA" w14:paraId="67144BF5" w14:textId="77777777" w:rsidTr="00027DCA">
        <w:tblPrEx>
          <w:tblCellMar>
            <w:top w:w="0" w:type="dxa"/>
            <w:bottom w:w="0" w:type="dxa"/>
          </w:tblCellMar>
        </w:tblPrEx>
        <w:tc>
          <w:tcPr>
            <w:tcW w:w="416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2E2293BC" w14:textId="77777777" w:rsidR="00027DCA" w:rsidRDefault="00027DCA">
            <w:r>
              <w:rPr>
                <w:sz w:val="20"/>
                <w:szCs w:val="20"/>
              </w:rPr>
              <w:t>AWS Auth + DynamoDB + S3 Cloud Sync</w:t>
            </w:r>
          </w:p>
        </w:tc>
        <w:tc>
          <w:tcPr>
            <w:tcW w:w="18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7F8A5202" w14:textId="718BBFDC" w:rsidR="00027DCA" w:rsidRDefault="00F75000">
            <w:r>
              <w:t>20</w:t>
            </w:r>
          </w:p>
        </w:tc>
        <w:tc>
          <w:tcPr>
            <w:tcW w:w="18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78791833" w14:textId="22588261" w:rsidR="00027DCA" w:rsidRDefault="00F75000">
            <w:r>
              <w:t>11</w:t>
            </w:r>
          </w:p>
        </w:tc>
      </w:tr>
      <w:tr w:rsidR="00027DCA" w14:paraId="73633F87" w14:textId="77777777" w:rsidTr="00027DCA">
        <w:tblPrEx>
          <w:tblCellMar>
            <w:top w:w="0" w:type="dxa"/>
            <w:bottom w:w="0" w:type="dxa"/>
          </w:tblCellMar>
        </w:tblPrEx>
        <w:tc>
          <w:tcPr>
            <w:tcW w:w="416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10B2D192" w14:textId="77777777" w:rsidR="00027DCA" w:rsidRDefault="00027DCA">
            <w:r>
              <w:rPr>
                <w:sz w:val="20"/>
                <w:szCs w:val="20"/>
              </w:rPr>
              <w:t>Admin Panel (Next.js + AWS Amplify)</w:t>
            </w:r>
          </w:p>
        </w:tc>
        <w:tc>
          <w:tcPr>
            <w:tcW w:w="18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371E802B" w14:textId="202B7991" w:rsidR="00027DCA" w:rsidRDefault="00F75000">
            <w:r>
              <w:t>16</w:t>
            </w:r>
          </w:p>
        </w:tc>
        <w:tc>
          <w:tcPr>
            <w:tcW w:w="18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2827B8F4" w14:textId="4D5BB16B" w:rsidR="00027DCA" w:rsidRDefault="00F75000">
            <w:r>
              <w:t>11</w:t>
            </w:r>
          </w:p>
        </w:tc>
      </w:tr>
      <w:tr w:rsidR="00027DCA" w14:paraId="2529C049" w14:textId="77777777" w:rsidTr="00027DCA">
        <w:tblPrEx>
          <w:tblCellMar>
            <w:top w:w="0" w:type="dxa"/>
            <w:bottom w:w="0" w:type="dxa"/>
          </w:tblCellMar>
        </w:tblPrEx>
        <w:tc>
          <w:tcPr>
            <w:tcW w:w="416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418902D2" w14:textId="77777777" w:rsidR="00027DCA" w:rsidRDefault="00027DCA">
            <w:r>
              <w:rPr>
                <w:sz w:val="20"/>
                <w:szCs w:val="20"/>
              </w:rPr>
              <w:t>QA, Testing &amp; Bug Fixes</w:t>
            </w:r>
          </w:p>
        </w:tc>
        <w:tc>
          <w:tcPr>
            <w:tcW w:w="18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403E17F8" w14:textId="42EA4426" w:rsidR="00027DCA" w:rsidRDefault="00F75000">
            <w:r>
              <w:t>20</w:t>
            </w:r>
          </w:p>
        </w:tc>
        <w:tc>
          <w:tcPr>
            <w:tcW w:w="18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292A4B3A" w14:textId="3C478601" w:rsidR="00027DCA" w:rsidRDefault="00F75000">
            <w:r>
              <w:t>11</w:t>
            </w:r>
          </w:p>
        </w:tc>
      </w:tr>
      <w:tr w:rsidR="00027DCA" w14:paraId="6F1B1162" w14:textId="77777777" w:rsidTr="00027DCA">
        <w:tblPrEx>
          <w:tblCellMar>
            <w:top w:w="0" w:type="dxa"/>
            <w:bottom w:w="0" w:type="dxa"/>
          </w:tblCellMar>
        </w:tblPrEx>
        <w:tc>
          <w:tcPr>
            <w:tcW w:w="416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4DC268F1" w14:textId="77777777" w:rsidR="00027DCA" w:rsidRDefault="00027DCA">
            <w:r>
              <w:rPr>
                <w:sz w:val="20"/>
                <w:szCs w:val="20"/>
              </w:rPr>
              <w:t>App Store &amp; Play Store Submission</w:t>
            </w:r>
          </w:p>
        </w:tc>
        <w:tc>
          <w:tcPr>
            <w:tcW w:w="18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3640B6C6" w14:textId="6C76654D" w:rsidR="00027DCA" w:rsidRDefault="00F75000">
            <w:r>
              <w:t>8</w:t>
            </w:r>
          </w:p>
        </w:tc>
        <w:tc>
          <w:tcPr>
            <w:tcW w:w="18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6BB09FDF" w14:textId="78F7F1A7" w:rsidR="00027DCA" w:rsidRDefault="00F75000">
            <w:r>
              <w:t>11</w:t>
            </w:r>
          </w:p>
        </w:tc>
      </w:tr>
      <w:tr w:rsidR="00027DCA" w14:paraId="6B4B3EB5" w14:textId="77777777" w:rsidTr="00027DCA">
        <w:tblPrEx>
          <w:tblCellMar>
            <w:top w:w="0" w:type="dxa"/>
            <w:bottom w:w="0" w:type="dxa"/>
          </w:tblCellMar>
        </w:tblPrEx>
        <w:trPr>
          <w:trHeight w:val="18"/>
        </w:trPr>
        <w:tc>
          <w:tcPr>
            <w:tcW w:w="4160" w:type="dxa"/>
            <w:tcBorders>
              <w:top w:val="single" w:sz="1" w:space="0" w:color="CCDDEE"/>
              <w:left w:val="single" w:sz="1" w:space="0" w:color="CCDDEE"/>
              <w:bottom w:val="single" w:sz="1" w:space="0" w:color="CCDDEE"/>
              <w:right w:val="single" w:sz="1" w:space="0" w:color="CCDDEE"/>
            </w:tcBorders>
            <w:shd w:val="clear" w:color="auto" w:fill="C5DFF0"/>
            <w:tcMar>
              <w:top w:w="90" w:type="dxa"/>
              <w:left w:w="140" w:type="dxa"/>
              <w:bottom w:w="90" w:type="dxa"/>
              <w:right w:w="140" w:type="dxa"/>
            </w:tcMar>
            <w:vAlign w:val="center"/>
          </w:tcPr>
          <w:p w14:paraId="7C76CBB8" w14:textId="77777777" w:rsidR="00027DCA" w:rsidRDefault="00027DCA">
            <w:r>
              <w:rPr>
                <w:b/>
                <w:bCs/>
                <w:color w:val="0B1F3A"/>
                <w:sz w:val="20"/>
                <w:szCs w:val="20"/>
              </w:rPr>
              <w:t>Subtotal</w:t>
            </w:r>
          </w:p>
        </w:tc>
        <w:tc>
          <w:tcPr>
            <w:tcW w:w="1800" w:type="dxa"/>
            <w:tcBorders>
              <w:top w:val="single" w:sz="1" w:space="0" w:color="CCDDEE"/>
              <w:left w:val="single" w:sz="1" w:space="0" w:color="CCDDEE"/>
              <w:bottom w:val="single" w:sz="1" w:space="0" w:color="CCDDEE"/>
              <w:right w:val="single" w:sz="1" w:space="0" w:color="CCDDEE"/>
            </w:tcBorders>
            <w:shd w:val="clear" w:color="auto" w:fill="C5DFF0"/>
            <w:tcMar>
              <w:top w:w="90" w:type="dxa"/>
              <w:left w:w="140" w:type="dxa"/>
              <w:bottom w:w="90" w:type="dxa"/>
              <w:right w:w="140" w:type="dxa"/>
            </w:tcMar>
            <w:vAlign w:val="center"/>
          </w:tcPr>
          <w:p w14:paraId="74723A11" w14:textId="40286107" w:rsidR="00027DCA" w:rsidRDefault="00F75000">
            <w:r>
              <w:rPr>
                <w:b/>
                <w:bCs/>
                <w:color w:val="0B1F3A"/>
                <w:sz w:val="20"/>
                <w:szCs w:val="20"/>
              </w:rPr>
              <w:t>195</w:t>
            </w:r>
            <w:r w:rsidR="00027DCA">
              <w:rPr>
                <w:b/>
                <w:bCs/>
                <w:color w:val="0B1F3A"/>
                <w:sz w:val="20"/>
                <w:szCs w:val="20"/>
              </w:rPr>
              <w:t xml:space="preserve"> </w:t>
            </w:r>
            <w:proofErr w:type="spellStart"/>
            <w:r w:rsidR="00027DCA">
              <w:rPr>
                <w:b/>
                <w:bCs/>
                <w:color w:val="0B1F3A"/>
                <w:sz w:val="20"/>
                <w:szCs w:val="20"/>
              </w:rPr>
              <w:t>hrs</w:t>
            </w:r>
            <w:proofErr w:type="spellEnd"/>
          </w:p>
        </w:tc>
        <w:tc>
          <w:tcPr>
            <w:tcW w:w="1800" w:type="dxa"/>
            <w:tcBorders>
              <w:top w:val="single" w:sz="1" w:space="0" w:color="CCDDEE"/>
              <w:left w:val="single" w:sz="1" w:space="0" w:color="CCDDEE"/>
              <w:bottom w:val="single" w:sz="1" w:space="0" w:color="CCDDEE"/>
              <w:right w:val="single" w:sz="1" w:space="0" w:color="CCDDEE"/>
            </w:tcBorders>
            <w:shd w:val="clear" w:color="auto" w:fill="C5DFF0"/>
            <w:tcMar>
              <w:top w:w="90" w:type="dxa"/>
              <w:left w:w="140" w:type="dxa"/>
              <w:bottom w:w="90" w:type="dxa"/>
              <w:right w:w="140" w:type="dxa"/>
            </w:tcMar>
            <w:vAlign w:val="center"/>
          </w:tcPr>
          <w:p w14:paraId="5D2A917D" w14:textId="451711EA" w:rsidR="00027DCA" w:rsidRDefault="00F75000">
            <w:r>
              <w:t>2,145</w:t>
            </w:r>
          </w:p>
        </w:tc>
      </w:tr>
      <w:tr w:rsidR="00027DCA" w14:paraId="6EA7FBF2" w14:textId="77777777" w:rsidTr="00027DCA">
        <w:tblPrEx>
          <w:tblCellMar>
            <w:top w:w="0" w:type="dxa"/>
            <w:bottom w:w="0" w:type="dxa"/>
          </w:tblCellMar>
        </w:tblPrEx>
        <w:tc>
          <w:tcPr>
            <w:tcW w:w="416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40B1A283" w14:textId="77777777" w:rsidR="00027DCA" w:rsidRDefault="00027DCA">
            <w:r>
              <w:rPr>
                <w:color w:val="546E7A"/>
                <w:sz w:val="20"/>
                <w:szCs w:val="20"/>
              </w:rPr>
              <w:t>Project Discount (Early Engagement)</w:t>
            </w:r>
          </w:p>
        </w:tc>
        <w:tc>
          <w:tcPr>
            <w:tcW w:w="18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79B43FB2" w14:textId="77777777" w:rsidR="00027DCA" w:rsidRDefault="00027DCA">
            <w:r>
              <w:rPr>
                <w:sz w:val="20"/>
                <w:szCs w:val="20"/>
              </w:rPr>
              <w:t>—</w:t>
            </w:r>
          </w:p>
        </w:tc>
        <w:tc>
          <w:tcPr>
            <w:tcW w:w="18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12FC9424" w14:textId="7ED98CA8" w:rsidR="00027DCA" w:rsidRDefault="00F75000">
            <w:r>
              <w:t>500$</w:t>
            </w:r>
          </w:p>
        </w:tc>
      </w:tr>
      <w:tr w:rsidR="00027DCA" w14:paraId="1D1EBBEB" w14:textId="77777777" w:rsidTr="00027DCA">
        <w:tblPrEx>
          <w:tblCellMar>
            <w:top w:w="0" w:type="dxa"/>
            <w:bottom w:w="0" w:type="dxa"/>
          </w:tblCellMar>
        </w:tblPrEx>
        <w:tc>
          <w:tcPr>
            <w:tcW w:w="4160" w:type="dxa"/>
            <w:tcBorders>
              <w:top w:val="single" w:sz="1" w:space="0" w:color="CCDDEE"/>
              <w:left w:val="single" w:sz="1" w:space="0" w:color="CCDDEE"/>
              <w:bottom w:val="single" w:sz="1" w:space="0" w:color="CCDDEE"/>
              <w:right w:val="single" w:sz="1" w:space="0" w:color="CCDDEE"/>
            </w:tcBorders>
            <w:shd w:val="clear" w:color="auto" w:fill="0B1F3A"/>
            <w:tcMar>
              <w:top w:w="90" w:type="dxa"/>
              <w:left w:w="140" w:type="dxa"/>
              <w:bottom w:w="90" w:type="dxa"/>
              <w:right w:w="140" w:type="dxa"/>
            </w:tcMar>
            <w:vAlign w:val="center"/>
          </w:tcPr>
          <w:p w14:paraId="3D7956A5" w14:textId="77777777" w:rsidR="00027DCA" w:rsidRDefault="00027DCA">
            <w:r>
              <w:rPr>
                <w:b/>
                <w:bCs/>
                <w:color w:val="FFFFFF"/>
                <w:sz w:val="20"/>
                <w:szCs w:val="20"/>
              </w:rPr>
              <w:t>TOTAL INVESTMENT</w:t>
            </w:r>
          </w:p>
        </w:tc>
        <w:tc>
          <w:tcPr>
            <w:tcW w:w="1800" w:type="dxa"/>
            <w:tcBorders>
              <w:top w:val="single" w:sz="1" w:space="0" w:color="CCDDEE"/>
              <w:left w:val="single" w:sz="1" w:space="0" w:color="CCDDEE"/>
              <w:bottom w:val="single" w:sz="1" w:space="0" w:color="CCDDEE"/>
              <w:right w:val="single" w:sz="1" w:space="0" w:color="CCDDEE"/>
            </w:tcBorders>
            <w:shd w:val="clear" w:color="auto" w:fill="0B1F3A"/>
            <w:tcMar>
              <w:top w:w="90" w:type="dxa"/>
              <w:left w:w="140" w:type="dxa"/>
              <w:bottom w:w="90" w:type="dxa"/>
              <w:right w:w="140" w:type="dxa"/>
            </w:tcMar>
            <w:vAlign w:val="center"/>
          </w:tcPr>
          <w:p w14:paraId="72FDC8C9" w14:textId="77777777" w:rsidR="00027DCA" w:rsidRPr="00F75000" w:rsidRDefault="00027DCA">
            <w:pPr>
              <w:rPr>
                <w:color w:val="FFFFFF" w:themeColor="background1"/>
              </w:rPr>
            </w:pPr>
            <w:r w:rsidRPr="00F75000">
              <w:rPr>
                <w:color w:val="FFFFFF" w:themeColor="background1"/>
                <w:sz w:val="20"/>
                <w:szCs w:val="20"/>
              </w:rPr>
              <w:t>—</w:t>
            </w:r>
          </w:p>
        </w:tc>
        <w:tc>
          <w:tcPr>
            <w:tcW w:w="1800" w:type="dxa"/>
            <w:tcBorders>
              <w:top w:val="single" w:sz="1" w:space="0" w:color="CCDDEE"/>
              <w:left w:val="single" w:sz="1" w:space="0" w:color="CCDDEE"/>
              <w:bottom w:val="single" w:sz="1" w:space="0" w:color="CCDDEE"/>
              <w:right w:val="single" w:sz="1" w:space="0" w:color="CCDDEE"/>
            </w:tcBorders>
            <w:shd w:val="clear" w:color="auto" w:fill="0B1F3A"/>
            <w:tcMar>
              <w:top w:w="90" w:type="dxa"/>
              <w:left w:w="140" w:type="dxa"/>
              <w:bottom w:w="90" w:type="dxa"/>
              <w:right w:w="140" w:type="dxa"/>
            </w:tcMar>
            <w:vAlign w:val="center"/>
          </w:tcPr>
          <w:p w14:paraId="0D0CC6DA" w14:textId="34F4AD53" w:rsidR="00027DCA" w:rsidRPr="00F75000" w:rsidRDefault="00F75000">
            <w:pPr>
              <w:rPr>
                <w:color w:val="FFFFFF" w:themeColor="background1"/>
              </w:rPr>
            </w:pPr>
            <w:r w:rsidRPr="00F75000">
              <w:rPr>
                <w:color w:val="FFFFFF" w:themeColor="background1"/>
              </w:rPr>
              <w:t>1,6</w:t>
            </w:r>
            <w:r>
              <w:rPr>
                <w:color w:val="FFFFFF" w:themeColor="background1"/>
              </w:rPr>
              <w:t>4</w:t>
            </w:r>
            <w:r w:rsidRPr="00F75000">
              <w:rPr>
                <w:color w:val="FFFFFF" w:themeColor="background1"/>
              </w:rPr>
              <w:t>5</w:t>
            </w:r>
            <w:r>
              <w:rPr>
                <w:color w:val="FFFFFF" w:themeColor="background1"/>
              </w:rPr>
              <w:t xml:space="preserve"> $</w:t>
            </w:r>
          </w:p>
        </w:tc>
      </w:tr>
    </w:tbl>
    <w:p w14:paraId="3F1BEA7B" w14:textId="77777777" w:rsidR="003A667F" w:rsidRDefault="003A667F">
      <w:pPr>
        <w:spacing w:before="160"/>
      </w:pPr>
    </w:p>
    <w:p w14:paraId="2CFF4ECC" w14:textId="77777777" w:rsidR="003A667F" w:rsidRDefault="00000000">
      <w:pPr>
        <w:spacing w:before="160" w:after="60"/>
      </w:pPr>
      <w:r>
        <w:rPr>
          <w:b/>
          <w:bCs/>
          <w:color w:val="0B1F3A"/>
          <w:sz w:val="24"/>
          <w:szCs w:val="24"/>
        </w:rPr>
        <w:t>Payment Schedule</w:t>
      </w:r>
    </w:p>
    <w:tbl>
      <w:tblPr>
        <w:tblW w:w="7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5"/>
        <w:gridCol w:w="2917"/>
        <w:gridCol w:w="2362"/>
        <w:gridCol w:w="1576"/>
      </w:tblGrid>
      <w:tr w:rsidR="00027DCA" w14:paraId="648AF822" w14:textId="77777777" w:rsidTr="00027DCA">
        <w:tblPrEx>
          <w:tblCellMar>
            <w:top w:w="0" w:type="dxa"/>
            <w:bottom w:w="0" w:type="dxa"/>
          </w:tblCellMar>
        </w:tblPrEx>
        <w:tc>
          <w:tcPr>
            <w:tcW w:w="725"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597EA0FB" w14:textId="77777777" w:rsidR="00027DCA" w:rsidRDefault="00027DCA">
            <w:r>
              <w:rPr>
                <w:b/>
                <w:bCs/>
                <w:color w:val="FFFFFF"/>
                <w:sz w:val="20"/>
                <w:szCs w:val="20"/>
              </w:rPr>
              <w:t>Mile.</w:t>
            </w:r>
          </w:p>
        </w:tc>
        <w:tc>
          <w:tcPr>
            <w:tcW w:w="2917"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69F291DA" w14:textId="77777777" w:rsidR="00027DCA" w:rsidRDefault="00027DCA">
            <w:r>
              <w:rPr>
                <w:b/>
                <w:bCs/>
                <w:color w:val="FFFFFF"/>
                <w:sz w:val="20"/>
                <w:szCs w:val="20"/>
              </w:rPr>
              <w:t>Trigger</w:t>
            </w:r>
          </w:p>
        </w:tc>
        <w:tc>
          <w:tcPr>
            <w:tcW w:w="2362"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19D23BC7" w14:textId="77777777" w:rsidR="00027DCA" w:rsidRDefault="00027DCA">
            <w:r>
              <w:rPr>
                <w:b/>
                <w:bCs/>
                <w:color w:val="FFFFFF"/>
                <w:sz w:val="20"/>
                <w:szCs w:val="20"/>
              </w:rPr>
              <w:t>Timing</w:t>
            </w:r>
          </w:p>
        </w:tc>
        <w:tc>
          <w:tcPr>
            <w:tcW w:w="1576"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4C4740BA" w14:textId="77777777" w:rsidR="00027DCA" w:rsidRDefault="00027DCA">
            <w:r>
              <w:rPr>
                <w:b/>
                <w:bCs/>
                <w:color w:val="FFFFFF"/>
                <w:sz w:val="20"/>
                <w:szCs w:val="20"/>
              </w:rPr>
              <w:t>%</w:t>
            </w:r>
          </w:p>
        </w:tc>
      </w:tr>
      <w:tr w:rsidR="00027DCA" w14:paraId="7B36F0DF" w14:textId="77777777" w:rsidTr="00027DCA">
        <w:tblPrEx>
          <w:tblCellMar>
            <w:top w:w="0" w:type="dxa"/>
            <w:bottom w:w="0" w:type="dxa"/>
          </w:tblCellMar>
        </w:tblPrEx>
        <w:tc>
          <w:tcPr>
            <w:tcW w:w="725"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425E2504" w14:textId="77777777" w:rsidR="00027DCA" w:rsidRDefault="00027DCA">
            <w:r>
              <w:rPr>
                <w:b/>
                <w:bCs/>
                <w:color w:val="1A6B9E"/>
                <w:sz w:val="20"/>
                <w:szCs w:val="20"/>
              </w:rPr>
              <w:t>M1</w:t>
            </w:r>
          </w:p>
        </w:tc>
        <w:tc>
          <w:tcPr>
            <w:tcW w:w="2917"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30BEDD2D" w14:textId="77777777" w:rsidR="00027DCA" w:rsidRDefault="00027DCA">
            <w:r>
              <w:rPr>
                <w:sz w:val="20"/>
                <w:szCs w:val="20"/>
              </w:rPr>
              <w:t>Contract signed + work begins</w:t>
            </w:r>
          </w:p>
        </w:tc>
        <w:tc>
          <w:tcPr>
            <w:tcW w:w="2362"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2537CF35" w14:textId="77777777" w:rsidR="00027DCA" w:rsidRDefault="00027DCA">
            <w:r>
              <w:rPr>
                <w:sz w:val="20"/>
                <w:szCs w:val="20"/>
              </w:rPr>
              <w:t>Day 0</w:t>
            </w:r>
          </w:p>
        </w:tc>
        <w:tc>
          <w:tcPr>
            <w:tcW w:w="1576"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60C185CD" w14:textId="77777777" w:rsidR="00027DCA" w:rsidRDefault="00027DCA">
            <w:r>
              <w:rPr>
                <w:sz w:val="20"/>
                <w:szCs w:val="20"/>
              </w:rPr>
              <w:t>40%</w:t>
            </w:r>
          </w:p>
        </w:tc>
      </w:tr>
      <w:tr w:rsidR="00027DCA" w14:paraId="31BCEE63" w14:textId="77777777" w:rsidTr="00027DCA">
        <w:tblPrEx>
          <w:tblCellMar>
            <w:top w:w="0" w:type="dxa"/>
            <w:bottom w:w="0" w:type="dxa"/>
          </w:tblCellMar>
        </w:tblPrEx>
        <w:tc>
          <w:tcPr>
            <w:tcW w:w="725"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05C38E55" w14:textId="77777777" w:rsidR="00027DCA" w:rsidRDefault="00027DCA">
            <w:r>
              <w:rPr>
                <w:b/>
                <w:bCs/>
                <w:color w:val="1A6B9E"/>
                <w:sz w:val="20"/>
                <w:szCs w:val="20"/>
              </w:rPr>
              <w:t>M2</w:t>
            </w:r>
          </w:p>
        </w:tc>
        <w:tc>
          <w:tcPr>
            <w:tcW w:w="2917"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3A37F4F9" w14:textId="77777777" w:rsidR="00027DCA" w:rsidRDefault="00027DCA">
            <w:r>
              <w:rPr>
                <w:sz w:val="20"/>
                <w:szCs w:val="20"/>
              </w:rPr>
              <w:t>Feature-complete build delivered (Phase 4)</w:t>
            </w:r>
          </w:p>
        </w:tc>
        <w:tc>
          <w:tcPr>
            <w:tcW w:w="2362"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0FBDC0BD" w14:textId="77777777" w:rsidR="00027DCA" w:rsidRDefault="00027DCA">
            <w:r>
              <w:rPr>
                <w:sz w:val="20"/>
                <w:szCs w:val="20"/>
              </w:rPr>
              <w:t>Week 5</w:t>
            </w:r>
          </w:p>
        </w:tc>
        <w:tc>
          <w:tcPr>
            <w:tcW w:w="1576"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4214C456" w14:textId="77777777" w:rsidR="00027DCA" w:rsidRDefault="00027DCA">
            <w:r>
              <w:rPr>
                <w:sz w:val="20"/>
                <w:szCs w:val="20"/>
              </w:rPr>
              <w:t>30%</w:t>
            </w:r>
          </w:p>
        </w:tc>
      </w:tr>
      <w:tr w:rsidR="00027DCA" w14:paraId="38259DE3" w14:textId="77777777" w:rsidTr="00027DCA">
        <w:tblPrEx>
          <w:tblCellMar>
            <w:top w:w="0" w:type="dxa"/>
            <w:bottom w:w="0" w:type="dxa"/>
          </w:tblCellMar>
        </w:tblPrEx>
        <w:tc>
          <w:tcPr>
            <w:tcW w:w="725"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381208F5" w14:textId="77777777" w:rsidR="00027DCA" w:rsidRDefault="00027DCA">
            <w:r>
              <w:rPr>
                <w:b/>
                <w:bCs/>
                <w:color w:val="1A6B9E"/>
                <w:sz w:val="20"/>
                <w:szCs w:val="20"/>
              </w:rPr>
              <w:t>M3</w:t>
            </w:r>
          </w:p>
        </w:tc>
        <w:tc>
          <w:tcPr>
            <w:tcW w:w="2917"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26EE734D" w14:textId="77777777" w:rsidR="00027DCA" w:rsidRDefault="00027DCA">
            <w:r>
              <w:rPr>
                <w:sz w:val="20"/>
                <w:szCs w:val="20"/>
              </w:rPr>
              <w:t>Final delivery + store submission</w:t>
            </w:r>
          </w:p>
        </w:tc>
        <w:tc>
          <w:tcPr>
            <w:tcW w:w="2362"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24CA11B6" w14:textId="77777777" w:rsidR="00027DCA" w:rsidRDefault="00027DCA">
            <w:r>
              <w:rPr>
                <w:sz w:val="20"/>
                <w:szCs w:val="20"/>
              </w:rPr>
              <w:t>Week 8</w:t>
            </w:r>
          </w:p>
        </w:tc>
        <w:tc>
          <w:tcPr>
            <w:tcW w:w="1576"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2D3728D1" w14:textId="77777777" w:rsidR="00027DCA" w:rsidRDefault="00027DCA">
            <w:r>
              <w:rPr>
                <w:sz w:val="20"/>
                <w:szCs w:val="20"/>
              </w:rPr>
              <w:t>30%</w:t>
            </w:r>
          </w:p>
        </w:tc>
      </w:tr>
    </w:tbl>
    <w:p w14:paraId="1626DDA4" w14:textId="77777777" w:rsidR="003A667F" w:rsidRDefault="003A667F">
      <w:pPr>
        <w:spacing w:before="160"/>
      </w:pPr>
    </w:p>
    <w:p w14:paraId="6C119DB0" w14:textId="77777777" w:rsidR="003A667F" w:rsidRDefault="00000000">
      <w:pPr>
        <w:spacing w:before="160" w:after="60"/>
      </w:pPr>
      <w:r>
        <w:rPr>
          <w:b/>
          <w:bCs/>
          <w:color w:val="0B1F3A"/>
          <w:sz w:val="24"/>
          <w:szCs w:val="24"/>
        </w:rPr>
        <w:t>Ongoing Costs (Post-Launch — Not Included Above)</w:t>
      </w:r>
    </w:p>
    <w:p w14:paraId="7ADB6338" w14:textId="77777777" w:rsidR="003A667F" w:rsidRDefault="00000000">
      <w:pPr>
        <w:pStyle w:val="ListParagraph"/>
        <w:numPr>
          <w:ilvl w:val="0"/>
          <w:numId w:val="2"/>
        </w:numPr>
      </w:pPr>
      <w:r>
        <w:t>AWS free tiers cover early stage (Cognito free up to 50,000 MAUs, Lambda first 1M requests/month free, DynamoDB near-zero at early scale). Estimated $20–$50/month at 1,000 Premium users.</w:t>
      </w:r>
    </w:p>
    <w:p w14:paraId="4D7A45F7" w14:textId="77777777" w:rsidR="003A667F" w:rsidRDefault="00000000">
      <w:pPr>
        <w:pStyle w:val="ListParagraph"/>
        <w:numPr>
          <w:ilvl w:val="0"/>
          <w:numId w:val="2"/>
        </w:numPr>
      </w:pPr>
      <w:r>
        <w:lastRenderedPageBreak/>
        <w:t>AWS S3 audio storage costs: approximately $0.023/GB stored + $0.09/GB transferred out. Estimated $10–$30/month at early Premium user scale.</w:t>
      </w:r>
    </w:p>
    <w:p w14:paraId="66DB00DA" w14:textId="77777777" w:rsidR="003A667F" w:rsidRDefault="00000000">
      <w:pPr>
        <w:pStyle w:val="ListParagraph"/>
        <w:numPr>
          <w:ilvl w:val="0"/>
          <w:numId w:val="2"/>
        </w:numPr>
      </w:pPr>
      <w:r>
        <w:t>Apple Developer Program: $99/year (client account). Google Play: $25 one-time (client account).</w:t>
      </w:r>
    </w:p>
    <w:p w14:paraId="7ABC8927" w14:textId="77777777" w:rsidR="003A667F" w:rsidRDefault="00000000">
      <w:pPr>
        <w:pStyle w:val="ListParagraph"/>
        <w:numPr>
          <w:ilvl w:val="0"/>
          <w:numId w:val="2"/>
        </w:numPr>
      </w:pPr>
      <w:r>
        <w:t>Optional maintenance retainer: PKR 25,000–40,000/month covers OS update compatibility, bug fixes, and minor feature additions.</w:t>
      </w:r>
    </w:p>
    <w:p w14:paraId="2DE694D4" w14:textId="77777777" w:rsidR="003A667F" w:rsidRDefault="00000000">
      <w:r>
        <w:br w:type="page"/>
      </w:r>
    </w:p>
    <w:p w14:paraId="01E86601" w14:textId="77777777" w:rsidR="003A667F" w:rsidRDefault="00000000">
      <w:pPr>
        <w:pStyle w:val="Heading1"/>
      </w:pPr>
      <w:r>
        <w:lastRenderedPageBreak/>
        <w:t>08 — Terms &amp; Conditions</w:t>
      </w:r>
    </w:p>
    <w:p w14:paraId="4B9DF7CC" w14:textId="77777777" w:rsidR="003A667F" w:rsidRDefault="003A667F">
      <w:pPr>
        <w:pBdr>
          <w:bottom w:val="single" w:sz="8" w:space="1" w:color="1A6B9E"/>
        </w:pBdr>
        <w:spacing w:before="60" w:after="60"/>
      </w:pPr>
    </w:p>
    <w:p w14:paraId="0638393D" w14:textId="77777777" w:rsidR="003A667F" w:rsidRDefault="003A667F">
      <w:pPr>
        <w:spacing w:before="80"/>
      </w:pPr>
    </w:p>
    <w:p w14:paraId="35F88166" w14:textId="77777777" w:rsidR="003A667F" w:rsidRDefault="00000000">
      <w:pPr>
        <w:spacing w:before="200" w:after="60"/>
      </w:pPr>
      <w:r>
        <w:rPr>
          <w:b/>
          <w:bCs/>
          <w:color w:val="1A6B9E"/>
        </w:rPr>
        <w:t xml:space="preserve">1. </w:t>
      </w:r>
      <w:r>
        <w:rPr>
          <w:b/>
          <w:bCs/>
          <w:color w:val="0B1F3A"/>
        </w:rPr>
        <w:t>Scope of Work</w:t>
      </w:r>
    </w:p>
    <w:p w14:paraId="1988EE4A" w14:textId="77777777" w:rsidR="003A667F" w:rsidRDefault="00000000">
      <w:pPr>
        <w:spacing w:before="80" w:after="80"/>
      </w:pPr>
      <w:r>
        <w:t xml:space="preserve">This proposal defines the full scope of work for </w:t>
      </w:r>
      <w:proofErr w:type="spellStart"/>
      <w:r>
        <w:t>WhisperBack</w:t>
      </w:r>
      <w:proofErr w:type="spellEnd"/>
      <w:r>
        <w:t xml:space="preserve"> v1. Any features, screens, integrations, or functionality not explicitly listed in Section 03 are considered out of scope and will be quoted and agreed upon separately. Scope changes after Phase 4 (Week 5) will incur a change request assessment within 48 hours, including timeline and cost impact.</w:t>
      </w:r>
    </w:p>
    <w:p w14:paraId="352A4441" w14:textId="77777777" w:rsidR="003A667F" w:rsidRDefault="00000000">
      <w:pPr>
        <w:spacing w:before="200" w:after="60"/>
      </w:pPr>
      <w:r>
        <w:rPr>
          <w:b/>
          <w:bCs/>
          <w:color w:val="1A6B9E"/>
        </w:rPr>
        <w:t xml:space="preserve">2. </w:t>
      </w:r>
      <w:r>
        <w:rPr>
          <w:b/>
          <w:bCs/>
          <w:color w:val="0B1F3A"/>
        </w:rPr>
        <w:t>Payment Terms</w:t>
      </w:r>
    </w:p>
    <w:p w14:paraId="3189545F" w14:textId="77777777" w:rsidR="003A667F" w:rsidRDefault="00000000">
      <w:pPr>
        <w:spacing w:before="80" w:after="80"/>
      </w:pPr>
      <w:r>
        <w:t>All payments are due within 5 business days of the milestone trigger event.</w:t>
      </w:r>
    </w:p>
    <w:p w14:paraId="7C76836B" w14:textId="77777777" w:rsidR="003A667F" w:rsidRDefault="00000000">
      <w:pPr>
        <w:spacing w:before="80" w:after="80"/>
      </w:pPr>
      <w:r>
        <w:t>Work will pause if any payment is more than 7 business days overdue.</w:t>
      </w:r>
    </w:p>
    <w:p w14:paraId="699CA7F0" w14:textId="77777777" w:rsidR="003A667F" w:rsidRDefault="00000000">
      <w:pPr>
        <w:spacing w:before="80" w:after="80"/>
      </w:pPr>
      <w:r>
        <w:t>Payment is accepted via bank transfer. Account details are provided upon contract signing.</w:t>
      </w:r>
    </w:p>
    <w:p w14:paraId="39E39CFF" w14:textId="77777777" w:rsidR="003A667F" w:rsidRDefault="00000000">
      <w:pPr>
        <w:spacing w:before="80" w:after="80"/>
      </w:pPr>
      <w:r>
        <w:t>Prices are fixed for the agreed scope. Scope changes are priced separately.</w:t>
      </w:r>
    </w:p>
    <w:p w14:paraId="6C0AB14F" w14:textId="77777777" w:rsidR="003A667F" w:rsidRDefault="00000000">
      <w:pPr>
        <w:spacing w:before="200" w:after="60"/>
      </w:pPr>
      <w:r>
        <w:rPr>
          <w:b/>
          <w:bCs/>
          <w:color w:val="1A6B9E"/>
        </w:rPr>
        <w:t xml:space="preserve">3. </w:t>
      </w:r>
      <w:r>
        <w:rPr>
          <w:b/>
          <w:bCs/>
          <w:color w:val="0B1F3A"/>
        </w:rPr>
        <w:t>Intellectual Property</w:t>
      </w:r>
    </w:p>
    <w:p w14:paraId="71411942" w14:textId="77777777" w:rsidR="003A667F" w:rsidRDefault="00000000">
      <w:pPr>
        <w:spacing w:before="80" w:after="80"/>
      </w:pPr>
      <w:r>
        <w:t xml:space="preserve">Upon receipt of final payment (Milestone 3), all source code, design assets, and deliverables become the exclusive intellectual property of the client. </w:t>
      </w:r>
      <w:proofErr w:type="spellStart"/>
      <w:r>
        <w:t>FousGen</w:t>
      </w:r>
      <w:proofErr w:type="spellEnd"/>
      <w:r>
        <w:t xml:space="preserve"> retains no rights to the codebase, app name, or brand assets. </w:t>
      </w:r>
      <w:proofErr w:type="spellStart"/>
      <w:r>
        <w:t>FousGen</w:t>
      </w:r>
      <w:proofErr w:type="spellEnd"/>
      <w:r>
        <w:t xml:space="preserve"> may reference </w:t>
      </w:r>
      <w:proofErr w:type="spellStart"/>
      <w:r>
        <w:t>WhisperBack</w:t>
      </w:r>
      <w:proofErr w:type="spellEnd"/>
      <w:r>
        <w:t xml:space="preserve"> as a portfolio case study, anonymized or attributed per client preference.</w:t>
      </w:r>
    </w:p>
    <w:p w14:paraId="6972F907" w14:textId="77777777" w:rsidR="003A667F" w:rsidRDefault="00000000">
      <w:pPr>
        <w:spacing w:before="200" w:after="60"/>
      </w:pPr>
      <w:r>
        <w:rPr>
          <w:b/>
          <w:bCs/>
          <w:color w:val="1A6B9E"/>
        </w:rPr>
        <w:t xml:space="preserve">4. </w:t>
      </w:r>
      <w:r>
        <w:rPr>
          <w:b/>
          <w:bCs/>
          <w:color w:val="0B1F3A"/>
        </w:rPr>
        <w:t>Developer Account Ownership</w:t>
      </w:r>
    </w:p>
    <w:p w14:paraId="7AC86BB7" w14:textId="77777777" w:rsidR="003A667F" w:rsidRDefault="00000000">
      <w:pPr>
        <w:spacing w:before="80" w:after="80"/>
      </w:pPr>
      <w:r>
        <w:t xml:space="preserve">The client is strongly advised to own and maintain the Apple Developer Program account and Google Play Console account under their own credentials. </w:t>
      </w:r>
      <w:proofErr w:type="spellStart"/>
      <w:r>
        <w:t>FousGen</w:t>
      </w:r>
      <w:proofErr w:type="spellEnd"/>
      <w:r>
        <w:t xml:space="preserve"> may be granted team access for submission purposes. The Android Keystore file and iOS signing certificates will be generated by </w:t>
      </w:r>
      <w:proofErr w:type="spellStart"/>
      <w:r>
        <w:t>FousGen</w:t>
      </w:r>
      <w:proofErr w:type="spellEnd"/>
      <w:r>
        <w:t xml:space="preserve"> and delivered to the client at project completion. Loss of the Keystore prevents future Android updates — the client is solely responsible for its safekeeping after handover.</w:t>
      </w:r>
    </w:p>
    <w:p w14:paraId="75D93414" w14:textId="77777777" w:rsidR="003A667F" w:rsidRDefault="00000000">
      <w:pPr>
        <w:spacing w:before="200" w:after="60"/>
      </w:pPr>
      <w:r>
        <w:rPr>
          <w:b/>
          <w:bCs/>
          <w:color w:val="1A6B9E"/>
        </w:rPr>
        <w:t xml:space="preserve">5. </w:t>
      </w:r>
      <w:r>
        <w:rPr>
          <w:b/>
          <w:bCs/>
          <w:color w:val="0B1F3A"/>
        </w:rPr>
        <w:t>Confidentiality</w:t>
      </w:r>
    </w:p>
    <w:p w14:paraId="28AFD2FC" w14:textId="77777777" w:rsidR="003A667F" w:rsidRDefault="00000000">
      <w:pPr>
        <w:spacing w:before="80" w:after="80"/>
      </w:pPr>
      <w:r>
        <w:t>Both parties agree to keep all project details, technical specifications, pricing, and business strategies confidential. Neither party will disclose proprietary information to third parties without prior written consent, except as required by law.</w:t>
      </w:r>
    </w:p>
    <w:p w14:paraId="7C3DE0CA" w14:textId="77777777" w:rsidR="003A667F" w:rsidRDefault="00000000">
      <w:pPr>
        <w:spacing w:before="200" w:after="60"/>
      </w:pPr>
      <w:r>
        <w:rPr>
          <w:b/>
          <w:bCs/>
          <w:color w:val="1A6B9E"/>
        </w:rPr>
        <w:t xml:space="preserve">6. </w:t>
      </w:r>
      <w:r>
        <w:rPr>
          <w:b/>
          <w:bCs/>
          <w:color w:val="0B1F3A"/>
        </w:rPr>
        <w:t>Warranties &amp; Liability</w:t>
      </w:r>
    </w:p>
    <w:p w14:paraId="6CE59E04" w14:textId="77777777" w:rsidR="003A667F" w:rsidRDefault="00000000">
      <w:pPr>
        <w:spacing w:before="80" w:after="80"/>
      </w:pPr>
      <w:proofErr w:type="spellStart"/>
      <w:r>
        <w:t>FousGen</w:t>
      </w:r>
      <w:proofErr w:type="spellEnd"/>
      <w:r>
        <w:t xml:space="preserve"> warrants that all deliverables will function as specified in Section 03 at time of delivery.</w:t>
      </w:r>
    </w:p>
    <w:p w14:paraId="3FEBEA60" w14:textId="77777777" w:rsidR="003A667F" w:rsidRDefault="00000000">
      <w:pPr>
        <w:spacing w:before="80" w:after="80"/>
      </w:pPr>
      <w:r>
        <w:t>A 30-day post-launch bug warranty is included. Bugs reproducible from the delivered specification and reported within 30 days of final delivery are fixed at no additional charge.</w:t>
      </w:r>
    </w:p>
    <w:p w14:paraId="588B4681" w14:textId="77777777" w:rsidR="003A667F" w:rsidRDefault="00000000">
      <w:pPr>
        <w:spacing w:before="80" w:after="80"/>
      </w:pPr>
      <w:proofErr w:type="spellStart"/>
      <w:r>
        <w:t>FousGen</w:t>
      </w:r>
      <w:proofErr w:type="spellEnd"/>
      <w:r>
        <w:t xml:space="preserve"> is not liable for App Store or Google Play rejection caused by client-provided content, false metadata, or policies introduced after proposal signing.</w:t>
      </w:r>
    </w:p>
    <w:p w14:paraId="721CB6B3" w14:textId="77777777" w:rsidR="003A667F" w:rsidRDefault="00000000">
      <w:pPr>
        <w:spacing w:before="80" w:after="80"/>
      </w:pPr>
      <w:proofErr w:type="spellStart"/>
      <w:r>
        <w:t>FousGen</w:t>
      </w:r>
      <w:proofErr w:type="spellEnd"/>
      <w:r>
        <w:t xml:space="preserve"> is not liable for iOS scheduling drift (±1–2 minutes) as this is a documented Apple platform behavior, acknowledged by both parties in writing.</w:t>
      </w:r>
    </w:p>
    <w:p w14:paraId="5299EA30" w14:textId="77777777" w:rsidR="003A667F" w:rsidRDefault="00000000">
      <w:pPr>
        <w:spacing w:before="80" w:after="80"/>
      </w:pPr>
      <w:r>
        <w:t>Post-warranty bug fixes and feature additions are available at the standard hourly rate of PKR 2,500/hour.</w:t>
      </w:r>
    </w:p>
    <w:p w14:paraId="75BA0256" w14:textId="77777777" w:rsidR="003A667F" w:rsidRDefault="00000000">
      <w:pPr>
        <w:spacing w:before="200" w:after="60"/>
      </w:pPr>
      <w:r>
        <w:rPr>
          <w:b/>
          <w:bCs/>
          <w:color w:val="1A6B9E"/>
        </w:rPr>
        <w:t xml:space="preserve">7. </w:t>
      </w:r>
      <w:r>
        <w:rPr>
          <w:b/>
          <w:bCs/>
          <w:color w:val="0B1F3A"/>
        </w:rPr>
        <w:t>Revisions &amp; Feedback</w:t>
      </w:r>
    </w:p>
    <w:p w14:paraId="7BF88158" w14:textId="77777777" w:rsidR="003A667F" w:rsidRDefault="00000000">
      <w:pPr>
        <w:spacing w:before="80" w:after="80"/>
      </w:pPr>
      <w:r>
        <w:t>Each sprint delivery includes one round of consolidated feedback and revision. Revision requests must be submitted within 48 hours of build delivery. Requests that materially change agreed functionality are treated as scope changes and quoted separately.</w:t>
      </w:r>
    </w:p>
    <w:p w14:paraId="07870096" w14:textId="77777777" w:rsidR="003A667F" w:rsidRDefault="00000000">
      <w:pPr>
        <w:spacing w:before="200" w:after="60"/>
      </w:pPr>
      <w:r>
        <w:rPr>
          <w:b/>
          <w:bCs/>
          <w:color w:val="1A6B9E"/>
        </w:rPr>
        <w:lastRenderedPageBreak/>
        <w:t xml:space="preserve">8. </w:t>
      </w:r>
      <w:r>
        <w:rPr>
          <w:b/>
          <w:bCs/>
          <w:color w:val="0B1F3A"/>
        </w:rPr>
        <w:t>Termination</w:t>
      </w:r>
    </w:p>
    <w:p w14:paraId="612E3875" w14:textId="77777777" w:rsidR="003A667F" w:rsidRDefault="00000000">
      <w:pPr>
        <w:spacing w:before="80" w:after="80"/>
      </w:pPr>
      <w:r>
        <w:t>Either party may terminate this agreement with 7 days written notice. In the event of termination, all work completed to date will be delivered to the client, and the client will pay for all completed sprint work at the agreed milestone rates. Unused advance payment will be refunded on a pro-rata basis.</w:t>
      </w:r>
    </w:p>
    <w:p w14:paraId="4538C2A9" w14:textId="77777777" w:rsidR="003A667F" w:rsidRDefault="00000000">
      <w:pPr>
        <w:spacing w:before="200" w:after="60"/>
      </w:pPr>
      <w:r>
        <w:rPr>
          <w:b/>
          <w:bCs/>
          <w:color w:val="1A6B9E"/>
        </w:rPr>
        <w:t xml:space="preserve">9. </w:t>
      </w:r>
      <w:r>
        <w:rPr>
          <w:b/>
          <w:bCs/>
          <w:color w:val="0B1F3A"/>
        </w:rPr>
        <w:t>Governing Law</w:t>
      </w:r>
    </w:p>
    <w:p w14:paraId="2D90A549" w14:textId="77777777" w:rsidR="003A667F" w:rsidRDefault="00000000">
      <w:pPr>
        <w:spacing w:before="80" w:after="80"/>
      </w:pPr>
      <w:r>
        <w:t>This agreement is governed by the laws of Pakistan. Any disputes will first be resolved through good-faith negotiation. If unresolved within 5 business days, disputes will be submitted to binding arbitration in Lahore, Pakistan.</w:t>
      </w:r>
    </w:p>
    <w:p w14:paraId="2121BDD5" w14:textId="77777777" w:rsidR="003A667F" w:rsidRDefault="00000000">
      <w:r>
        <w:br w:type="page"/>
      </w:r>
    </w:p>
    <w:p w14:paraId="267C65D4" w14:textId="77777777" w:rsidR="003A667F" w:rsidRDefault="00000000">
      <w:pPr>
        <w:pStyle w:val="Heading1"/>
      </w:pPr>
      <w:r>
        <w:lastRenderedPageBreak/>
        <w:t>09 — Signature &amp; Sign-off</w:t>
      </w:r>
    </w:p>
    <w:p w14:paraId="0D5B3A81" w14:textId="77777777" w:rsidR="003A667F" w:rsidRDefault="003A667F">
      <w:pPr>
        <w:pBdr>
          <w:bottom w:val="single" w:sz="8" w:space="1" w:color="1A6B9E"/>
        </w:pBdr>
        <w:spacing w:before="60" w:after="60"/>
      </w:pPr>
    </w:p>
    <w:p w14:paraId="7FE01B16" w14:textId="77777777" w:rsidR="003A667F" w:rsidRDefault="003A667F">
      <w:pPr>
        <w:spacing w:before="80"/>
      </w:pPr>
    </w:p>
    <w:p w14:paraId="537C0BFC" w14:textId="77777777" w:rsidR="003A667F" w:rsidRDefault="00000000">
      <w:pPr>
        <w:spacing w:before="80" w:after="80"/>
      </w:pPr>
      <w:r>
        <w:t xml:space="preserve">By signing below, both parties confirm that they have read, understood, and agreed to all terms and conditions outlined in this proposal. This signed document, together with the Technical Proposal (FG-2026-WB-TECH-002), constitutes the binding agreement between the client and </w:t>
      </w:r>
      <w:proofErr w:type="spellStart"/>
      <w:r>
        <w:t>FousGen</w:t>
      </w:r>
      <w:proofErr w:type="spellEnd"/>
      <w:r>
        <w:t>.</w:t>
      </w:r>
    </w:p>
    <w:p w14:paraId="58E49916" w14:textId="77777777" w:rsidR="003A667F" w:rsidRDefault="003A667F">
      <w:pPr>
        <w:spacing w:before="120"/>
      </w:pPr>
    </w:p>
    <w:p w14:paraId="54D1D953" w14:textId="77777777" w:rsidR="003A667F" w:rsidRDefault="00000000">
      <w:pPr>
        <w:spacing w:before="160" w:after="60"/>
      </w:pPr>
      <w:r>
        <w:rPr>
          <w:b/>
          <w:bCs/>
          <w:color w:val="0B1F3A"/>
          <w:sz w:val="24"/>
          <w:szCs w:val="24"/>
        </w:rPr>
        <w:t>Agreement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A667F" w14:paraId="088FF0C7" w14:textId="77777777">
        <w:tblPrEx>
          <w:tblCellMar>
            <w:top w:w="0" w:type="dxa"/>
            <w:bottom w:w="0" w:type="dxa"/>
          </w:tblCellMar>
        </w:tblPrEx>
        <w:tc>
          <w:tcPr>
            <w:tcW w:w="3120"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118B3A6B" w14:textId="77777777" w:rsidR="003A667F" w:rsidRDefault="00000000">
            <w:r>
              <w:rPr>
                <w:b/>
                <w:bCs/>
                <w:color w:val="FFFFFF"/>
                <w:sz w:val="20"/>
                <w:szCs w:val="20"/>
              </w:rPr>
              <w:t>Project</w:t>
            </w:r>
          </w:p>
        </w:tc>
        <w:tc>
          <w:tcPr>
            <w:tcW w:w="3120"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254CD89D" w14:textId="77777777" w:rsidR="003A667F" w:rsidRDefault="00000000">
            <w:r>
              <w:rPr>
                <w:b/>
                <w:bCs/>
                <w:color w:val="FFFFFF"/>
                <w:sz w:val="20"/>
                <w:szCs w:val="20"/>
              </w:rPr>
              <w:t>Total Investment</w:t>
            </w:r>
          </w:p>
        </w:tc>
        <w:tc>
          <w:tcPr>
            <w:tcW w:w="3120"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101ECC4A" w14:textId="77777777" w:rsidR="003A667F" w:rsidRDefault="00000000">
            <w:r>
              <w:rPr>
                <w:b/>
                <w:bCs/>
                <w:color w:val="FFFFFF"/>
                <w:sz w:val="20"/>
                <w:szCs w:val="20"/>
              </w:rPr>
              <w:t>Estimated Duration</w:t>
            </w:r>
          </w:p>
        </w:tc>
      </w:tr>
      <w:tr w:rsidR="003A667F" w14:paraId="36535419" w14:textId="77777777">
        <w:tblPrEx>
          <w:tblCellMar>
            <w:top w:w="0" w:type="dxa"/>
            <w:bottom w:w="0" w:type="dxa"/>
          </w:tblCellMar>
        </w:tblPrEx>
        <w:tc>
          <w:tcPr>
            <w:tcW w:w="312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1514B71F" w14:textId="77777777" w:rsidR="003A667F" w:rsidRDefault="00000000">
            <w:proofErr w:type="spellStart"/>
            <w:r>
              <w:rPr>
                <w:b/>
                <w:bCs/>
                <w:color w:val="0B1F3A"/>
                <w:sz w:val="20"/>
                <w:szCs w:val="20"/>
              </w:rPr>
              <w:t>WhisperBack</w:t>
            </w:r>
            <w:proofErr w:type="spellEnd"/>
            <w:r>
              <w:rPr>
                <w:b/>
                <w:bCs/>
                <w:color w:val="0B1F3A"/>
                <w:sz w:val="20"/>
                <w:szCs w:val="20"/>
              </w:rPr>
              <w:t xml:space="preserve"> v1</w:t>
            </w:r>
          </w:p>
        </w:tc>
        <w:tc>
          <w:tcPr>
            <w:tcW w:w="312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56C1D5E9" w14:textId="77777777" w:rsidR="003A667F" w:rsidRDefault="00000000">
            <w:r>
              <w:rPr>
                <w:b/>
                <w:bCs/>
                <w:color w:val="1A7A6E"/>
                <w:sz w:val="20"/>
                <w:szCs w:val="20"/>
              </w:rPr>
              <w:t>PKR 320,000</w:t>
            </w:r>
          </w:p>
        </w:tc>
        <w:tc>
          <w:tcPr>
            <w:tcW w:w="312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65382794" w14:textId="77777777" w:rsidR="003A667F" w:rsidRDefault="00000000">
            <w:r>
              <w:rPr>
                <w:b/>
                <w:bCs/>
                <w:color w:val="0B1F3A"/>
                <w:sz w:val="20"/>
                <w:szCs w:val="20"/>
              </w:rPr>
              <w:t>7–8 Weeks</w:t>
            </w:r>
          </w:p>
        </w:tc>
      </w:tr>
    </w:tbl>
    <w:p w14:paraId="35CE1C2C" w14:textId="77777777" w:rsidR="003A667F" w:rsidRDefault="003A667F">
      <w:pPr>
        <w:spacing w:before="160"/>
      </w:pPr>
    </w:p>
    <w:p w14:paraId="3F1B9CB3" w14:textId="77777777" w:rsidR="003A667F" w:rsidRDefault="00000000">
      <w:pPr>
        <w:spacing w:before="160" w:after="60"/>
      </w:pPr>
      <w:r>
        <w:rPr>
          <w:b/>
          <w:bCs/>
          <w:color w:val="0B1F3A"/>
          <w:sz w:val="24"/>
          <w:szCs w:val="24"/>
        </w:rPr>
        <w:t>Acknowledgements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0"/>
        <w:gridCol w:w="1200"/>
        <w:gridCol w:w="1800"/>
      </w:tblGrid>
      <w:tr w:rsidR="003A667F" w14:paraId="4AD36E6D" w14:textId="77777777">
        <w:tblPrEx>
          <w:tblCellMar>
            <w:top w:w="0" w:type="dxa"/>
            <w:bottom w:w="0" w:type="dxa"/>
          </w:tblCellMar>
        </w:tblPrEx>
        <w:tc>
          <w:tcPr>
            <w:tcW w:w="6360"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21575B44" w14:textId="77777777" w:rsidR="003A667F" w:rsidRDefault="00000000">
            <w:r>
              <w:rPr>
                <w:b/>
                <w:bCs/>
                <w:color w:val="FFFFFF"/>
                <w:sz w:val="20"/>
                <w:szCs w:val="20"/>
              </w:rPr>
              <w:t>Acknowledged Item</w:t>
            </w:r>
          </w:p>
        </w:tc>
        <w:tc>
          <w:tcPr>
            <w:tcW w:w="1200"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2F550A2F" w14:textId="77777777" w:rsidR="003A667F" w:rsidRDefault="00000000">
            <w:r>
              <w:rPr>
                <w:b/>
                <w:bCs/>
                <w:color w:val="FFFFFF"/>
                <w:sz w:val="20"/>
                <w:szCs w:val="20"/>
              </w:rPr>
              <w:t>Client</w:t>
            </w:r>
          </w:p>
        </w:tc>
        <w:tc>
          <w:tcPr>
            <w:tcW w:w="1800"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6C7475AD" w14:textId="77777777" w:rsidR="003A667F" w:rsidRDefault="00000000">
            <w:proofErr w:type="spellStart"/>
            <w:r>
              <w:rPr>
                <w:b/>
                <w:bCs/>
                <w:color w:val="FFFFFF"/>
                <w:sz w:val="20"/>
                <w:szCs w:val="20"/>
              </w:rPr>
              <w:t>FousGen</w:t>
            </w:r>
            <w:proofErr w:type="spellEnd"/>
          </w:p>
        </w:tc>
      </w:tr>
      <w:tr w:rsidR="003A667F" w14:paraId="697C9727" w14:textId="77777777">
        <w:tblPrEx>
          <w:tblCellMar>
            <w:top w:w="0" w:type="dxa"/>
            <w:bottom w:w="0" w:type="dxa"/>
          </w:tblCellMar>
        </w:tblPrEx>
        <w:tc>
          <w:tcPr>
            <w:tcW w:w="636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2C4019C0" w14:textId="77777777" w:rsidR="003A667F" w:rsidRDefault="00000000">
            <w:r>
              <w:rPr>
                <w:sz w:val="20"/>
                <w:szCs w:val="20"/>
              </w:rPr>
              <w:t>iOS scheduling tolerance of ±1–2 minutes is an Apple platform constraint, not a defect</w:t>
            </w:r>
          </w:p>
        </w:tc>
        <w:tc>
          <w:tcPr>
            <w:tcW w:w="12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32289F89" w14:textId="77777777" w:rsidR="003A667F" w:rsidRDefault="00000000">
            <w:r>
              <w:rPr>
                <w:color w:val="0B1F3A"/>
                <w:sz w:val="20"/>
                <w:szCs w:val="20"/>
              </w:rPr>
              <w:t>☐</w:t>
            </w:r>
          </w:p>
        </w:tc>
        <w:tc>
          <w:tcPr>
            <w:tcW w:w="18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5B7D1ADE" w14:textId="77777777" w:rsidR="003A667F" w:rsidRDefault="00000000">
            <w:r>
              <w:rPr>
                <w:color w:val="0B1F3A"/>
                <w:sz w:val="20"/>
                <w:szCs w:val="20"/>
              </w:rPr>
              <w:t>☐</w:t>
            </w:r>
          </w:p>
        </w:tc>
      </w:tr>
      <w:tr w:rsidR="003A667F" w14:paraId="31392F55" w14:textId="77777777">
        <w:tblPrEx>
          <w:tblCellMar>
            <w:top w:w="0" w:type="dxa"/>
            <w:bottom w:w="0" w:type="dxa"/>
          </w:tblCellMar>
        </w:tblPrEx>
        <w:tc>
          <w:tcPr>
            <w:tcW w:w="636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6BBFB192" w14:textId="77777777" w:rsidR="003A667F" w:rsidRDefault="00000000">
            <w:r>
              <w:rPr>
                <w:sz w:val="20"/>
                <w:szCs w:val="20"/>
              </w:rPr>
              <w:t>Android battery optimization may require user action to whitelist the app</w:t>
            </w:r>
          </w:p>
        </w:tc>
        <w:tc>
          <w:tcPr>
            <w:tcW w:w="12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340C184A" w14:textId="77777777" w:rsidR="003A667F" w:rsidRDefault="00000000">
            <w:r>
              <w:rPr>
                <w:color w:val="0B1F3A"/>
                <w:sz w:val="20"/>
                <w:szCs w:val="20"/>
              </w:rPr>
              <w:t>☐</w:t>
            </w:r>
          </w:p>
        </w:tc>
        <w:tc>
          <w:tcPr>
            <w:tcW w:w="18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4F0C983D" w14:textId="77777777" w:rsidR="003A667F" w:rsidRDefault="00000000">
            <w:r>
              <w:rPr>
                <w:color w:val="0B1F3A"/>
                <w:sz w:val="20"/>
                <w:szCs w:val="20"/>
              </w:rPr>
              <w:t>☐</w:t>
            </w:r>
          </w:p>
        </w:tc>
      </w:tr>
      <w:tr w:rsidR="003A667F" w14:paraId="46D884DB" w14:textId="77777777">
        <w:tblPrEx>
          <w:tblCellMar>
            <w:top w:w="0" w:type="dxa"/>
            <w:bottom w:w="0" w:type="dxa"/>
          </w:tblCellMar>
        </w:tblPrEx>
        <w:tc>
          <w:tcPr>
            <w:tcW w:w="636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79D99B2E" w14:textId="77777777" w:rsidR="003A667F" w:rsidRDefault="00000000">
            <w:r>
              <w:rPr>
                <w:sz w:val="20"/>
                <w:szCs w:val="20"/>
              </w:rPr>
              <w:t>App Store and Google Play developer account fees are the client’s responsibility</w:t>
            </w:r>
          </w:p>
        </w:tc>
        <w:tc>
          <w:tcPr>
            <w:tcW w:w="12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2C23229B" w14:textId="77777777" w:rsidR="003A667F" w:rsidRDefault="00000000">
            <w:r>
              <w:rPr>
                <w:color w:val="0B1F3A"/>
                <w:sz w:val="20"/>
                <w:szCs w:val="20"/>
              </w:rPr>
              <w:t>☐</w:t>
            </w:r>
          </w:p>
        </w:tc>
        <w:tc>
          <w:tcPr>
            <w:tcW w:w="18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5AF3678D" w14:textId="77777777" w:rsidR="003A667F" w:rsidRDefault="00000000">
            <w:r>
              <w:rPr>
                <w:color w:val="0B1F3A"/>
                <w:sz w:val="20"/>
                <w:szCs w:val="20"/>
              </w:rPr>
              <w:t>☐</w:t>
            </w:r>
          </w:p>
        </w:tc>
      </w:tr>
      <w:tr w:rsidR="003A667F" w14:paraId="7649D66A" w14:textId="77777777">
        <w:tblPrEx>
          <w:tblCellMar>
            <w:top w:w="0" w:type="dxa"/>
            <w:bottom w:w="0" w:type="dxa"/>
          </w:tblCellMar>
        </w:tblPrEx>
        <w:tc>
          <w:tcPr>
            <w:tcW w:w="636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7B6DB054" w14:textId="77777777" w:rsidR="003A667F" w:rsidRDefault="00000000">
            <w:r>
              <w:rPr>
                <w:sz w:val="20"/>
                <w:szCs w:val="20"/>
              </w:rPr>
              <w:t>Scope changes after Phase 4 (Week 5) will be quoted separately and require written approval</w:t>
            </w:r>
          </w:p>
        </w:tc>
        <w:tc>
          <w:tcPr>
            <w:tcW w:w="12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3A128080" w14:textId="77777777" w:rsidR="003A667F" w:rsidRDefault="00000000">
            <w:r>
              <w:rPr>
                <w:color w:val="0B1F3A"/>
                <w:sz w:val="20"/>
                <w:szCs w:val="20"/>
              </w:rPr>
              <w:t>☐</w:t>
            </w:r>
          </w:p>
        </w:tc>
        <w:tc>
          <w:tcPr>
            <w:tcW w:w="18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72D87D3F" w14:textId="77777777" w:rsidR="003A667F" w:rsidRDefault="00000000">
            <w:r>
              <w:rPr>
                <w:color w:val="0B1F3A"/>
                <w:sz w:val="20"/>
                <w:szCs w:val="20"/>
              </w:rPr>
              <w:t>☐</w:t>
            </w:r>
          </w:p>
        </w:tc>
      </w:tr>
      <w:tr w:rsidR="003A667F" w14:paraId="0FD46DB2" w14:textId="77777777">
        <w:tblPrEx>
          <w:tblCellMar>
            <w:top w:w="0" w:type="dxa"/>
            <w:bottom w:w="0" w:type="dxa"/>
          </w:tblCellMar>
        </w:tblPrEx>
        <w:tc>
          <w:tcPr>
            <w:tcW w:w="636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09B39C85" w14:textId="77777777" w:rsidR="003A667F" w:rsidRDefault="00000000">
            <w:r>
              <w:rPr>
                <w:sz w:val="20"/>
                <w:szCs w:val="20"/>
              </w:rPr>
              <w:t>Final IP transfer occurs upon receipt of Milestone 3 (final payment)</w:t>
            </w:r>
          </w:p>
        </w:tc>
        <w:tc>
          <w:tcPr>
            <w:tcW w:w="12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4A883F1B" w14:textId="77777777" w:rsidR="003A667F" w:rsidRDefault="00000000">
            <w:r>
              <w:rPr>
                <w:color w:val="0B1F3A"/>
                <w:sz w:val="20"/>
                <w:szCs w:val="20"/>
              </w:rPr>
              <w:t>☐</w:t>
            </w:r>
          </w:p>
        </w:tc>
        <w:tc>
          <w:tcPr>
            <w:tcW w:w="18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67E9CFC4" w14:textId="77777777" w:rsidR="003A667F" w:rsidRDefault="00000000">
            <w:r>
              <w:rPr>
                <w:color w:val="0B1F3A"/>
                <w:sz w:val="20"/>
                <w:szCs w:val="20"/>
              </w:rPr>
              <w:t>☐</w:t>
            </w:r>
          </w:p>
        </w:tc>
      </w:tr>
      <w:tr w:rsidR="003A667F" w14:paraId="24EB72CC" w14:textId="77777777">
        <w:tblPrEx>
          <w:tblCellMar>
            <w:top w:w="0" w:type="dxa"/>
            <w:bottom w:w="0" w:type="dxa"/>
          </w:tblCellMar>
        </w:tblPrEx>
        <w:tc>
          <w:tcPr>
            <w:tcW w:w="636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6380F0D2" w14:textId="77777777" w:rsidR="003A667F" w:rsidRDefault="00000000">
            <w:r>
              <w:rPr>
                <w:sz w:val="20"/>
                <w:szCs w:val="20"/>
              </w:rPr>
              <w:t>Project handover package includes source code, AWS access, signing keys, and documentation</w:t>
            </w:r>
          </w:p>
        </w:tc>
        <w:tc>
          <w:tcPr>
            <w:tcW w:w="12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64A39A1A" w14:textId="77777777" w:rsidR="003A667F" w:rsidRDefault="00000000">
            <w:r>
              <w:rPr>
                <w:color w:val="0B1F3A"/>
                <w:sz w:val="20"/>
                <w:szCs w:val="20"/>
              </w:rPr>
              <w:t>☐</w:t>
            </w:r>
          </w:p>
        </w:tc>
        <w:tc>
          <w:tcPr>
            <w:tcW w:w="18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735BD446" w14:textId="77777777" w:rsidR="003A667F" w:rsidRDefault="00000000">
            <w:r>
              <w:rPr>
                <w:color w:val="0B1F3A"/>
                <w:sz w:val="20"/>
                <w:szCs w:val="20"/>
              </w:rPr>
              <w:t>☐</w:t>
            </w:r>
          </w:p>
        </w:tc>
      </w:tr>
      <w:tr w:rsidR="003A667F" w14:paraId="1DE70F1A" w14:textId="77777777">
        <w:tblPrEx>
          <w:tblCellMar>
            <w:top w:w="0" w:type="dxa"/>
            <w:bottom w:w="0" w:type="dxa"/>
          </w:tblCellMar>
        </w:tblPrEx>
        <w:tc>
          <w:tcPr>
            <w:tcW w:w="636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779FCF34" w14:textId="77777777" w:rsidR="003A667F" w:rsidRDefault="00000000">
            <w:r>
              <w:rPr>
                <w:sz w:val="20"/>
                <w:szCs w:val="20"/>
              </w:rPr>
              <w:t>30-day bug warranty begins from the date of App Store submission</w:t>
            </w:r>
          </w:p>
        </w:tc>
        <w:tc>
          <w:tcPr>
            <w:tcW w:w="12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48DCE897" w14:textId="77777777" w:rsidR="003A667F" w:rsidRDefault="00000000">
            <w:r>
              <w:rPr>
                <w:color w:val="0B1F3A"/>
                <w:sz w:val="20"/>
                <w:szCs w:val="20"/>
              </w:rPr>
              <w:t>☐</w:t>
            </w:r>
          </w:p>
        </w:tc>
        <w:tc>
          <w:tcPr>
            <w:tcW w:w="180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5DD3B581" w14:textId="77777777" w:rsidR="003A667F" w:rsidRDefault="00000000">
            <w:r>
              <w:rPr>
                <w:color w:val="0B1F3A"/>
                <w:sz w:val="20"/>
                <w:szCs w:val="20"/>
              </w:rPr>
              <w:t>☐</w:t>
            </w:r>
          </w:p>
        </w:tc>
      </w:tr>
      <w:tr w:rsidR="003A667F" w14:paraId="7E0FEC42" w14:textId="77777777">
        <w:tblPrEx>
          <w:tblCellMar>
            <w:top w:w="0" w:type="dxa"/>
            <w:bottom w:w="0" w:type="dxa"/>
          </w:tblCellMar>
        </w:tblPrEx>
        <w:tc>
          <w:tcPr>
            <w:tcW w:w="636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443B07E0" w14:textId="77777777" w:rsidR="003A667F" w:rsidRDefault="00000000">
            <w:r>
              <w:rPr>
                <w:sz w:val="20"/>
                <w:szCs w:val="20"/>
              </w:rPr>
              <w:t xml:space="preserve">GPS coordinates are processed on-device only and never transmitted to </w:t>
            </w:r>
            <w:proofErr w:type="spellStart"/>
            <w:r>
              <w:rPr>
                <w:sz w:val="20"/>
                <w:szCs w:val="20"/>
              </w:rPr>
              <w:t>FousGen’s</w:t>
            </w:r>
            <w:proofErr w:type="spellEnd"/>
            <w:r>
              <w:rPr>
                <w:sz w:val="20"/>
                <w:szCs w:val="20"/>
              </w:rPr>
              <w:t xml:space="preserve"> servers</w:t>
            </w:r>
          </w:p>
        </w:tc>
        <w:tc>
          <w:tcPr>
            <w:tcW w:w="12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27A9F564" w14:textId="77777777" w:rsidR="003A667F" w:rsidRDefault="00000000">
            <w:r>
              <w:rPr>
                <w:color w:val="0B1F3A"/>
                <w:sz w:val="20"/>
                <w:szCs w:val="20"/>
              </w:rPr>
              <w:t>☐</w:t>
            </w:r>
          </w:p>
        </w:tc>
        <w:tc>
          <w:tcPr>
            <w:tcW w:w="180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3E37CF13" w14:textId="77777777" w:rsidR="003A667F" w:rsidRDefault="00000000">
            <w:r>
              <w:rPr>
                <w:color w:val="0B1F3A"/>
                <w:sz w:val="20"/>
                <w:szCs w:val="20"/>
              </w:rPr>
              <w:t>☐</w:t>
            </w:r>
          </w:p>
        </w:tc>
      </w:tr>
    </w:tbl>
    <w:p w14:paraId="43E79072" w14:textId="77777777" w:rsidR="003A667F" w:rsidRDefault="003A667F">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8"/>
        <w:gridCol w:w="2992"/>
      </w:tblGrid>
      <w:tr w:rsidR="003A667F" w14:paraId="1A8549D3" w14:textId="77777777">
        <w:tblPrEx>
          <w:tblCellMar>
            <w:top w:w="0" w:type="dxa"/>
            <w:bottom w:w="0" w:type="dxa"/>
          </w:tblCellMar>
        </w:tblPrEx>
        <w:trPr>
          <w:gridAfter w:val="1"/>
          <w:wAfter w:w="4680" w:type="dxa"/>
        </w:trPr>
        <w:tc>
          <w:tcPr>
            <w:tcW w:w="9360"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259D319E" w14:textId="77777777" w:rsidR="003A667F" w:rsidRDefault="00000000">
            <w:r>
              <w:rPr>
                <w:b/>
                <w:bCs/>
                <w:color w:val="FFFFFF"/>
                <w:sz w:val="20"/>
                <w:szCs w:val="20"/>
              </w:rPr>
              <w:t>Client Authorization</w:t>
            </w:r>
          </w:p>
        </w:tc>
      </w:tr>
      <w:tr w:rsidR="003A667F" w14:paraId="046EFC9C" w14:textId="77777777">
        <w:tblPrEx>
          <w:tblCellMar>
            <w:top w:w="0" w:type="dxa"/>
            <w:bottom w:w="0" w:type="dxa"/>
          </w:tblCellMar>
        </w:tblPrEx>
        <w:tc>
          <w:tcPr>
            <w:tcW w:w="468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066DEBD0" w14:textId="77777777" w:rsidR="003A667F" w:rsidRDefault="00000000">
            <w:r>
              <w:rPr>
                <w:b/>
                <w:bCs/>
                <w:color w:val="0B1F3A"/>
                <w:sz w:val="20"/>
                <w:szCs w:val="20"/>
              </w:rPr>
              <w:t>Full Name</w:t>
            </w:r>
          </w:p>
        </w:tc>
        <w:tc>
          <w:tcPr>
            <w:tcW w:w="468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41FC3AF7" w14:textId="77777777" w:rsidR="003A667F" w:rsidRDefault="003A667F"/>
        </w:tc>
      </w:tr>
      <w:tr w:rsidR="003A667F" w14:paraId="22B67CBC" w14:textId="77777777">
        <w:tblPrEx>
          <w:tblCellMar>
            <w:top w:w="0" w:type="dxa"/>
            <w:bottom w:w="0" w:type="dxa"/>
          </w:tblCellMar>
        </w:tblPrEx>
        <w:tc>
          <w:tcPr>
            <w:tcW w:w="468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30DDAF36" w14:textId="77777777" w:rsidR="003A667F" w:rsidRDefault="00000000">
            <w:r>
              <w:rPr>
                <w:b/>
                <w:bCs/>
                <w:color w:val="0B1F3A"/>
                <w:sz w:val="20"/>
                <w:szCs w:val="20"/>
              </w:rPr>
              <w:t>Designation / Title</w:t>
            </w:r>
          </w:p>
        </w:tc>
        <w:tc>
          <w:tcPr>
            <w:tcW w:w="468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4397697B" w14:textId="77777777" w:rsidR="003A667F" w:rsidRDefault="003A667F"/>
        </w:tc>
      </w:tr>
      <w:tr w:rsidR="003A667F" w14:paraId="3443A861" w14:textId="77777777">
        <w:tblPrEx>
          <w:tblCellMar>
            <w:top w:w="0" w:type="dxa"/>
            <w:bottom w:w="0" w:type="dxa"/>
          </w:tblCellMar>
        </w:tblPrEx>
        <w:tc>
          <w:tcPr>
            <w:tcW w:w="468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4DDC0519" w14:textId="77777777" w:rsidR="003A667F" w:rsidRDefault="00000000">
            <w:r>
              <w:rPr>
                <w:b/>
                <w:bCs/>
                <w:color w:val="0B1F3A"/>
                <w:sz w:val="20"/>
                <w:szCs w:val="20"/>
              </w:rPr>
              <w:t>Company / Organization</w:t>
            </w:r>
          </w:p>
        </w:tc>
        <w:tc>
          <w:tcPr>
            <w:tcW w:w="468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0CBC70E5" w14:textId="77777777" w:rsidR="003A667F" w:rsidRDefault="003A667F"/>
        </w:tc>
      </w:tr>
      <w:tr w:rsidR="003A667F" w14:paraId="10B2F9B1" w14:textId="77777777">
        <w:tblPrEx>
          <w:tblCellMar>
            <w:top w:w="0" w:type="dxa"/>
            <w:bottom w:w="0" w:type="dxa"/>
          </w:tblCellMar>
        </w:tblPrEx>
        <w:tc>
          <w:tcPr>
            <w:tcW w:w="468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229F6B01" w14:textId="77777777" w:rsidR="003A667F" w:rsidRDefault="00000000">
            <w:r>
              <w:rPr>
                <w:b/>
                <w:bCs/>
                <w:color w:val="0B1F3A"/>
                <w:sz w:val="20"/>
                <w:szCs w:val="20"/>
              </w:rPr>
              <w:t>Signature</w:t>
            </w:r>
          </w:p>
        </w:tc>
        <w:tc>
          <w:tcPr>
            <w:tcW w:w="468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58D8D011" w14:textId="77777777" w:rsidR="003A667F" w:rsidRDefault="003A667F"/>
        </w:tc>
      </w:tr>
      <w:tr w:rsidR="003A667F" w14:paraId="10C6839E" w14:textId="77777777">
        <w:tblPrEx>
          <w:tblCellMar>
            <w:top w:w="0" w:type="dxa"/>
            <w:bottom w:w="0" w:type="dxa"/>
          </w:tblCellMar>
        </w:tblPrEx>
        <w:tc>
          <w:tcPr>
            <w:tcW w:w="468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3D21A2CA" w14:textId="77777777" w:rsidR="003A667F" w:rsidRDefault="00000000">
            <w:r>
              <w:rPr>
                <w:b/>
                <w:bCs/>
                <w:color w:val="0B1F3A"/>
                <w:sz w:val="20"/>
                <w:szCs w:val="20"/>
              </w:rPr>
              <w:t>Date</w:t>
            </w:r>
          </w:p>
        </w:tc>
        <w:tc>
          <w:tcPr>
            <w:tcW w:w="468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4E6EEEA8" w14:textId="77777777" w:rsidR="003A667F" w:rsidRDefault="003A667F"/>
        </w:tc>
      </w:tr>
    </w:tbl>
    <w:p w14:paraId="2AB3FD0C" w14:textId="77777777" w:rsidR="003A667F" w:rsidRDefault="003A667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8"/>
        <w:gridCol w:w="2992"/>
      </w:tblGrid>
      <w:tr w:rsidR="003A667F" w14:paraId="443D1634" w14:textId="77777777">
        <w:tblPrEx>
          <w:tblCellMar>
            <w:top w:w="0" w:type="dxa"/>
            <w:bottom w:w="0" w:type="dxa"/>
          </w:tblCellMar>
        </w:tblPrEx>
        <w:trPr>
          <w:gridAfter w:val="1"/>
          <w:wAfter w:w="4680" w:type="dxa"/>
        </w:trPr>
        <w:tc>
          <w:tcPr>
            <w:tcW w:w="9360" w:type="dxa"/>
            <w:tcBorders>
              <w:top w:val="single" w:sz="1" w:space="0" w:color="CCDDEE"/>
              <w:left w:val="single" w:sz="1" w:space="0" w:color="CCDDEE"/>
              <w:bottom w:val="single" w:sz="1" w:space="0" w:color="CCDDEE"/>
              <w:right w:val="single" w:sz="1" w:space="0" w:color="CCDDEE"/>
            </w:tcBorders>
            <w:shd w:val="clear" w:color="auto" w:fill="0B1F3A"/>
            <w:tcMar>
              <w:top w:w="100" w:type="dxa"/>
              <w:left w:w="140" w:type="dxa"/>
              <w:bottom w:w="100" w:type="dxa"/>
              <w:right w:w="140" w:type="dxa"/>
            </w:tcMar>
            <w:vAlign w:val="center"/>
          </w:tcPr>
          <w:p w14:paraId="55FF751F" w14:textId="77777777" w:rsidR="003A667F" w:rsidRDefault="00000000">
            <w:proofErr w:type="spellStart"/>
            <w:r>
              <w:rPr>
                <w:b/>
                <w:bCs/>
                <w:color w:val="FFFFFF"/>
                <w:sz w:val="20"/>
                <w:szCs w:val="20"/>
              </w:rPr>
              <w:lastRenderedPageBreak/>
              <w:t>FousGen</w:t>
            </w:r>
            <w:proofErr w:type="spellEnd"/>
            <w:r>
              <w:rPr>
                <w:b/>
                <w:bCs/>
                <w:color w:val="FFFFFF"/>
                <w:sz w:val="20"/>
                <w:szCs w:val="20"/>
              </w:rPr>
              <w:t xml:space="preserve"> Authorization</w:t>
            </w:r>
          </w:p>
        </w:tc>
      </w:tr>
      <w:tr w:rsidR="003A667F" w14:paraId="6DD0F7EC" w14:textId="77777777">
        <w:tblPrEx>
          <w:tblCellMar>
            <w:top w:w="0" w:type="dxa"/>
            <w:bottom w:w="0" w:type="dxa"/>
          </w:tblCellMar>
        </w:tblPrEx>
        <w:tc>
          <w:tcPr>
            <w:tcW w:w="468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7689B0F7" w14:textId="77777777" w:rsidR="003A667F" w:rsidRDefault="00000000">
            <w:r>
              <w:rPr>
                <w:b/>
                <w:bCs/>
                <w:color w:val="0B1F3A"/>
                <w:sz w:val="20"/>
                <w:szCs w:val="20"/>
              </w:rPr>
              <w:t>Full Name</w:t>
            </w:r>
          </w:p>
        </w:tc>
        <w:tc>
          <w:tcPr>
            <w:tcW w:w="468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1B56D909" w14:textId="77777777" w:rsidR="003A667F" w:rsidRDefault="003A667F"/>
        </w:tc>
      </w:tr>
      <w:tr w:rsidR="003A667F" w14:paraId="004E5818" w14:textId="77777777">
        <w:tblPrEx>
          <w:tblCellMar>
            <w:top w:w="0" w:type="dxa"/>
            <w:bottom w:w="0" w:type="dxa"/>
          </w:tblCellMar>
        </w:tblPrEx>
        <w:tc>
          <w:tcPr>
            <w:tcW w:w="468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04C407C8" w14:textId="77777777" w:rsidR="003A667F" w:rsidRDefault="00000000">
            <w:r>
              <w:rPr>
                <w:b/>
                <w:bCs/>
                <w:color w:val="0B1F3A"/>
                <w:sz w:val="20"/>
                <w:szCs w:val="20"/>
              </w:rPr>
              <w:t>Designation / Title</w:t>
            </w:r>
          </w:p>
        </w:tc>
        <w:tc>
          <w:tcPr>
            <w:tcW w:w="468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6F6B3E9F" w14:textId="77777777" w:rsidR="003A667F" w:rsidRDefault="003A667F"/>
        </w:tc>
      </w:tr>
      <w:tr w:rsidR="003A667F" w14:paraId="52AC0286" w14:textId="77777777">
        <w:tblPrEx>
          <w:tblCellMar>
            <w:top w:w="0" w:type="dxa"/>
            <w:bottom w:w="0" w:type="dxa"/>
          </w:tblCellMar>
        </w:tblPrEx>
        <w:tc>
          <w:tcPr>
            <w:tcW w:w="468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58964DC9" w14:textId="77777777" w:rsidR="003A667F" w:rsidRDefault="00000000">
            <w:r>
              <w:rPr>
                <w:b/>
                <w:bCs/>
                <w:color w:val="0B1F3A"/>
                <w:sz w:val="20"/>
                <w:szCs w:val="20"/>
              </w:rPr>
              <w:t>Signature</w:t>
            </w:r>
          </w:p>
        </w:tc>
        <w:tc>
          <w:tcPr>
            <w:tcW w:w="468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1932F349" w14:textId="77777777" w:rsidR="003A667F" w:rsidRDefault="003A667F"/>
        </w:tc>
      </w:tr>
      <w:tr w:rsidR="003A667F" w14:paraId="72E76A3F" w14:textId="77777777">
        <w:tblPrEx>
          <w:tblCellMar>
            <w:top w:w="0" w:type="dxa"/>
            <w:bottom w:w="0" w:type="dxa"/>
          </w:tblCellMar>
        </w:tblPrEx>
        <w:tc>
          <w:tcPr>
            <w:tcW w:w="4680" w:type="dxa"/>
            <w:tcBorders>
              <w:top w:val="single" w:sz="1" w:space="0" w:color="CCDDEE"/>
              <w:left w:val="single" w:sz="1" w:space="0" w:color="CCDDEE"/>
              <w:bottom w:val="single" w:sz="1" w:space="0" w:color="CCDDEE"/>
              <w:right w:val="single" w:sz="1" w:space="0" w:color="CCDDEE"/>
            </w:tcBorders>
            <w:shd w:val="clear" w:color="auto" w:fill="E8F4FB"/>
            <w:tcMar>
              <w:top w:w="90" w:type="dxa"/>
              <w:left w:w="140" w:type="dxa"/>
              <w:bottom w:w="90" w:type="dxa"/>
              <w:right w:w="140" w:type="dxa"/>
            </w:tcMar>
            <w:vAlign w:val="center"/>
          </w:tcPr>
          <w:p w14:paraId="2BE9A1B4" w14:textId="77777777" w:rsidR="003A667F" w:rsidRDefault="00000000">
            <w:r>
              <w:rPr>
                <w:b/>
                <w:bCs/>
                <w:color w:val="0B1F3A"/>
                <w:sz w:val="20"/>
                <w:szCs w:val="20"/>
              </w:rPr>
              <w:t>Date</w:t>
            </w:r>
          </w:p>
        </w:tc>
        <w:tc>
          <w:tcPr>
            <w:tcW w:w="4680" w:type="dxa"/>
            <w:tcBorders>
              <w:top w:val="single" w:sz="1" w:space="0" w:color="CCDDEE"/>
              <w:left w:val="single" w:sz="1" w:space="0" w:color="CCDDEE"/>
              <w:bottom w:val="single" w:sz="1" w:space="0" w:color="CCDDEE"/>
              <w:right w:val="single" w:sz="1" w:space="0" w:color="CCDDEE"/>
            </w:tcBorders>
            <w:shd w:val="clear" w:color="auto" w:fill="FFFFFF"/>
            <w:tcMar>
              <w:top w:w="90" w:type="dxa"/>
              <w:left w:w="140" w:type="dxa"/>
              <w:bottom w:w="90" w:type="dxa"/>
              <w:right w:w="140" w:type="dxa"/>
            </w:tcMar>
            <w:vAlign w:val="center"/>
          </w:tcPr>
          <w:p w14:paraId="3CED33C2" w14:textId="77777777" w:rsidR="003A667F" w:rsidRDefault="003A667F"/>
        </w:tc>
      </w:tr>
    </w:tbl>
    <w:p w14:paraId="32E3EBBF" w14:textId="77777777" w:rsidR="003A667F" w:rsidRDefault="003A667F">
      <w:pPr>
        <w:spacing w:before="160"/>
      </w:pPr>
    </w:p>
    <w:p w14:paraId="6CD7D7C6" w14:textId="77777777" w:rsidR="003A667F" w:rsidRDefault="00000000">
      <w:pPr>
        <w:spacing w:before="80"/>
        <w:jc w:val="center"/>
      </w:pPr>
      <w:r>
        <w:rPr>
          <w:b/>
          <w:bCs/>
          <w:color w:val="0B1F3A"/>
        </w:rPr>
        <w:t xml:space="preserve">Ready to Begin?  </w:t>
      </w:r>
    </w:p>
    <w:p w14:paraId="2F7DBB85" w14:textId="77777777" w:rsidR="003A667F" w:rsidRDefault="00000000">
      <w:pPr>
        <w:spacing w:before="40" w:after="80"/>
        <w:jc w:val="center"/>
      </w:pPr>
      <w:r>
        <w:rPr>
          <w:color w:val="546E7A"/>
          <w:sz w:val="20"/>
          <w:szCs w:val="20"/>
        </w:rPr>
        <w:t xml:space="preserve">Sign and return this proposal to initiate onboarding. </w:t>
      </w:r>
      <w:proofErr w:type="spellStart"/>
      <w:r>
        <w:rPr>
          <w:color w:val="546E7A"/>
          <w:sz w:val="20"/>
          <w:szCs w:val="20"/>
        </w:rPr>
        <w:t>FousGen</w:t>
      </w:r>
      <w:proofErr w:type="spellEnd"/>
      <w:r>
        <w:rPr>
          <w:color w:val="546E7A"/>
          <w:sz w:val="20"/>
          <w:szCs w:val="20"/>
        </w:rPr>
        <w:t xml:space="preserve"> will send account setup instructions and a project board invitation within 24 hours of receiving the signed document and initial payment.</w:t>
      </w:r>
    </w:p>
    <w:sectPr w:rsidR="003A667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3A09B" w14:textId="77777777" w:rsidR="006C2E78" w:rsidRDefault="006C2E78">
      <w:r>
        <w:separator/>
      </w:r>
    </w:p>
  </w:endnote>
  <w:endnote w:type="continuationSeparator" w:id="0">
    <w:p w14:paraId="4E9FA89A" w14:textId="77777777" w:rsidR="006C2E78" w:rsidRDefault="006C2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DA106" w14:textId="77777777" w:rsidR="003A667F" w:rsidRDefault="00000000">
    <w:pPr>
      <w:pBdr>
        <w:top w:val="single" w:sz="6" w:space="4" w:color="1A6B9E"/>
      </w:pBdr>
      <w:tabs>
        <w:tab w:val="center" w:pos="4680"/>
        <w:tab w:val="right" w:pos="9360"/>
      </w:tabs>
      <w:spacing w:before="120"/>
    </w:pPr>
    <w:proofErr w:type="gramStart"/>
    <w:r>
      <w:rPr>
        <w:color w:val="546E7A"/>
        <w:sz w:val="16"/>
        <w:szCs w:val="16"/>
      </w:rPr>
      <w:t>contact@fousventures.com  |</w:t>
    </w:r>
    <w:proofErr w:type="gramEnd"/>
    <w:r>
      <w:rPr>
        <w:color w:val="546E7A"/>
        <w:sz w:val="16"/>
        <w:szCs w:val="16"/>
      </w:rPr>
      <w:t xml:space="preserve">  fousventures.com</w:t>
    </w:r>
    <w:r>
      <w:rPr>
        <w:color w:val="546E7A"/>
        <w:sz w:val="16"/>
        <w:szCs w:val="16"/>
      </w:rPr>
      <w:tab/>
      <w:t xml:space="preserve">PKR </w:t>
    </w:r>
    <w:proofErr w:type="gramStart"/>
    <w:r>
      <w:rPr>
        <w:color w:val="546E7A"/>
        <w:sz w:val="16"/>
        <w:szCs w:val="16"/>
      </w:rPr>
      <w:t>320,000  |</w:t>
    </w:r>
    <w:proofErr w:type="gramEnd"/>
    <w:r>
      <w:rPr>
        <w:color w:val="546E7A"/>
        <w:sz w:val="16"/>
        <w:szCs w:val="16"/>
      </w:rPr>
      <w:t xml:space="preserve">  7–8 Weeks</w:t>
    </w:r>
    <w:r>
      <w:rPr>
        <w:color w:val="546E7A"/>
        <w:sz w:val="16"/>
        <w:szCs w:val="16"/>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E88C8" w14:textId="77777777" w:rsidR="006C2E78" w:rsidRDefault="006C2E78">
      <w:r>
        <w:separator/>
      </w:r>
    </w:p>
  </w:footnote>
  <w:footnote w:type="continuationSeparator" w:id="0">
    <w:p w14:paraId="3E99601E" w14:textId="77777777" w:rsidR="006C2E78" w:rsidRDefault="006C2E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9EDC4" w14:textId="77777777" w:rsidR="003A667F" w:rsidRDefault="00000000">
    <w:pPr>
      <w:pBdr>
        <w:bottom w:val="single" w:sz="6" w:space="4" w:color="1A6B9E"/>
      </w:pBdr>
      <w:tabs>
        <w:tab w:val="right" w:pos="9360"/>
      </w:tabs>
      <w:spacing w:after="120"/>
    </w:pPr>
    <w:proofErr w:type="spellStart"/>
    <w:r>
      <w:rPr>
        <w:b/>
        <w:bCs/>
        <w:color w:val="0B1F3A"/>
        <w:sz w:val="18"/>
        <w:szCs w:val="18"/>
      </w:rPr>
      <w:t>WhisperBack</w:t>
    </w:r>
    <w:proofErr w:type="spellEnd"/>
    <w:r>
      <w:rPr>
        <w:b/>
        <w:bCs/>
        <w:color w:val="0B1F3A"/>
        <w:sz w:val="18"/>
        <w:szCs w:val="18"/>
      </w:rPr>
      <w:t xml:space="preserve"> — Business Proposal</w:t>
    </w:r>
    <w:r>
      <w:rPr>
        <w:color w:val="546E7A"/>
        <w:sz w:val="18"/>
        <w:szCs w:val="18"/>
      </w:rPr>
      <w:tab/>
    </w:r>
    <w:proofErr w:type="spellStart"/>
    <w:proofErr w:type="gramStart"/>
    <w:r>
      <w:rPr>
        <w:color w:val="546E7A"/>
        <w:sz w:val="18"/>
        <w:szCs w:val="18"/>
      </w:rPr>
      <w:t>FousGen</w:t>
    </w:r>
    <w:proofErr w:type="spellEnd"/>
    <w:r>
      <w:rPr>
        <w:color w:val="546E7A"/>
        <w:sz w:val="18"/>
        <w:szCs w:val="18"/>
      </w:rPr>
      <w:t xml:space="preserve">  |</w:t>
    </w:r>
    <w:proofErr w:type="gramEnd"/>
    <w:r>
      <w:rPr>
        <w:color w:val="546E7A"/>
        <w:sz w:val="18"/>
        <w:szCs w:val="18"/>
      </w:rPr>
      <w:t xml:space="preserve">  FG-2026-WB-</w:t>
    </w:r>
    <w:proofErr w:type="gramStart"/>
    <w:r>
      <w:rPr>
        <w:color w:val="546E7A"/>
        <w:sz w:val="18"/>
        <w:szCs w:val="18"/>
      </w:rPr>
      <w:t>001  |</w:t>
    </w:r>
    <w:proofErr w:type="gramEnd"/>
    <w:r>
      <w:rPr>
        <w:color w:val="546E7A"/>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E0B76"/>
    <w:multiLevelType w:val="hybridMultilevel"/>
    <w:tmpl w:val="69B825C2"/>
    <w:lvl w:ilvl="0" w:tplc="D0E0AE80">
      <w:start w:val="1"/>
      <w:numFmt w:val="bullet"/>
      <w:lvlText w:val="●"/>
      <w:lvlJc w:val="left"/>
      <w:pPr>
        <w:ind w:left="720" w:hanging="360"/>
      </w:pPr>
    </w:lvl>
    <w:lvl w:ilvl="1" w:tplc="DCBCC27C">
      <w:start w:val="1"/>
      <w:numFmt w:val="bullet"/>
      <w:lvlText w:val="○"/>
      <w:lvlJc w:val="left"/>
      <w:pPr>
        <w:ind w:left="1440" w:hanging="360"/>
      </w:pPr>
    </w:lvl>
    <w:lvl w:ilvl="2" w:tplc="AAE0C3CC">
      <w:start w:val="1"/>
      <w:numFmt w:val="bullet"/>
      <w:lvlText w:val="■"/>
      <w:lvlJc w:val="left"/>
      <w:pPr>
        <w:ind w:left="2160" w:hanging="360"/>
      </w:pPr>
    </w:lvl>
    <w:lvl w:ilvl="3" w:tplc="1B2CBB54">
      <w:start w:val="1"/>
      <w:numFmt w:val="bullet"/>
      <w:lvlText w:val="●"/>
      <w:lvlJc w:val="left"/>
      <w:pPr>
        <w:ind w:left="2880" w:hanging="360"/>
      </w:pPr>
    </w:lvl>
    <w:lvl w:ilvl="4" w:tplc="FA1E0D8E">
      <w:start w:val="1"/>
      <w:numFmt w:val="bullet"/>
      <w:lvlText w:val="○"/>
      <w:lvlJc w:val="left"/>
      <w:pPr>
        <w:ind w:left="3600" w:hanging="360"/>
      </w:pPr>
    </w:lvl>
    <w:lvl w:ilvl="5" w:tplc="66822688">
      <w:start w:val="1"/>
      <w:numFmt w:val="bullet"/>
      <w:lvlText w:val="■"/>
      <w:lvlJc w:val="left"/>
      <w:pPr>
        <w:ind w:left="4320" w:hanging="360"/>
      </w:pPr>
    </w:lvl>
    <w:lvl w:ilvl="6" w:tplc="B036BD00">
      <w:start w:val="1"/>
      <w:numFmt w:val="bullet"/>
      <w:lvlText w:val="●"/>
      <w:lvlJc w:val="left"/>
      <w:pPr>
        <w:ind w:left="5040" w:hanging="360"/>
      </w:pPr>
    </w:lvl>
    <w:lvl w:ilvl="7" w:tplc="2E4C8C5C">
      <w:start w:val="1"/>
      <w:numFmt w:val="bullet"/>
      <w:lvlText w:val="●"/>
      <w:lvlJc w:val="left"/>
      <w:pPr>
        <w:ind w:left="5760" w:hanging="360"/>
      </w:pPr>
    </w:lvl>
    <w:lvl w:ilvl="8" w:tplc="1B80786A">
      <w:start w:val="1"/>
      <w:numFmt w:val="bullet"/>
      <w:lvlText w:val="●"/>
      <w:lvlJc w:val="left"/>
      <w:pPr>
        <w:ind w:left="6480" w:hanging="360"/>
      </w:pPr>
    </w:lvl>
  </w:abstractNum>
  <w:abstractNum w:abstractNumId="1" w15:restartNumberingAfterBreak="0">
    <w:nsid w:val="267624AE"/>
    <w:multiLevelType w:val="hybridMultilevel"/>
    <w:tmpl w:val="B71E8810"/>
    <w:lvl w:ilvl="0" w:tplc="60D2F63A">
      <w:start w:val="1"/>
      <w:numFmt w:val="bullet"/>
      <w:lvlText w:val="•"/>
      <w:lvlJc w:val="left"/>
      <w:pPr>
        <w:spacing w:before="60" w:after="60"/>
        <w:ind w:left="720" w:hanging="360"/>
      </w:pPr>
    </w:lvl>
    <w:lvl w:ilvl="1" w:tplc="C11C01A2">
      <w:numFmt w:val="decimal"/>
      <w:lvlText w:val=""/>
      <w:lvlJc w:val="left"/>
    </w:lvl>
    <w:lvl w:ilvl="2" w:tplc="ED38161A">
      <w:numFmt w:val="decimal"/>
      <w:lvlText w:val=""/>
      <w:lvlJc w:val="left"/>
    </w:lvl>
    <w:lvl w:ilvl="3" w:tplc="29F87896">
      <w:numFmt w:val="decimal"/>
      <w:lvlText w:val=""/>
      <w:lvlJc w:val="left"/>
    </w:lvl>
    <w:lvl w:ilvl="4" w:tplc="8EC209B6">
      <w:numFmt w:val="decimal"/>
      <w:lvlText w:val=""/>
      <w:lvlJc w:val="left"/>
    </w:lvl>
    <w:lvl w:ilvl="5" w:tplc="F91C2AC8">
      <w:numFmt w:val="decimal"/>
      <w:lvlText w:val=""/>
      <w:lvlJc w:val="left"/>
    </w:lvl>
    <w:lvl w:ilvl="6" w:tplc="C50ACC70">
      <w:numFmt w:val="decimal"/>
      <w:lvlText w:val=""/>
      <w:lvlJc w:val="left"/>
    </w:lvl>
    <w:lvl w:ilvl="7" w:tplc="6CB02EFC">
      <w:numFmt w:val="decimal"/>
      <w:lvlText w:val=""/>
      <w:lvlJc w:val="left"/>
    </w:lvl>
    <w:lvl w:ilvl="8" w:tplc="08E0C796">
      <w:numFmt w:val="decimal"/>
      <w:lvlText w:val=""/>
      <w:lvlJc w:val="left"/>
    </w:lvl>
  </w:abstractNum>
  <w:num w:numId="1" w16cid:durableId="2083873505">
    <w:abstractNumId w:val="0"/>
    <w:lvlOverride w:ilvl="0">
      <w:startOverride w:val="1"/>
    </w:lvlOverride>
  </w:num>
  <w:num w:numId="2" w16cid:durableId="34781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67F"/>
    <w:rsid w:val="00027DCA"/>
    <w:rsid w:val="003A667F"/>
    <w:rsid w:val="006C2E78"/>
    <w:rsid w:val="00874DB7"/>
    <w:rsid w:val="00AB4071"/>
    <w:rsid w:val="00F75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49BED"/>
  <w15:docId w15:val="{90431C49-3556-4FB3-A83E-9816229A5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1C1C"/>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B1F3A"/>
      <w:sz w:val="36"/>
      <w:szCs w:val="36"/>
    </w:rPr>
  </w:style>
  <w:style w:type="paragraph" w:styleId="Heading2">
    <w:name w:val="heading 2"/>
    <w:uiPriority w:val="9"/>
    <w:semiHidden/>
    <w:unhideWhenUsed/>
    <w:qFormat/>
    <w:pPr>
      <w:spacing w:before="240" w:after="80"/>
      <w:outlineLvl w:val="1"/>
    </w:pPr>
    <w:rPr>
      <w:b/>
      <w:bCs/>
      <w:color w:val="1A6B9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1</Pages>
  <Words>3221</Words>
  <Characters>18361</Characters>
  <Application>Microsoft Office Word</Application>
  <DocSecurity>0</DocSecurity>
  <Lines>153</Lines>
  <Paragraphs>43</Paragraphs>
  <ScaleCrop>false</ScaleCrop>
  <Company/>
  <LinksUpToDate>false</LinksUpToDate>
  <CharactersWithSpaces>21539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Usama Abdul Qadeer</cp:lastModifiedBy>
  <cp:revision>3</cp:revision>
  <dcterms:created xsi:type="dcterms:W3CDTF">2026-05-02T08:07:00Z</dcterms:created>
  <dcterms:modified xsi:type="dcterms:W3CDTF">2026-05-02T18:37:00Z</dcterms:modified>
</cp:coreProperties>
</file>