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2D370" w14:textId="43932553" w:rsidR="0000580D" w:rsidRPr="0000580D" w:rsidRDefault="0000580D">
      <w:pPr>
        <w:rPr>
          <w:rFonts w:ascii="Calibri" w:hAnsi="Calibri" w:cs="Calibri" w:hint="eastAsia"/>
          <w:lang w:val="vi-VN"/>
        </w:rPr>
      </w:pPr>
      <w:r>
        <w:rPr>
          <w:rFonts w:hint="eastAsia"/>
        </w:rPr>
        <w:t>Hãy đ</w:t>
      </w:r>
      <w:r>
        <w:t>ọ</w:t>
      </w:r>
      <w:r>
        <w:rPr>
          <w:rFonts w:hint="eastAsia"/>
        </w:rPr>
        <w:t>c ý t</w:t>
      </w:r>
      <w:r>
        <w:rPr>
          <w:rFonts w:ascii="Calibri" w:hAnsi="Calibri" w:cs="Calibri"/>
          <w:lang w:val="vi-VN"/>
        </w:rPr>
        <w:t>ưở</w:t>
      </w:r>
      <w:r>
        <w:rPr>
          <w:rFonts w:ascii="Calibri" w:hAnsi="Calibri" w:cs="Calibri" w:hint="eastAsia"/>
          <w:lang w:val="vi-VN"/>
        </w:rPr>
        <w:t>ng c</w:t>
      </w:r>
      <w:r>
        <w:rPr>
          <w:rFonts w:ascii="Calibri" w:hAnsi="Calibri" w:cs="Calibri"/>
          <w:lang w:val="vi-VN"/>
        </w:rPr>
        <w:t>ủ</w:t>
      </w:r>
      <w:r>
        <w:rPr>
          <w:rFonts w:ascii="Calibri" w:hAnsi="Calibri" w:cs="Calibri" w:hint="eastAsia"/>
          <w:lang w:val="vi-VN"/>
        </w:rPr>
        <w:t>a tôi d</w:t>
      </w:r>
      <w:r>
        <w:rPr>
          <w:rFonts w:ascii="Calibri" w:hAnsi="Calibri" w:cs="Calibri"/>
          <w:lang w:val="vi-VN"/>
        </w:rPr>
        <w:t>ướ</w:t>
      </w:r>
      <w:r>
        <w:rPr>
          <w:rFonts w:ascii="Calibri" w:hAnsi="Calibri" w:cs="Calibri" w:hint="eastAsia"/>
          <w:lang w:val="vi-VN"/>
        </w:rPr>
        <w:t>i dây r</w:t>
      </w:r>
      <w:r>
        <w:rPr>
          <w:rFonts w:ascii="Calibri" w:hAnsi="Calibri" w:cs="Calibri"/>
          <w:lang w:val="vi-VN"/>
        </w:rPr>
        <w:t>ồ</w:t>
      </w:r>
      <w:r>
        <w:rPr>
          <w:rFonts w:ascii="Calibri" w:hAnsi="Calibri" w:cs="Calibri" w:hint="eastAsia"/>
          <w:lang w:val="vi-VN"/>
        </w:rPr>
        <w:t>i tôi s</w:t>
      </w:r>
      <w:r>
        <w:rPr>
          <w:rFonts w:ascii="Calibri" w:hAnsi="Calibri" w:cs="Calibri"/>
          <w:lang w:val="vi-VN"/>
        </w:rPr>
        <w:t>ẽ</w:t>
      </w:r>
      <w:r>
        <w:rPr>
          <w:rFonts w:ascii="Calibri" w:hAnsi="Calibri" w:cs="Calibri" w:hint="eastAsia"/>
          <w:lang w:val="vi-VN"/>
        </w:rPr>
        <w:t xml:space="preserve"> đ</w:t>
      </w:r>
      <w:r>
        <w:rPr>
          <w:rFonts w:ascii="Calibri" w:hAnsi="Calibri" w:cs="Calibri"/>
          <w:lang w:val="vi-VN"/>
        </w:rPr>
        <w:t>ư</w:t>
      </w:r>
      <w:r>
        <w:rPr>
          <w:rFonts w:ascii="Calibri" w:hAnsi="Calibri" w:cs="Calibri" w:hint="eastAsia"/>
          <w:lang w:val="vi-VN"/>
        </w:rPr>
        <w:t>a ra yêu c</w:t>
      </w:r>
      <w:r>
        <w:rPr>
          <w:rFonts w:ascii="Calibri" w:hAnsi="Calibri" w:cs="Calibri"/>
          <w:lang w:val="vi-VN"/>
        </w:rPr>
        <w:t>ầ</w:t>
      </w:r>
      <w:r>
        <w:rPr>
          <w:rFonts w:ascii="Calibri" w:hAnsi="Calibri" w:cs="Calibri" w:hint="eastAsia"/>
          <w:lang w:val="vi-VN"/>
        </w:rPr>
        <w:t>u cho b</w:t>
      </w:r>
      <w:r>
        <w:rPr>
          <w:rFonts w:ascii="Calibri" w:hAnsi="Calibri" w:cs="Calibri"/>
          <w:lang w:val="vi-VN"/>
        </w:rPr>
        <w:t>ạ</w:t>
      </w:r>
      <w:r>
        <w:rPr>
          <w:rFonts w:ascii="Calibri" w:hAnsi="Calibri" w:cs="Calibri" w:hint="eastAsia"/>
          <w:lang w:val="vi-VN"/>
        </w:rPr>
        <w:t>n</w:t>
      </w:r>
    </w:p>
    <w:p w14:paraId="5A94E850" w14:textId="5818A871" w:rsidR="00120E0A" w:rsidRDefault="00CE4185">
      <w:pPr>
        <w:rPr>
          <w:rFonts w:ascii="Calibri" w:hAnsi="Calibri" w:cs="Calibri"/>
          <w:lang w:val="vi-VN"/>
        </w:rPr>
      </w:pPr>
      <w:r w:rsidRPr="0000580D">
        <w:rPr>
          <w:lang w:val="vi-VN"/>
        </w:rPr>
        <w:t>S</w:t>
      </w:r>
      <w:r w:rsidRPr="0000580D">
        <w:rPr>
          <w:rFonts w:hint="eastAsia"/>
          <w:lang w:val="vi-VN"/>
        </w:rPr>
        <w:t>au khi tham kh</w:t>
      </w:r>
      <w:r w:rsidRPr="0000580D">
        <w:rPr>
          <w:lang w:val="vi-VN"/>
        </w:rPr>
        <w:t>ả</w:t>
      </w:r>
      <w:r w:rsidRPr="0000580D">
        <w:rPr>
          <w:rFonts w:hint="eastAsia"/>
          <w:lang w:val="vi-VN"/>
        </w:rPr>
        <w:t>o các g</w:t>
      </w:r>
      <w:r>
        <w:rPr>
          <w:rFonts w:ascii="Calibri" w:hAnsi="Calibri" w:cs="Calibri"/>
          <w:lang w:val="vi-VN"/>
        </w:rPr>
        <w:t>ợ</w:t>
      </w:r>
      <w:r>
        <w:rPr>
          <w:rFonts w:ascii="Calibri" w:hAnsi="Calibri" w:cs="Calibri" w:hint="eastAsia"/>
          <w:lang w:val="vi-VN"/>
        </w:rPr>
        <w:t>i ý c</w:t>
      </w:r>
      <w:r>
        <w:rPr>
          <w:rFonts w:ascii="Calibri" w:hAnsi="Calibri" w:cs="Calibri"/>
          <w:lang w:val="vi-VN"/>
        </w:rPr>
        <w:t>ủ</w:t>
      </w:r>
      <w:r>
        <w:rPr>
          <w:rFonts w:ascii="Calibri" w:hAnsi="Calibri" w:cs="Calibri" w:hint="eastAsia"/>
          <w:lang w:val="vi-VN"/>
        </w:rPr>
        <w:t>a b</w:t>
      </w:r>
      <w:r>
        <w:rPr>
          <w:rFonts w:ascii="Calibri" w:hAnsi="Calibri" w:cs="Calibri"/>
          <w:lang w:val="vi-VN"/>
        </w:rPr>
        <w:t>ạ</w:t>
      </w:r>
      <w:r>
        <w:rPr>
          <w:rFonts w:ascii="Calibri" w:hAnsi="Calibri" w:cs="Calibri" w:hint="eastAsia"/>
          <w:lang w:val="vi-VN"/>
        </w:rPr>
        <w:t>n, tôi quy</w:t>
      </w:r>
      <w:r>
        <w:rPr>
          <w:rFonts w:ascii="Calibri" w:hAnsi="Calibri" w:cs="Calibri"/>
          <w:lang w:val="vi-VN"/>
        </w:rPr>
        <w:t>ế</w:t>
      </w:r>
      <w:r>
        <w:rPr>
          <w:rFonts w:ascii="Calibri" w:hAnsi="Calibri" w:cs="Calibri" w:hint="eastAsia"/>
          <w:lang w:val="vi-VN"/>
        </w:rPr>
        <w:t>t đ</w:t>
      </w:r>
      <w:r>
        <w:rPr>
          <w:rFonts w:ascii="Calibri" w:hAnsi="Calibri" w:cs="Calibri"/>
          <w:lang w:val="vi-VN"/>
        </w:rPr>
        <w:t>ị</w:t>
      </w:r>
      <w:r>
        <w:rPr>
          <w:rFonts w:ascii="Calibri" w:hAnsi="Calibri" w:cs="Calibri" w:hint="eastAsia"/>
          <w:lang w:val="vi-VN"/>
        </w:rPr>
        <w:t xml:space="preserve">nh </w:t>
      </w:r>
      <w:r>
        <w:rPr>
          <w:rFonts w:ascii="Calibri" w:hAnsi="Calibri" w:cs="Calibri"/>
          <w:lang w:val="vi-VN"/>
        </w:rPr>
        <w:t>ứ</w:t>
      </w:r>
      <w:r>
        <w:rPr>
          <w:rFonts w:ascii="Calibri" w:hAnsi="Calibri" w:cs="Calibri" w:hint="eastAsia"/>
          <w:lang w:val="vi-VN"/>
        </w:rPr>
        <w:t>ng d</w:t>
      </w:r>
      <w:r>
        <w:rPr>
          <w:rFonts w:ascii="Calibri" w:hAnsi="Calibri" w:cs="Calibri"/>
          <w:lang w:val="vi-VN"/>
        </w:rPr>
        <w:t>ụ</w:t>
      </w:r>
      <w:r>
        <w:rPr>
          <w:rFonts w:ascii="Calibri" w:hAnsi="Calibri" w:cs="Calibri" w:hint="eastAsia"/>
          <w:lang w:val="vi-VN"/>
        </w:rPr>
        <w:t>ng web c</w:t>
      </w:r>
      <w:r>
        <w:rPr>
          <w:rFonts w:ascii="Calibri" w:hAnsi="Calibri" w:cs="Calibri"/>
          <w:lang w:val="vi-VN"/>
        </w:rPr>
        <w:t>ủ</w:t>
      </w:r>
      <w:r>
        <w:rPr>
          <w:rFonts w:ascii="Calibri" w:hAnsi="Calibri" w:cs="Calibri" w:hint="eastAsia"/>
          <w:lang w:val="vi-VN"/>
        </w:rPr>
        <w:t>a tôi có các tính năng chính sau</w:t>
      </w:r>
    </w:p>
    <w:p w14:paraId="7F11D770" w14:textId="5D51F9E0" w:rsidR="00CE4185" w:rsidRDefault="00CE4185">
      <w:pPr>
        <w:rPr>
          <w:rFonts w:ascii="Calibri" w:hAnsi="Calibri" w:cs="Calibri"/>
          <w:lang w:val="vi-VN"/>
        </w:rPr>
      </w:pPr>
      <w:r>
        <w:rPr>
          <w:rFonts w:ascii="Calibri" w:hAnsi="Calibri" w:cs="Calibri" w:hint="eastAsia"/>
          <w:lang w:val="vi-VN"/>
        </w:rPr>
        <w:t>1.Cung c</w:t>
      </w:r>
      <w:r>
        <w:rPr>
          <w:rFonts w:ascii="Calibri" w:hAnsi="Calibri" w:cs="Calibri"/>
          <w:lang w:val="vi-VN"/>
        </w:rPr>
        <w:t>ấ</w:t>
      </w:r>
      <w:r>
        <w:rPr>
          <w:rFonts w:ascii="Calibri" w:hAnsi="Calibri" w:cs="Calibri" w:hint="eastAsia"/>
          <w:lang w:val="vi-VN"/>
        </w:rPr>
        <w:t>p các khóa h</w:t>
      </w:r>
      <w:r>
        <w:rPr>
          <w:rFonts w:ascii="Calibri" w:hAnsi="Calibri" w:cs="Calibri"/>
          <w:lang w:val="vi-VN"/>
        </w:rPr>
        <w:t>ọ</w:t>
      </w:r>
      <w:r>
        <w:rPr>
          <w:rFonts w:ascii="Calibri" w:hAnsi="Calibri" w:cs="Calibri" w:hint="eastAsia"/>
          <w:lang w:val="vi-VN"/>
        </w:rPr>
        <w:t xml:space="preserve">c </w:t>
      </w:r>
      <w:r>
        <w:rPr>
          <w:rFonts w:ascii="Calibri" w:hAnsi="Calibri" w:cs="Calibri"/>
          <w:lang w:val="vi-VN"/>
        </w:rPr>
        <w:t>ứ</w:t>
      </w:r>
      <w:r>
        <w:rPr>
          <w:rFonts w:ascii="Calibri" w:hAnsi="Calibri" w:cs="Calibri" w:hint="eastAsia"/>
          <w:lang w:val="vi-VN"/>
        </w:rPr>
        <w:t>ng v</w:t>
      </w:r>
      <w:r>
        <w:rPr>
          <w:rFonts w:ascii="Calibri" w:hAnsi="Calibri" w:cs="Calibri"/>
          <w:lang w:val="vi-VN"/>
        </w:rPr>
        <w:t>ớ</w:t>
      </w:r>
      <w:r>
        <w:rPr>
          <w:rFonts w:ascii="Calibri" w:hAnsi="Calibri" w:cs="Calibri" w:hint="eastAsia"/>
          <w:lang w:val="vi-VN"/>
        </w:rPr>
        <w:t>i các ch</w:t>
      </w:r>
      <w:r>
        <w:rPr>
          <w:rFonts w:ascii="Calibri" w:hAnsi="Calibri" w:cs="Calibri"/>
          <w:lang w:val="vi-VN"/>
        </w:rPr>
        <w:t>ủ</w:t>
      </w:r>
      <w:r>
        <w:rPr>
          <w:rFonts w:ascii="Calibri" w:hAnsi="Calibri" w:cs="Calibri" w:hint="eastAsia"/>
          <w:lang w:val="vi-VN"/>
        </w:rPr>
        <w:t xml:space="preserve"> đ</w:t>
      </w:r>
      <w:r>
        <w:rPr>
          <w:rFonts w:ascii="Calibri" w:hAnsi="Calibri" w:cs="Calibri"/>
          <w:lang w:val="vi-VN"/>
        </w:rPr>
        <w:t>ề</w:t>
      </w:r>
      <w:r>
        <w:rPr>
          <w:rFonts w:ascii="Calibri" w:hAnsi="Calibri" w:cs="Calibri" w:hint="eastAsia"/>
          <w:lang w:val="vi-VN"/>
        </w:rPr>
        <w:t xml:space="preserve"> khác nhau. Trong đó, h</w:t>
      </w:r>
      <w:r>
        <w:rPr>
          <w:rFonts w:ascii="Calibri" w:hAnsi="Calibri" w:cs="Calibri"/>
          <w:lang w:val="vi-VN"/>
        </w:rPr>
        <w:t>ọ</w:t>
      </w:r>
      <w:r>
        <w:rPr>
          <w:rFonts w:ascii="Calibri" w:hAnsi="Calibri" w:cs="Calibri" w:hint="eastAsia"/>
          <w:lang w:val="vi-VN"/>
        </w:rPr>
        <w:t>c viên có th</w:t>
      </w:r>
      <w:r>
        <w:rPr>
          <w:rFonts w:ascii="Calibri" w:hAnsi="Calibri" w:cs="Calibri"/>
          <w:lang w:val="vi-VN"/>
        </w:rPr>
        <w:t>ể</w:t>
      </w:r>
      <w:r>
        <w:rPr>
          <w:rFonts w:ascii="Calibri" w:hAnsi="Calibri" w:cs="Calibri" w:hint="eastAsia"/>
          <w:lang w:val="vi-VN"/>
        </w:rPr>
        <w:t xml:space="preserve"> ch</w:t>
      </w:r>
      <w:r>
        <w:rPr>
          <w:rFonts w:ascii="Calibri" w:hAnsi="Calibri" w:cs="Calibri"/>
          <w:lang w:val="vi-VN"/>
        </w:rPr>
        <w:t>ọ</w:t>
      </w:r>
      <w:r>
        <w:rPr>
          <w:rFonts w:ascii="Calibri" w:hAnsi="Calibri" w:cs="Calibri" w:hint="eastAsia"/>
          <w:lang w:val="vi-VN"/>
        </w:rPr>
        <w:t>n các m</w:t>
      </w:r>
      <w:r>
        <w:rPr>
          <w:rFonts w:ascii="Calibri" w:hAnsi="Calibri" w:cs="Calibri"/>
          <w:lang w:val="vi-VN"/>
        </w:rPr>
        <w:t>ứ</w:t>
      </w:r>
      <w:r>
        <w:rPr>
          <w:rFonts w:ascii="Calibri" w:hAnsi="Calibri" w:cs="Calibri" w:hint="eastAsia"/>
          <w:lang w:val="vi-VN"/>
        </w:rPr>
        <w:t>c band đi</w:t>
      </w:r>
      <w:r>
        <w:rPr>
          <w:rFonts w:ascii="Calibri" w:hAnsi="Calibri" w:cs="Calibri"/>
          <w:lang w:val="vi-VN"/>
        </w:rPr>
        <w:t>ể</w:t>
      </w:r>
      <w:r>
        <w:rPr>
          <w:rFonts w:ascii="Calibri" w:hAnsi="Calibri" w:cs="Calibri" w:hint="eastAsia"/>
          <w:lang w:val="vi-VN"/>
        </w:rPr>
        <w:t>m 5, 6 ho</w:t>
      </w:r>
      <w:r>
        <w:rPr>
          <w:rFonts w:ascii="Calibri" w:hAnsi="Calibri" w:cs="Calibri"/>
          <w:lang w:val="vi-VN"/>
        </w:rPr>
        <w:t>ặ</w:t>
      </w:r>
      <w:r>
        <w:rPr>
          <w:rFonts w:ascii="Calibri" w:hAnsi="Calibri" w:cs="Calibri" w:hint="eastAsia"/>
          <w:lang w:val="vi-VN"/>
        </w:rPr>
        <w:t xml:space="preserve">c 7; </w:t>
      </w:r>
      <w:r>
        <w:rPr>
          <w:rFonts w:ascii="Calibri" w:hAnsi="Calibri" w:cs="Calibri"/>
          <w:lang w:val="vi-VN"/>
        </w:rPr>
        <w:t>ứ</w:t>
      </w:r>
      <w:r>
        <w:rPr>
          <w:rFonts w:ascii="Calibri" w:hAnsi="Calibri" w:cs="Calibri" w:hint="eastAsia"/>
          <w:lang w:val="vi-VN"/>
        </w:rPr>
        <w:t>ng v</w:t>
      </w:r>
      <w:r>
        <w:rPr>
          <w:rFonts w:ascii="Calibri" w:hAnsi="Calibri" w:cs="Calibri"/>
          <w:lang w:val="vi-VN"/>
        </w:rPr>
        <w:t>ớ</w:t>
      </w:r>
      <w:r>
        <w:rPr>
          <w:rFonts w:ascii="Calibri" w:hAnsi="Calibri" w:cs="Calibri" w:hint="eastAsia"/>
          <w:lang w:val="vi-VN"/>
        </w:rPr>
        <w:t>i m</w:t>
      </w:r>
      <w:r>
        <w:rPr>
          <w:rFonts w:ascii="Calibri" w:hAnsi="Calibri" w:cs="Calibri"/>
          <w:lang w:val="vi-VN"/>
        </w:rPr>
        <w:t>ỗ</w:t>
      </w:r>
      <w:r>
        <w:rPr>
          <w:rFonts w:ascii="Calibri" w:hAnsi="Calibri" w:cs="Calibri" w:hint="eastAsia"/>
          <w:lang w:val="vi-VN"/>
        </w:rPr>
        <w:t>i band đi</w:t>
      </w:r>
      <w:r>
        <w:rPr>
          <w:rFonts w:ascii="Calibri" w:hAnsi="Calibri" w:cs="Calibri"/>
          <w:lang w:val="vi-VN"/>
        </w:rPr>
        <w:t>ể</w:t>
      </w:r>
      <w:r>
        <w:rPr>
          <w:rFonts w:ascii="Calibri" w:hAnsi="Calibri" w:cs="Calibri" w:hint="eastAsia"/>
          <w:lang w:val="vi-VN"/>
        </w:rPr>
        <w:t>m thì s</w:t>
      </w:r>
      <w:r>
        <w:rPr>
          <w:rFonts w:ascii="Calibri" w:hAnsi="Calibri" w:cs="Calibri"/>
          <w:lang w:val="vi-VN"/>
        </w:rPr>
        <w:t>ẽ</w:t>
      </w:r>
      <w:r>
        <w:rPr>
          <w:rFonts w:ascii="Calibri" w:hAnsi="Calibri" w:cs="Calibri" w:hint="eastAsia"/>
          <w:lang w:val="vi-VN"/>
        </w:rPr>
        <w:t xml:space="preserve"> có các t</w:t>
      </w:r>
      <w:r>
        <w:rPr>
          <w:rFonts w:ascii="Calibri" w:hAnsi="Calibri" w:cs="Calibri"/>
          <w:lang w:val="vi-VN"/>
        </w:rPr>
        <w:t>ừ</w:t>
      </w:r>
      <w:r>
        <w:rPr>
          <w:rFonts w:ascii="Calibri" w:hAnsi="Calibri" w:cs="Calibri" w:hint="eastAsia"/>
          <w:lang w:val="vi-VN"/>
        </w:rPr>
        <w:t xml:space="preserve"> v</w:t>
      </w:r>
      <w:r>
        <w:rPr>
          <w:rFonts w:ascii="Calibri" w:hAnsi="Calibri" w:cs="Calibri"/>
          <w:lang w:val="vi-VN"/>
        </w:rPr>
        <w:t>ự</w:t>
      </w:r>
      <w:r>
        <w:rPr>
          <w:rFonts w:ascii="Calibri" w:hAnsi="Calibri" w:cs="Calibri" w:hint="eastAsia"/>
          <w:lang w:val="vi-VN"/>
        </w:rPr>
        <w:t>ng, ng</w:t>
      </w:r>
      <w:r>
        <w:rPr>
          <w:rFonts w:ascii="Calibri" w:hAnsi="Calibri" w:cs="Calibri"/>
          <w:lang w:val="vi-VN"/>
        </w:rPr>
        <w:t>ữ</w:t>
      </w:r>
      <w:r>
        <w:rPr>
          <w:rFonts w:ascii="Calibri" w:hAnsi="Calibri" w:cs="Calibri" w:hint="eastAsia"/>
          <w:lang w:val="vi-VN"/>
        </w:rPr>
        <w:t xml:space="preserve"> pháp, video t</w:t>
      </w:r>
      <w:r>
        <w:rPr>
          <w:rFonts w:ascii="Calibri" w:hAnsi="Calibri" w:cs="Calibri"/>
          <w:lang w:val="vi-VN"/>
        </w:rPr>
        <w:t>ươ</w:t>
      </w:r>
      <w:r>
        <w:rPr>
          <w:rFonts w:ascii="Calibri" w:hAnsi="Calibri" w:cs="Calibri" w:hint="eastAsia"/>
          <w:lang w:val="vi-VN"/>
        </w:rPr>
        <w:t xml:space="preserve">ng </w:t>
      </w:r>
      <w:r>
        <w:rPr>
          <w:rFonts w:ascii="Calibri" w:hAnsi="Calibri" w:cs="Calibri"/>
          <w:lang w:val="vi-VN"/>
        </w:rPr>
        <w:t>ứ</w:t>
      </w:r>
      <w:r>
        <w:rPr>
          <w:rFonts w:ascii="Calibri" w:hAnsi="Calibri" w:cs="Calibri" w:hint="eastAsia"/>
          <w:lang w:val="vi-VN"/>
        </w:rPr>
        <w:t>ng cho h</w:t>
      </w:r>
      <w:r>
        <w:rPr>
          <w:rFonts w:ascii="Calibri" w:hAnsi="Calibri" w:cs="Calibri"/>
          <w:lang w:val="vi-VN"/>
        </w:rPr>
        <w:t>ọ</w:t>
      </w:r>
      <w:r>
        <w:rPr>
          <w:rFonts w:ascii="Calibri" w:hAnsi="Calibri" w:cs="Calibri" w:hint="eastAsia"/>
          <w:lang w:val="vi-VN"/>
        </w:rPr>
        <w:t>c viên</w:t>
      </w:r>
    </w:p>
    <w:p w14:paraId="3016D481" w14:textId="71B4379F" w:rsidR="00CE4185" w:rsidRPr="00CE4185" w:rsidRDefault="00CE4185">
      <w:pPr>
        <w:rPr>
          <w:rFonts w:ascii="Calibri" w:hAnsi="Calibri" w:cs="Calibri" w:hint="eastAsia"/>
          <w:lang w:val="vi-VN"/>
        </w:rPr>
      </w:pPr>
      <w:r>
        <w:rPr>
          <w:rFonts w:ascii="Calibri" w:hAnsi="Calibri" w:cs="Calibri" w:hint="eastAsia"/>
          <w:lang w:val="vi-VN"/>
        </w:rPr>
        <w:t>2. Kho tài li</w:t>
      </w:r>
      <w:r>
        <w:rPr>
          <w:rFonts w:ascii="Calibri" w:hAnsi="Calibri" w:cs="Calibri"/>
          <w:lang w:val="vi-VN"/>
        </w:rPr>
        <w:t>ệ</w:t>
      </w:r>
      <w:r>
        <w:rPr>
          <w:rFonts w:ascii="Calibri" w:hAnsi="Calibri" w:cs="Calibri" w:hint="eastAsia"/>
          <w:lang w:val="vi-VN"/>
        </w:rPr>
        <w:t>u c</w:t>
      </w:r>
      <w:r w:rsidRPr="00CE4185">
        <w:rPr>
          <w:rFonts w:ascii="Calibri" w:hAnsi="Calibri" w:cs="Calibri"/>
          <w:lang w:val="vi-VN"/>
        </w:rPr>
        <w:t>ung cấp bài mẫu cho các đề thi trong hệ thống</w:t>
      </w:r>
      <w:r>
        <w:rPr>
          <w:rFonts w:ascii="Calibri" w:hAnsi="Calibri" w:cs="Calibri" w:hint="eastAsia"/>
          <w:lang w:val="vi-VN"/>
        </w:rPr>
        <w:t xml:space="preserve">, trong đó có </w:t>
      </w:r>
      <w:r w:rsidRPr="00CE4185">
        <w:rPr>
          <w:rFonts w:ascii="Calibri" w:hAnsi="Calibri" w:cs="Calibri"/>
          <w:lang w:val="vi-VN"/>
        </w:rPr>
        <w:t>hệ thống bôi đậm các cấu trúc câu ăn điểm và cách tác giả chuyển ý (Cohesive devices) để học viên học hỏi</w:t>
      </w:r>
    </w:p>
    <w:p w14:paraId="74246030" w14:textId="04A9D1BC" w:rsidR="00CE4185" w:rsidRDefault="00CE4185">
      <w:pPr>
        <w:rPr>
          <w:rFonts w:ascii="Calibri" w:hAnsi="Calibri" w:cs="Calibri"/>
          <w:lang w:val="vi-VN"/>
        </w:rPr>
      </w:pPr>
      <w:r>
        <w:rPr>
          <w:rFonts w:ascii="Calibri" w:hAnsi="Calibri" w:cs="Calibri" w:hint="eastAsia"/>
          <w:lang w:val="vi-VN"/>
        </w:rPr>
        <w:t>3.S</w:t>
      </w:r>
      <w:r>
        <w:rPr>
          <w:rFonts w:ascii="Calibri" w:hAnsi="Calibri" w:cs="Calibri"/>
          <w:lang w:val="vi-VN"/>
        </w:rPr>
        <w:t>ổ</w:t>
      </w:r>
      <w:r>
        <w:rPr>
          <w:rFonts w:ascii="Calibri" w:hAnsi="Calibri" w:cs="Calibri" w:hint="eastAsia"/>
          <w:lang w:val="vi-VN"/>
        </w:rPr>
        <w:t xml:space="preserve"> tay cá nhân: h</w:t>
      </w:r>
      <w:r>
        <w:rPr>
          <w:rFonts w:ascii="Calibri" w:hAnsi="Calibri" w:cs="Calibri"/>
          <w:lang w:val="vi-VN"/>
        </w:rPr>
        <w:t>ọ</w:t>
      </w:r>
      <w:r>
        <w:rPr>
          <w:rFonts w:ascii="Calibri" w:hAnsi="Calibri" w:cs="Calibri" w:hint="eastAsia"/>
          <w:lang w:val="vi-VN"/>
        </w:rPr>
        <w:t>c viên có th</w:t>
      </w:r>
      <w:r>
        <w:rPr>
          <w:rFonts w:ascii="Calibri" w:hAnsi="Calibri" w:cs="Calibri"/>
          <w:lang w:val="vi-VN"/>
        </w:rPr>
        <w:t>ể</w:t>
      </w:r>
      <w:r>
        <w:rPr>
          <w:rFonts w:ascii="Calibri" w:hAnsi="Calibri" w:cs="Calibri" w:hint="eastAsia"/>
          <w:lang w:val="vi-VN"/>
        </w:rPr>
        <w:t xml:space="preserve"> l</w:t>
      </w:r>
      <w:r>
        <w:rPr>
          <w:rFonts w:ascii="Calibri" w:hAnsi="Calibri" w:cs="Calibri"/>
          <w:lang w:val="vi-VN"/>
        </w:rPr>
        <w:t>ư</w:t>
      </w:r>
      <w:r>
        <w:rPr>
          <w:rFonts w:ascii="Calibri" w:hAnsi="Calibri" w:cs="Calibri" w:hint="eastAsia"/>
          <w:lang w:val="vi-VN"/>
        </w:rPr>
        <w:t>u các t</w:t>
      </w:r>
      <w:r>
        <w:rPr>
          <w:rFonts w:ascii="Calibri" w:hAnsi="Calibri" w:cs="Calibri"/>
          <w:lang w:val="vi-VN"/>
        </w:rPr>
        <w:t>ừ</w:t>
      </w:r>
      <w:r>
        <w:rPr>
          <w:rFonts w:ascii="Calibri" w:hAnsi="Calibri" w:cs="Calibri" w:hint="eastAsia"/>
          <w:lang w:val="vi-VN"/>
        </w:rPr>
        <w:t xml:space="preserve"> v</w:t>
      </w:r>
      <w:r>
        <w:rPr>
          <w:rFonts w:ascii="Calibri" w:hAnsi="Calibri" w:cs="Calibri"/>
          <w:lang w:val="vi-VN"/>
        </w:rPr>
        <w:t>ự</w:t>
      </w:r>
      <w:r>
        <w:rPr>
          <w:rFonts w:ascii="Calibri" w:hAnsi="Calibri" w:cs="Calibri" w:hint="eastAsia"/>
          <w:lang w:val="vi-VN"/>
        </w:rPr>
        <w:t>ng, ng</w:t>
      </w:r>
      <w:r>
        <w:rPr>
          <w:rFonts w:ascii="Calibri" w:hAnsi="Calibri" w:cs="Calibri"/>
          <w:lang w:val="vi-VN"/>
        </w:rPr>
        <w:t>ữ</w:t>
      </w:r>
      <w:r>
        <w:rPr>
          <w:rFonts w:ascii="Calibri" w:hAnsi="Calibri" w:cs="Calibri" w:hint="eastAsia"/>
          <w:lang w:val="vi-VN"/>
        </w:rPr>
        <w:t xml:space="preserve"> pháp </w:t>
      </w:r>
      <w:r w:rsidR="0000580D">
        <w:rPr>
          <w:rFonts w:ascii="Calibri" w:hAnsi="Calibri" w:cs="Calibri" w:hint="eastAsia"/>
          <w:lang w:val="vi-VN"/>
        </w:rPr>
        <w:t>hay trong các bài m</w:t>
      </w:r>
      <w:r w:rsidR="0000580D">
        <w:rPr>
          <w:rFonts w:ascii="Calibri" w:hAnsi="Calibri" w:cs="Calibri"/>
          <w:lang w:val="vi-VN"/>
        </w:rPr>
        <w:t>ẫ</w:t>
      </w:r>
      <w:r w:rsidR="0000580D">
        <w:rPr>
          <w:rFonts w:ascii="Calibri" w:hAnsi="Calibri" w:cs="Calibri" w:hint="eastAsia"/>
          <w:lang w:val="vi-VN"/>
        </w:rPr>
        <w:t>u vào s</w:t>
      </w:r>
      <w:r w:rsidR="0000580D">
        <w:rPr>
          <w:rFonts w:ascii="Calibri" w:hAnsi="Calibri" w:cs="Calibri"/>
          <w:lang w:val="vi-VN"/>
        </w:rPr>
        <w:t>ổ</w:t>
      </w:r>
      <w:r w:rsidR="0000580D">
        <w:rPr>
          <w:rFonts w:ascii="Calibri" w:hAnsi="Calibri" w:cs="Calibri" w:hint="eastAsia"/>
          <w:lang w:val="vi-VN"/>
        </w:rPr>
        <w:t xml:space="preserve"> tay, t</w:t>
      </w:r>
      <w:r w:rsidR="0000580D">
        <w:rPr>
          <w:rFonts w:ascii="Calibri" w:hAnsi="Calibri" w:cs="Calibri"/>
          <w:lang w:val="vi-VN"/>
        </w:rPr>
        <w:t>ừ</w:t>
      </w:r>
      <w:r w:rsidR="0000580D">
        <w:rPr>
          <w:rFonts w:ascii="Calibri" w:hAnsi="Calibri" w:cs="Calibri" w:hint="eastAsia"/>
          <w:lang w:val="vi-VN"/>
        </w:rPr>
        <w:t xml:space="preserve"> đó có th</w:t>
      </w:r>
      <w:r w:rsidR="0000580D">
        <w:rPr>
          <w:rFonts w:ascii="Calibri" w:hAnsi="Calibri" w:cs="Calibri"/>
          <w:lang w:val="vi-VN"/>
        </w:rPr>
        <w:t>ể</w:t>
      </w:r>
      <w:r w:rsidR="0000580D">
        <w:rPr>
          <w:rFonts w:ascii="Calibri" w:hAnsi="Calibri" w:cs="Calibri" w:hint="eastAsia"/>
          <w:lang w:val="vi-VN"/>
        </w:rPr>
        <w:t xml:space="preserve"> t</w:t>
      </w:r>
      <w:r w:rsidR="0000580D">
        <w:rPr>
          <w:rFonts w:ascii="Calibri" w:hAnsi="Calibri" w:cs="Calibri"/>
          <w:lang w:val="vi-VN"/>
        </w:rPr>
        <w:t>ạ</w:t>
      </w:r>
      <w:r w:rsidR="0000580D">
        <w:rPr>
          <w:rFonts w:ascii="Calibri" w:hAnsi="Calibri" w:cs="Calibri" w:hint="eastAsia"/>
          <w:lang w:val="vi-VN"/>
        </w:rPr>
        <w:t>o flahcard đ</w:t>
      </w:r>
      <w:r w:rsidR="0000580D">
        <w:rPr>
          <w:rFonts w:ascii="Calibri" w:hAnsi="Calibri" w:cs="Calibri"/>
          <w:lang w:val="vi-VN"/>
        </w:rPr>
        <w:t>ể</w:t>
      </w:r>
      <w:r w:rsidR="0000580D">
        <w:rPr>
          <w:rFonts w:ascii="Calibri" w:hAnsi="Calibri" w:cs="Calibri" w:hint="eastAsia"/>
          <w:lang w:val="vi-VN"/>
        </w:rPr>
        <w:t xml:space="preserve"> ôn t</w:t>
      </w:r>
      <w:r w:rsidR="0000580D">
        <w:rPr>
          <w:rFonts w:ascii="Calibri" w:hAnsi="Calibri" w:cs="Calibri"/>
          <w:lang w:val="vi-VN"/>
        </w:rPr>
        <w:t>ậ</w:t>
      </w:r>
      <w:r w:rsidR="0000580D">
        <w:rPr>
          <w:rFonts w:ascii="Calibri" w:hAnsi="Calibri" w:cs="Calibri" w:hint="eastAsia"/>
          <w:lang w:val="vi-VN"/>
        </w:rPr>
        <w:t>p</w:t>
      </w:r>
    </w:p>
    <w:p w14:paraId="02122437" w14:textId="75629297" w:rsidR="0000580D" w:rsidRPr="0000580D" w:rsidRDefault="0000580D" w:rsidP="0000580D">
      <w:pPr>
        <w:rPr>
          <w:rFonts w:ascii="Calibri" w:hAnsi="Calibri" w:cs="Calibri"/>
          <w:b/>
          <w:bCs/>
        </w:rPr>
      </w:pPr>
      <w:r>
        <w:rPr>
          <w:rFonts w:ascii="Calibri" w:hAnsi="Calibri" w:cs="Calibri" w:hint="eastAsia"/>
          <w:lang w:val="vi-VN"/>
        </w:rPr>
        <w:t>4.</w:t>
      </w:r>
      <w:r w:rsidRPr="0000580D">
        <w:rPr>
          <w:rFonts w:ascii="Times New Roman" w:eastAsia="Times New Roman" w:hAnsi="Times New Roman" w:cs="Times New Roman"/>
          <w:b/>
          <w:bCs/>
          <w:kern w:val="0"/>
          <w:sz w:val="27"/>
          <w:szCs w:val="27"/>
          <w14:ligatures w14:val="none"/>
        </w:rPr>
        <w:t xml:space="preserve"> </w:t>
      </w:r>
      <w:r>
        <w:rPr>
          <w:rFonts w:ascii="Times New Roman" w:hAnsi="Times New Roman" w:cs="Times New Roman" w:hint="eastAsia"/>
          <w:b/>
          <w:bCs/>
          <w:kern w:val="0"/>
          <w:sz w:val="27"/>
          <w:szCs w:val="27"/>
          <w14:ligatures w14:val="none"/>
        </w:rPr>
        <w:t>L</w:t>
      </w:r>
      <w:r w:rsidRPr="0000580D">
        <w:rPr>
          <w:rFonts w:ascii="Calibri" w:hAnsi="Calibri" w:cs="Calibri"/>
          <w:b/>
          <w:bCs/>
        </w:rPr>
        <w:t xml:space="preserve">uyện tập </w:t>
      </w:r>
    </w:p>
    <w:p w14:paraId="0D03F0A1" w14:textId="77777777" w:rsidR="0000580D" w:rsidRPr="0000580D" w:rsidRDefault="0000580D" w:rsidP="0000580D">
      <w:pPr>
        <w:rPr>
          <w:rFonts w:ascii="Calibri" w:hAnsi="Calibri" w:cs="Calibri"/>
        </w:rPr>
      </w:pPr>
      <w:r w:rsidRPr="0000580D">
        <w:rPr>
          <w:rFonts w:ascii="Calibri" w:hAnsi="Calibri" w:cs="Calibri"/>
        </w:rPr>
        <w:t>Nơi học viên trực tiếp làm bài. Mọi tính năng ở đây cần mô phỏng áp lực phòng thi và tối ưu hóa sự tập trung.</w:t>
      </w:r>
    </w:p>
    <w:p w14:paraId="6B330F21" w14:textId="77777777" w:rsidR="0000580D" w:rsidRPr="0000580D" w:rsidRDefault="0000580D" w:rsidP="0000580D">
      <w:pPr>
        <w:numPr>
          <w:ilvl w:val="0"/>
          <w:numId w:val="1"/>
        </w:numPr>
        <w:rPr>
          <w:rFonts w:ascii="Calibri" w:hAnsi="Calibri" w:cs="Calibri"/>
        </w:rPr>
      </w:pPr>
      <w:r w:rsidRPr="0000580D">
        <w:rPr>
          <w:rFonts w:ascii="Calibri" w:hAnsi="Calibri" w:cs="Calibri"/>
          <w:b/>
          <w:bCs/>
        </w:rPr>
        <w:t>Ngân hàng đề thi phân loại thông minh:</w:t>
      </w:r>
      <w:r w:rsidRPr="0000580D">
        <w:rPr>
          <w:rFonts w:ascii="Calibri" w:hAnsi="Calibri" w:cs="Calibri"/>
        </w:rPr>
        <w:t xml:space="preserve"> Phân nhóm đề theo dạng bài (Opinion, Discussion, 2-Part...) và chủ đề (Education, Environment...). Học viên yếu dạng nào có thể lọc riêng dạng đó để luyện tập.</w:t>
      </w:r>
    </w:p>
    <w:p w14:paraId="20D85021" w14:textId="77777777" w:rsidR="0000580D" w:rsidRPr="0000580D" w:rsidRDefault="0000580D" w:rsidP="0000580D">
      <w:pPr>
        <w:numPr>
          <w:ilvl w:val="0"/>
          <w:numId w:val="1"/>
        </w:numPr>
        <w:rPr>
          <w:rFonts w:ascii="Calibri" w:hAnsi="Calibri" w:cs="Calibri"/>
        </w:rPr>
      </w:pPr>
      <w:r w:rsidRPr="0000580D">
        <w:rPr>
          <w:rFonts w:ascii="Calibri" w:hAnsi="Calibri" w:cs="Calibri"/>
          <w:b/>
          <w:bCs/>
        </w:rPr>
        <w:t>Giao diện thi chia đôi màn hình (Split-screen Exam Mode):</w:t>
      </w:r>
      <w:r w:rsidRPr="0000580D">
        <w:rPr>
          <w:rFonts w:ascii="Calibri" w:hAnsi="Calibri" w:cs="Calibri"/>
        </w:rPr>
        <w:t xml:space="preserve"> Đề bài bên trái, khung gõ chữ bên phải. Tích hợp đồng hồ đếm ngược đúng 40 phút và bộ đếm từ (Word count) tự động. Điều này giúp học viên quen với giao diện Computer-delivered IELTS.</w:t>
      </w:r>
    </w:p>
    <w:p w14:paraId="2586C2F4" w14:textId="77777777" w:rsidR="0000580D" w:rsidRPr="0000580D" w:rsidRDefault="0000580D" w:rsidP="0000580D">
      <w:pPr>
        <w:numPr>
          <w:ilvl w:val="0"/>
          <w:numId w:val="1"/>
        </w:numPr>
        <w:rPr>
          <w:rFonts w:ascii="Calibri" w:hAnsi="Calibri" w:cs="Calibri"/>
        </w:rPr>
      </w:pPr>
      <w:r w:rsidRPr="0000580D">
        <w:rPr>
          <w:rFonts w:ascii="Calibri" w:hAnsi="Calibri" w:cs="Calibri"/>
          <w:b/>
          <w:bCs/>
        </w:rPr>
        <w:t>Lập dàn ý nhanh (Quick Outline):</w:t>
      </w:r>
      <w:r w:rsidRPr="0000580D">
        <w:rPr>
          <w:rFonts w:ascii="Calibri" w:hAnsi="Calibri" w:cs="Calibri"/>
        </w:rPr>
        <w:t xml:space="preserve"> Một khung text nhỏ bên cạnh đề bài để học viên gạch đầu dòng các ý tưởng (Brainstorming) trước khi viết. Viết dàn ý là bước sống còn để đạt điểm cao tiêu chí Task Response (TR).</w:t>
      </w:r>
    </w:p>
    <w:p w14:paraId="019D1B28" w14:textId="74E3DD92" w:rsidR="0000580D" w:rsidRDefault="0000580D">
      <w:pPr>
        <w:pBdr>
          <w:bottom w:val="single" w:sz="12" w:space="1" w:color="auto"/>
        </w:pBdr>
        <w:rPr>
          <w:rFonts w:ascii="Calibri" w:hAnsi="Calibri" w:cs="Calibri"/>
        </w:rPr>
      </w:pPr>
      <w:r>
        <w:rPr>
          <w:rFonts w:ascii="Calibri" w:hAnsi="Calibri" w:cs="Calibri" w:hint="eastAsia"/>
          <w:lang w:val="vi-VN"/>
        </w:rPr>
        <w:t>Khi n</w:t>
      </w:r>
      <w:r>
        <w:rPr>
          <w:rFonts w:ascii="Calibri" w:hAnsi="Calibri" w:cs="Calibri"/>
          <w:lang w:val="vi-VN"/>
        </w:rPr>
        <w:t>ộ</w:t>
      </w:r>
      <w:r>
        <w:rPr>
          <w:rFonts w:ascii="Calibri" w:hAnsi="Calibri" w:cs="Calibri" w:hint="eastAsia"/>
          <w:lang w:val="vi-VN"/>
        </w:rPr>
        <w:t>p bài s</w:t>
      </w:r>
      <w:r>
        <w:rPr>
          <w:rFonts w:ascii="Calibri" w:hAnsi="Calibri" w:cs="Calibri"/>
          <w:lang w:val="vi-VN"/>
        </w:rPr>
        <w:t>ẽ</w:t>
      </w:r>
      <w:r>
        <w:rPr>
          <w:rFonts w:ascii="Calibri" w:hAnsi="Calibri" w:cs="Calibri" w:hint="eastAsia"/>
          <w:lang w:val="vi-VN"/>
        </w:rPr>
        <w:t xml:space="preserve"> có </w:t>
      </w:r>
      <w:r w:rsidRPr="0000580D">
        <w:rPr>
          <w:rFonts w:ascii="Calibri" w:hAnsi="Calibri" w:cs="Calibri"/>
        </w:rPr>
        <w:t>Hệ thống AI tự động quét bài và bôi màu các lỗi sai. Khi click vào, học viên sẽ nhận được lời giải thích cặn kẽ về ngữ pháp hoặc logic bằng tiếng Việt kèm theo gợi ý sửa lỗi, giúp người học ở mọi trình độ đều có thể hiểu tận gốc rễ vấn đề.</w:t>
      </w:r>
    </w:p>
    <w:p w14:paraId="3681AE30" w14:textId="77777777" w:rsidR="00F56C67" w:rsidRPr="00F56C67" w:rsidRDefault="00F56C67" w:rsidP="00F56C67">
      <w:pPr>
        <w:rPr>
          <w:rFonts w:ascii="Calibri" w:hAnsi="Calibri" w:cs="Calibri"/>
          <w:b/>
          <w:bCs/>
        </w:rPr>
      </w:pPr>
      <w:r w:rsidRPr="00F56C67">
        <w:rPr>
          <w:rFonts w:ascii="Calibri" w:hAnsi="Calibri" w:cs="Calibri"/>
          <w:b/>
          <w:bCs/>
        </w:rPr>
        <w:t>Tổng quan Dự án: Nền tảng E-learning IELTS Writing Task 2</w:t>
      </w:r>
    </w:p>
    <w:p w14:paraId="28042E79" w14:textId="77777777" w:rsidR="00F56C67" w:rsidRPr="00F56C67" w:rsidRDefault="00F56C67" w:rsidP="00F56C67">
      <w:pPr>
        <w:rPr>
          <w:rFonts w:ascii="Calibri" w:hAnsi="Calibri" w:cs="Calibri"/>
        </w:rPr>
      </w:pPr>
      <w:r w:rsidRPr="00F56C67">
        <w:rPr>
          <w:rFonts w:ascii="Calibri" w:hAnsi="Calibri" w:cs="Calibri"/>
        </w:rPr>
        <w:t>Dự án được thiết kế với 4 module cốt lõi, tạo thành một vòng lặp học tập khép kín từ nạp kiến thức, tham khảo chuẩn mực, ghi nhớ đến thực hành và rút kinh nghiệm.</w:t>
      </w:r>
    </w:p>
    <w:p w14:paraId="437792ED" w14:textId="77777777" w:rsidR="00F56C67" w:rsidRPr="00F56C67" w:rsidRDefault="00F56C67" w:rsidP="00F56C67">
      <w:pPr>
        <w:rPr>
          <w:rFonts w:ascii="Calibri" w:hAnsi="Calibri" w:cs="Calibri"/>
        </w:rPr>
      </w:pPr>
      <w:r w:rsidRPr="00F56C67">
        <w:rPr>
          <w:rFonts w:ascii="Calibri" w:hAnsi="Calibri" w:cs="Calibri"/>
          <w:b/>
          <w:bCs/>
        </w:rPr>
        <w:t>1. Hệ thống Khóa học phân cấp (Targeted Courses)</w:t>
      </w:r>
    </w:p>
    <w:p w14:paraId="5D4C6610" w14:textId="77777777" w:rsidR="00F56C67" w:rsidRPr="00F56C67" w:rsidRDefault="00F56C67" w:rsidP="00F56C67">
      <w:pPr>
        <w:numPr>
          <w:ilvl w:val="0"/>
          <w:numId w:val="2"/>
        </w:numPr>
        <w:rPr>
          <w:rFonts w:ascii="Calibri" w:hAnsi="Calibri" w:cs="Calibri"/>
        </w:rPr>
      </w:pPr>
      <w:r w:rsidRPr="00F56C67">
        <w:rPr>
          <w:rFonts w:ascii="Calibri" w:hAnsi="Calibri" w:cs="Calibri"/>
          <w:b/>
          <w:bCs/>
        </w:rPr>
        <w:t>Tổ chức linh hoạt:</w:t>
      </w:r>
      <w:r w:rsidRPr="00F56C67">
        <w:rPr>
          <w:rFonts w:ascii="Calibri" w:hAnsi="Calibri" w:cs="Calibri"/>
        </w:rPr>
        <w:t xml:space="preserve"> Nội dung bài học được phân loại rõ ràng theo các chủ đề trọng tâm trong IELTS.</w:t>
      </w:r>
    </w:p>
    <w:p w14:paraId="56F45717" w14:textId="77777777" w:rsidR="00F56C67" w:rsidRPr="00F56C67" w:rsidRDefault="00F56C67" w:rsidP="00F56C67">
      <w:pPr>
        <w:numPr>
          <w:ilvl w:val="0"/>
          <w:numId w:val="2"/>
        </w:numPr>
        <w:rPr>
          <w:rFonts w:ascii="Calibri" w:hAnsi="Calibri" w:cs="Calibri"/>
        </w:rPr>
      </w:pPr>
      <w:r w:rsidRPr="00F56C67">
        <w:rPr>
          <w:rFonts w:ascii="Calibri" w:hAnsi="Calibri" w:cs="Calibri"/>
          <w:b/>
          <w:bCs/>
        </w:rPr>
        <w:lastRenderedPageBreak/>
        <w:t>Học tập đúng trọng tâm:</w:t>
      </w:r>
      <w:r w:rsidRPr="00F56C67">
        <w:rPr>
          <w:rFonts w:ascii="Calibri" w:hAnsi="Calibri" w:cs="Calibri"/>
        </w:rPr>
        <w:t xml:space="preserve"> Học viên tự chọn mục tiêu Band điểm phù hợp với năng lực hiện tại (5.0, 6.0, hoặc 7.0).</w:t>
      </w:r>
    </w:p>
    <w:p w14:paraId="76BE010B" w14:textId="77777777" w:rsidR="00F56C67" w:rsidRPr="00F56C67" w:rsidRDefault="00F56C67" w:rsidP="00F56C67">
      <w:pPr>
        <w:numPr>
          <w:ilvl w:val="0"/>
          <w:numId w:val="2"/>
        </w:numPr>
        <w:rPr>
          <w:rFonts w:ascii="Calibri" w:hAnsi="Calibri" w:cs="Calibri"/>
        </w:rPr>
      </w:pPr>
      <w:r w:rsidRPr="00F56C67">
        <w:rPr>
          <w:rFonts w:ascii="Calibri" w:hAnsi="Calibri" w:cs="Calibri"/>
          <w:b/>
          <w:bCs/>
        </w:rPr>
        <w:t>Nội dung tinh gọn:</w:t>
      </w:r>
      <w:r w:rsidRPr="00F56C67">
        <w:rPr>
          <w:rFonts w:ascii="Calibri" w:hAnsi="Calibri" w:cs="Calibri"/>
        </w:rPr>
        <w:t xml:space="preserve"> Ứng với mỗi Band điểm mục tiêu, hệ thống chỉ cung cấp các video bài giảng, điểm ngữ pháp và danh sách từ vựng ở độ khó tương đương, giúp người học không bị ngợp và đi đúng lộ trình.</w:t>
      </w:r>
    </w:p>
    <w:p w14:paraId="723AEE37" w14:textId="77777777" w:rsidR="00F56C67" w:rsidRPr="00F56C67" w:rsidRDefault="00F56C67" w:rsidP="00F56C67">
      <w:pPr>
        <w:rPr>
          <w:rFonts w:ascii="Calibri" w:hAnsi="Calibri" w:cs="Calibri"/>
        </w:rPr>
      </w:pPr>
      <w:r w:rsidRPr="00F56C67">
        <w:rPr>
          <w:rFonts w:ascii="Calibri" w:hAnsi="Calibri" w:cs="Calibri"/>
          <w:b/>
          <w:bCs/>
        </w:rPr>
        <w:t>2. Kho Tài liệu &amp; Bài mẫu phân tích sâu (Annotated Sample Library)</w:t>
      </w:r>
    </w:p>
    <w:p w14:paraId="59D1B17C" w14:textId="77777777" w:rsidR="00F56C67" w:rsidRPr="00F56C67" w:rsidRDefault="00F56C67" w:rsidP="00F56C67">
      <w:pPr>
        <w:numPr>
          <w:ilvl w:val="0"/>
          <w:numId w:val="3"/>
        </w:numPr>
        <w:rPr>
          <w:rFonts w:ascii="Calibri" w:hAnsi="Calibri" w:cs="Calibri"/>
        </w:rPr>
      </w:pPr>
      <w:r w:rsidRPr="00F56C67">
        <w:rPr>
          <w:rFonts w:ascii="Calibri" w:hAnsi="Calibri" w:cs="Calibri"/>
          <w:b/>
          <w:bCs/>
        </w:rPr>
        <w:t>Ngân hàng bài mẫu:</w:t>
      </w:r>
      <w:r w:rsidRPr="00F56C67">
        <w:rPr>
          <w:rFonts w:ascii="Calibri" w:hAnsi="Calibri" w:cs="Calibri"/>
        </w:rPr>
        <w:t xml:space="preserve"> Nơi lưu trữ các bài giải chuẩn cho toàn bộ đề thi có trong hệ thống.</w:t>
      </w:r>
    </w:p>
    <w:p w14:paraId="5C92C57A" w14:textId="77777777" w:rsidR="00F56C67" w:rsidRPr="00F56C67" w:rsidRDefault="00F56C67" w:rsidP="00F56C67">
      <w:pPr>
        <w:numPr>
          <w:ilvl w:val="0"/>
          <w:numId w:val="3"/>
        </w:numPr>
        <w:rPr>
          <w:rFonts w:ascii="Calibri" w:hAnsi="Calibri" w:cs="Calibri"/>
        </w:rPr>
      </w:pPr>
      <w:r w:rsidRPr="00F56C67">
        <w:rPr>
          <w:rFonts w:ascii="Calibri" w:hAnsi="Calibri" w:cs="Calibri"/>
          <w:b/>
          <w:bCs/>
        </w:rPr>
        <w:t>Phân tích điểm sáng (Reverse Engineering):</w:t>
      </w:r>
      <w:r w:rsidRPr="00F56C67">
        <w:rPr>
          <w:rFonts w:ascii="Calibri" w:hAnsi="Calibri" w:cs="Calibri"/>
        </w:rPr>
        <w:t xml:space="preserve"> Tích hợp công cụ bôi đậm và chú thích trực tiếp trên văn bản mẫu. Các cấu trúc câu "ăn điểm" và nghệ thuật sử dụng từ nối (Cohesive devices) để chuyển ý sẽ được highlight rõ ràng để học viên dễ dàng phân tích và học hỏi cách hành văn.</w:t>
      </w:r>
    </w:p>
    <w:p w14:paraId="05AEB496" w14:textId="77777777" w:rsidR="00F56C67" w:rsidRPr="00F56C67" w:rsidRDefault="00F56C67" w:rsidP="00F56C67">
      <w:pPr>
        <w:rPr>
          <w:rFonts w:ascii="Calibri" w:hAnsi="Calibri" w:cs="Calibri"/>
        </w:rPr>
      </w:pPr>
      <w:r w:rsidRPr="00F56C67">
        <w:rPr>
          <w:rFonts w:ascii="Calibri" w:hAnsi="Calibri" w:cs="Calibri"/>
          <w:b/>
          <w:bCs/>
        </w:rPr>
        <w:t>3. Sổ tay Cá nhân &amp; Ôn tập (Personal Notebook &amp; Flashcards)</w:t>
      </w:r>
    </w:p>
    <w:p w14:paraId="1A529B1D" w14:textId="77777777" w:rsidR="00F56C67" w:rsidRPr="00F56C67" w:rsidRDefault="00F56C67" w:rsidP="00F56C67">
      <w:pPr>
        <w:numPr>
          <w:ilvl w:val="0"/>
          <w:numId w:val="4"/>
        </w:numPr>
        <w:rPr>
          <w:rFonts w:ascii="Calibri" w:hAnsi="Calibri" w:cs="Calibri"/>
        </w:rPr>
      </w:pPr>
      <w:r w:rsidRPr="00F56C67">
        <w:rPr>
          <w:rFonts w:ascii="Calibri" w:hAnsi="Calibri" w:cs="Calibri"/>
          <w:b/>
          <w:bCs/>
        </w:rPr>
        <w:t>Tích lũy chủ động:</w:t>
      </w:r>
      <w:r w:rsidRPr="00F56C67">
        <w:rPr>
          <w:rFonts w:ascii="Calibri" w:hAnsi="Calibri" w:cs="Calibri"/>
        </w:rPr>
        <w:t xml:space="preserve"> Cung cấp tính năng lưu trữ nhanh. Khi đọc bài mẫu, học viên có thể trích xuất ngay những từ vựng hoặc cấu trúc ngữ pháp tâm đắc vào sổ tay cá nhân.</w:t>
      </w:r>
    </w:p>
    <w:p w14:paraId="6E1558FC" w14:textId="77777777" w:rsidR="00F56C67" w:rsidRPr="00F56C67" w:rsidRDefault="00F56C67" w:rsidP="00F56C67">
      <w:pPr>
        <w:numPr>
          <w:ilvl w:val="0"/>
          <w:numId w:val="4"/>
        </w:numPr>
        <w:rPr>
          <w:rFonts w:ascii="Calibri" w:hAnsi="Calibri" w:cs="Calibri"/>
        </w:rPr>
      </w:pPr>
      <w:r w:rsidRPr="00F56C67">
        <w:rPr>
          <w:rFonts w:ascii="Calibri" w:hAnsi="Calibri" w:cs="Calibri"/>
          <w:b/>
          <w:bCs/>
        </w:rPr>
        <w:t>Chuyển hóa kiến thức:</w:t>
      </w:r>
      <w:r w:rsidRPr="00F56C67">
        <w:rPr>
          <w:rFonts w:ascii="Calibri" w:hAnsi="Calibri" w:cs="Calibri"/>
        </w:rPr>
        <w:t xml:space="preserve"> Hệ thống tự động thiết kế các bộ thẻ nhớ (Flashcards) dựa trên chính dữ liệu học viên vừa lưu để phục vụ việc ôn tập, giúp biến từ vựng thụ động (chỉ biết khi đọc) thành từ vựng chủ động (có thể mang ra viết).</w:t>
      </w:r>
    </w:p>
    <w:p w14:paraId="4403B741" w14:textId="77777777" w:rsidR="00F56C67" w:rsidRPr="00F56C67" w:rsidRDefault="00F56C67" w:rsidP="00F56C67">
      <w:pPr>
        <w:rPr>
          <w:rFonts w:ascii="Calibri" w:hAnsi="Calibri" w:cs="Calibri"/>
        </w:rPr>
      </w:pPr>
      <w:r w:rsidRPr="00F56C67">
        <w:rPr>
          <w:rFonts w:ascii="Calibri" w:hAnsi="Calibri" w:cs="Calibri"/>
          <w:b/>
          <w:bCs/>
        </w:rPr>
        <w:t>4. Không gian Luyện tập &amp; Chấm chữa AI (Practice Workspace &amp; AI Evaluation)</w:t>
      </w:r>
      <w:r w:rsidRPr="00F56C67">
        <w:rPr>
          <w:rFonts w:ascii="Calibri" w:hAnsi="Calibri" w:cs="Calibri"/>
        </w:rPr>
        <w:t xml:space="preserve"> Khu vực này được thiết kế để mô phỏng áp lực phòng thi thật và tối ưu hóa sự tập trung.</w:t>
      </w:r>
    </w:p>
    <w:p w14:paraId="5D9A0E41" w14:textId="77777777" w:rsidR="00F56C67" w:rsidRPr="00F56C67" w:rsidRDefault="00F56C67" w:rsidP="00F56C67">
      <w:pPr>
        <w:numPr>
          <w:ilvl w:val="0"/>
          <w:numId w:val="5"/>
        </w:numPr>
        <w:rPr>
          <w:rFonts w:ascii="Calibri" w:hAnsi="Calibri" w:cs="Calibri"/>
        </w:rPr>
      </w:pPr>
      <w:r w:rsidRPr="00F56C67">
        <w:rPr>
          <w:rFonts w:ascii="Calibri" w:hAnsi="Calibri" w:cs="Calibri"/>
          <w:b/>
          <w:bCs/>
        </w:rPr>
        <w:t>Lọc đề thông minh:</w:t>
      </w:r>
      <w:r w:rsidRPr="00F56C67">
        <w:rPr>
          <w:rFonts w:ascii="Calibri" w:hAnsi="Calibri" w:cs="Calibri"/>
        </w:rPr>
        <w:t xml:space="preserve"> Học viên có thể tìm kiếm đề bài theo dạng câu hỏi (Opinion, Discussion, 2-Part...) hoặc chủ đề (Education, Environment...). Dạng nào yếu có thể khoanh vùng luyện tập riêng.</w:t>
      </w:r>
    </w:p>
    <w:p w14:paraId="7A21C50D" w14:textId="77777777" w:rsidR="00F56C67" w:rsidRPr="00F56C67" w:rsidRDefault="00F56C67" w:rsidP="00F56C67">
      <w:pPr>
        <w:numPr>
          <w:ilvl w:val="0"/>
          <w:numId w:val="5"/>
        </w:numPr>
        <w:rPr>
          <w:rFonts w:ascii="Calibri" w:hAnsi="Calibri" w:cs="Calibri"/>
        </w:rPr>
      </w:pPr>
      <w:r w:rsidRPr="00F56C67">
        <w:rPr>
          <w:rFonts w:ascii="Calibri" w:hAnsi="Calibri" w:cs="Calibri"/>
          <w:b/>
          <w:bCs/>
        </w:rPr>
        <w:t>Giao diện thi chuẩn hóa (Split-screen Mode):</w:t>
      </w:r>
      <w:r w:rsidRPr="00F56C67">
        <w:rPr>
          <w:rFonts w:ascii="Calibri" w:hAnsi="Calibri" w:cs="Calibri"/>
        </w:rPr>
        <w:t xml:space="preserve"> Thiết kế chia đôi màn hình: đề bài bên trái, khung soạn thảo bên phải. Tích hợp bộ đếm ngược thời gian (40 phút) và đếm chữ (Word count) tự động, giúp học viên làm quen với định dạng thi thật trên máy tính (Computer-delivered IELTS).</w:t>
      </w:r>
    </w:p>
    <w:p w14:paraId="7C918412" w14:textId="77777777" w:rsidR="00F56C67" w:rsidRPr="00F56C67" w:rsidRDefault="00F56C67" w:rsidP="00F56C67">
      <w:pPr>
        <w:numPr>
          <w:ilvl w:val="0"/>
          <w:numId w:val="5"/>
        </w:numPr>
        <w:rPr>
          <w:rFonts w:ascii="Calibri" w:hAnsi="Calibri" w:cs="Calibri"/>
        </w:rPr>
      </w:pPr>
      <w:r w:rsidRPr="00F56C67">
        <w:rPr>
          <w:rFonts w:ascii="Calibri" w:hAnsi="Calibri" w:cs="Calibri"/>
          <w:b/>
          <w:bCs/>
        </w:rPr>
        <w:t>Công cụ Lập dàn ý (Quick Outline):</w:t>
      </w:r>
      <w:r w:rsidRPr="00F56C67">
        <w:rPr>
          <w:rFonts w:ascii="Calibri" w:hAnsi="Calibri" w:cs="Calibri"/>
        </w:rPr>
        <w:t xml:space="preserve"> Bố trí một khung văn bản phụ kế bên đề bài để học viên gạch đầu dòng, phác thảo ý tưởng (Brainstorming) trước khi viết nháp. Đây là bước bắt buộc để ăn điểm trọn vẹn tiêu chí Task Response.</w:t>
      </w:r>
    </w:p>
    <w:p w14:paraId="7584AC95" w14:textId="77777777" w:rsidR="00F56C67" w:rsidRPr="00F56C67" w:rsidRDefault="00F56C67" w:rsidP="00F56C67">
      <w:pPr>
        <w:numPr>
          <w:ilvl w:val="0"/>
          <w:numId w:val="5"/>
        </w:numPr>
        <w:rPr>
          <w:rFonts w:ascii="Calibri" w:hAnsi="Calibri" w:cs="Calibri"/>
        </w:rPr>
      </w:pPr>
      <w:r w:rsidRPr="00F56C67">
        <w:rPr>
          <w:rFonts w:ascii="Calibri" w:hAnsi="Calibri" w:cs="Calibri"/>
          <w:b/>
          <w:bCs/>
        </w:rPr>
        <w:t>Chữa bài chi tiết bằng AI:</w:t>
      </w:r>
      <w:r w:rsidRPr="00F56C67">
        <w:rPr>
          <w:rFonts w:ascii="Calibri" w:hAnsi="Calibri" w:cs="Calibri"/>
        </w:rPr>
        <w:t xml:space="preserve"> Ngay sau khi nộp, AI sẽ quét và bôi màu trực tiếp lên các lỗi sai trong đoạn văn. Khi click vào từng lỗi, một bảng thông tin sẽ hiện ra giải thích cặn kẽ </w:t>
      </w:r>
      <w:r w:rsidRPr="00F56C67">
        <w:rPr>
          <w:rFonts w:ascii="Calibri" w:hAnsi="Calibri" w:cs="Calibri"/>
        </w:rPr>
        <w:lastRenderedPageBreak/>
        <w:t>nguyên nhân sai về logic hoặc ngữ pháp bằng tiếng Việt, đồng thời đề xuất cách sửa chuẩn xác nhất để học viên hiểu rõ tận gốc rễ vấn đề.</w:t>
      </w:r>
    </w:p>
    <w:p w14:paraId="1634883A" w14:textId="77777777" w:rsidR="00F56C67" w:rsidRDefault="00F56C67">
      <w:pPr>
        <w:rPr>
          <w:rFonts w:ascii="Calibri" w:hAnsi="Calibri" w:cs="Calibri"/>
        </w:rPr>
      </w:pPr>
    </w:p>
    <w:p w14:paraId="456F40E0" w14:textId="77777777" w:rsidR="0000580D" w:rsidRPr="0000580D" w:rsidRDefault="0000580D">
      <w:pPr>
        <w:rPr>
          <w:rFonts w:ascii="Calibri" w:hAnsi="Calibri" w:cs="Calibri" w:hint="eastAsia"/>
          <w:lang w:val="vi-VN"/>
        </w:rPr>
      </w:pPr>
    </w:p>
    <w:sectPr w:rsidR="0000580D" w:rsidRPr="00005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54D25"/>
    <w:multiLevelType w:val="multilevel"/>
    <w:tmpl w:val="6FE0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D7E5F"/>
    <w:multiLevelType w:val="multilevel"/>
    <w:tmpl w:val="CAD8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1B7615"/>
    <w:multiLevelType w:val="multilevel"/>
    <w:tmpl w:val="87B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F6037C"/>
    <w:multiLevelType w:val="multilevel"/>
    <w:tmpl w:val="977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36388"/>
    <w:multiLevelType w:val="multilevel"/>
    <w:tmpl w:val="6770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393215">
    <w:abstractNumId w:val="2"/>
  </w:num>
  <w:num w:numId="2" w16cid:durableId="588583753">
    <w:abstractNumId w:val="3"/>
  </w:num>
  <w:num w:numId="3" w16cid:durableId="57873066">
    <w:abstractNumId w:val="0"/>
  </w:num>
  <w:num w:numId="4" w16cid:durableId="1209340201">
    <w:abstractNumId w:val="1"/>
  </w:num>
  <w:num w:numId="5" w16cid:durableId="12110682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85"/>
    <w:rsid w:val="0000580D"/>
    <w:rsid w:val="00120E0A"/>
    <w:rsid w:val="00180B2E"/>
    <w:rsid w:val="006B57BD"/>
    <w:rsid w:val="007600EA"/>
    <w:rsid w:val="007A61FF"/>
    <w:rsid w:val="00A522AB"/>
    <w:rsid w:val="00A604A5"/>
    <w:rsid w:val="00CE4185"/>
    <w:rsid w:val="00D3098E"/>
    <w:rsid w:val="00E04018"/>
    <w:rsid w:val="00F5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06DBA"/>
  <w15:chartTrackingRefBased/>
  <w15:docId w15:val="{24A646C8-C2F7-46CE-BAFD-3F84F4342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185"/>
    <w:rPr>
      <w:rFonts w:eastAsiaTheme="majorEastAsia" w:cstheme="majorBidi"/>
      <w:color w:val="272727" w:themeColor="text1" w:themeTint="D8"/>
    </w:rPr>
  </w:style>
  <w:style w:type="paragraph" w:styleId="Title">
    <w:name w:val="Title"/>
    <w:basedOn w:val="Normal"/>
    <w:next w:val="Normal"/>
    <w:link w:val="TitleChar"/>
    <w:uiPriority w:val="10"/>
    <w:qFormat/>
    <w:rsid w:val="00CE4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185"/>
    <w:pPr>
      <w:spacing w:before="160"/>
      <w:jc w:val="center"/>
    </w:pPr>
    <w:rPr>
      <w:i/>
      <w:iCs/>
      <w:color w:val="404040" w:themeColor="text1" w:themeTint="BF"/>
    </w:rPr>
  </w:style>
  <w:style w:type="character" w:customStyle="1" w:styleId="QuoteChar">
    <w:name w:val="Quote Char"/>
    <w:basedOn w:val="DefaultParagraphFont"/>
    <w:link w:val="Quote"/>
    <w:uiPriority w:val="29"/>
    <w:rsid w:val="00CE4185"/>
    <w:rPr>
      <w:i/>
      <w:iCs/>
      <w:color w:val="404040" w:themeColor="text1" w:themeTint="BF"/>
    </w:rPr>
  </w:style>
  <w:style w:type="paragraph" w:styleId="ListParagraph">
    <w:name w:val="List Paragraph"/>
    <w:basedOn w:val="Normal"/>
    <w:uiPriority w:val="34"/>
    <w:qFormat/>
    <w:rsid w:val="00CE4185"/>
    <w:pPr>
      <w:ind w:left="720"/>
      <w:contextualSpacing/>
    </w:pPr>
  </w:style>
  <w:style w:type="character" w:styleId="IntenseEmphasis">
    <w:name w:val="Intense Emphasis"/>
    <w:basedOn w:val="DefaultParagraphFont"/>
    <w:uiPriority w:val="21"/>
    <w:qFormat/>
    <w:rsid w:val="00CE4185"/>
    <w:rPr>
      <w:i/>
      <w:iCs/>
      <w:color w:val="0F4761" w:themeColor="accent1" w:themeShade="BF"/>
    </w:rPr>
  </w:style>
  <w:style w:type="paragraph" w:styleId="IntenseQuote">
    <w:name w:val="Intense Quote"/>
    <w:basedOn w:val="Normal"/>
    <w:next w:val="Normal"/>
    <w:link w:val="IntenseQuoteChar"/>
    <w:uiPriority w:val="30"/>
    <w:qFormat/>
    <w:rsid w:val="00CE4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185"/>
    <w:rPr>
      <w:i/>
      <w:iCs/>
      <w:color w:val="0F4761" w:themeColor="accent1" w:themeShade="BF"/>
    </w:rPr>
  </w:style>
  <w:style w:type="character" w:styleId="IntenseReference">
    <w:name w:val="Intense Reference"/>
    <w:basedOn w:val="DefaultParagraphFont"/>
    <w:uiPriority w:val="32"/>
    <w:qFormat/>
    <w:rsid w:val="00CE41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1116</Words>
  <Characters>3349</Characters>
  <Application>Microsoft Office Word</Application>
  <DocSecurity>0</DocSecurity>
  <Lines>124</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2</cp:revision>
  <dcterms:created xsi:type="dcterms:W3CDTF">2026-02-27T07:04:00Z</dcterms:created>
  <dcterms:modified xsi:type="dcterms:W3CDTF">2026-02-27T07:27:00Z</dcterms:modified>
</cp:coreProperties>
</file>