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6210" w14:textId="135E1487" w:rsidR="001858DC" w:rsidRDefault="001858DC" w:rsidP="001858D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858D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Description:</w:t>
      </w:r>
    </w:p>
    <w:p w14:paraId="3C92610D" w14:textId="77777777" w:rsidR="00D04213" w:rsidRPr="00D04213" w:rsidRDefault="00D04213" w:rsidP="00D04213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D0421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Due to the growing need of educated and talented individuals, especially in developing countries, recruiting fresh graduates is a routine practice for organizations. Conventional recruiting methods and selection processes can be prone to errors and in order to optimize the whole process, some innovative methods are needed.</w:t>
      </w:r>
    </w:p>
    <w:p w14:paraId="20DFD04A" w14:textId="77777777" w:rsidR="00D04213" w:rsidRPr="00D04213" w:rsidRDefault="00D04213" w:rsidP="00D04213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</w:p>
    <w:p w14:paraId="1F9ADEB2" w14:textId="782E3FDC" w:rsidR="001858DC" w:rsidRPr="00B47E51" w:rsidRDefault="001858DC" w:rsidP="001858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  <w:t xml:space="preserve">Attributes’ </w:t>
      </w:r>
      <w:r w:rsidR="002808DF"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  <w:t>Description:</w:t>
      </w:r>
      <w:r w:rsidR="00791B32">
        <w:rPr>
          <w:rFonts w:ascii="Arial" w:hAnsi="Arial" w:cs="Arial"/>
          <w:color w:val="3C4043"/>
          <w:sz w:val="21"/>
          <w:szCs w:val="21"/>
          <w:shd w:val="clear" w:color="auto" w:fill="F8F8F8"/>
        </w:rPr>
        <w:t xml:space="preserve">  </w:t>
      </w:r>
      <w:r w:rsidR="00791B32">
        <w:rPr>
          <w:rFonts w:ascii="Arial" w:hAnsi="Arial" w:cs="Arial"/>
          <w:color w:val="3C4043"/>
          <w:sz w:val="21"/>
          <w:szCs w:val="21"/>
        </w:rPr>
        <w:br/>
      </w:r>
    </w:p>
    <w:tbl>
      <w:tblPr>
        <w:tblStyle w:val="PlainTable2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95"/>
        <w:gridCol w:w="7200"/>
      </w:tblGrid>
      <w:tr w:rsidR="001858DC" w:rsidRPr="00B47E51" w14:paraId="022084AD" w14:textId="77777777" w:rsidTr="00400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bottom w:val="none" w:sz="0" w:space="0" w:color="auto"/>
            </w:tcBorders>
            <w:vAlign w:val="center"/>
            <w:hideMark/>
          </w:tcPr>
          <w:p w14:paraId="60C96D75" w14:textId="77777777" w:rsidR="001858DC" w:rsidRPr="002808DF" w:rsidRDefault="001858DC" w:rsidP="00A87ED8">
            <w:pPr>
              <w:spacing w:line="360" w:lineRule="atLeast"/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</w:pPr>
            <w:r w:rsidRPr="002808DF"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  <w:t>Column name</w:t>
            </w:r>
          </w:p>
        </w:tc>
        <w:tc>
          <w:tcPr>
            <w:tcW w:w="7200" w:type="dxa"/>
            <w:tcBorders>
              <w:bottom w:val="none" w:sz="0" w:space="0" w:color="auto"/>
            </w:tcBorders>
            <w:vAlign w:val="center"/>
            <w:hideMark/>
          </w:tcPr>
          <w:p w14:paraId="2A7914D2" w14:textId="77777777" w:rsidR="001858DC" w:rsidRPr="002808DF" w:rsidRDefault="001858DC" w:rsidP="00A87ED8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</w:pPr>
            <w:r w:rsidRPr="002808DF"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  <w:t>Description</w:t>
            </w:r>
          </w:p>
        </w:tc>
      </w:tr>
      <w:tr w:rsidR="001858DC" w:rsidRPr="00B47E51" w14:paraId="1ED80A01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348E7FCB" w14:textId="0F2FDE9C" w:rsidR="001858DC" w:rsidRPr="00B47E51" w:rsidRDefault="00791B32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gender</w:t>
            </w: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59C96943" w14:textId="2C832FE8" w:rsidR="001858DC" w:rsidRPr="00B47E51" w:rsidRDefault="001858DC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The </w:t>
            </w:r>
            <w:r w:rsidR="00791B32"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Gender of the candidate</w:t>
            </w:r>
            <w:r w:rsidR="00791B32"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.</w:t>
            </w: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(String)</w:t>
            </w:r>
          </w:p>
        </w:tc>
      </w:tr>
      <w:tr w:rsidR="001858DC" w:rsidRPr="00B47E51" w14:paraId="14C2CBBB" w14:textId="77777777" w:rsidTr="0040011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610499F5" w14:textId="710630A7" w:rsidR="001858DC" w:rsidRPr="00B47E51" w:rsidRDefault="00791B32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ssc_percentage</w:t>
            </w:r>
            <w:proofErr w:type="spellEnd"/>
          </w:p>
        </w:tc>
        <w:tc>
          <w:tcPr>
            <w:tcW w:w="7200" w:type="dxa"/>
            <w:vAlign w:val="center"/>
            <w:hideMark/>
          </w:tcPr>
          <w:p w14:paraId="089344CB" w14:textId="721E0997" w:rsidR="001858DC" w:rsidRPr="00B47E51" w:rsidRDefault="00791B32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Senior secondary exams percentage (10th Grade)</w:t>
            </w: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. (Float)</w:t>
            </w:r>
          </w:p>
        </w:tc>
      </w:tr>
      <w:tr w:rsidR="001858DC" w:rsidRPr="00B47E51" w14:paraId="6D2B8F6F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100E9051" w14:textId="5A0A530F" w:rsidR="001858DC" w:rsidRPr="00B47E51" w:rsidRDefault="00934597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ssc_board</w:t>
            </w:r>
            <w:proofErr w:type="spellEnd"/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19C31C90" w14:textId="4113732C" w:rsidR="001858DC" w:rsidRPr="00B47E51" w:rsidRDefault="00934597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Board of education for </w:t>
            </w: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ssc</w:t>
            </w:r>
            <w:proofErr w:type="spellEnd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 exams</w:t>
            </w: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. (String)</w:t>
            </w:r>
          </w:p>
        </w:tc>
      </w:tr>
      <w:tr w:rsidR="001858DC" w:rsidRPr="00B47E51" w14:paraId="12FCC93D" w14:textId="77777777" w:rsidTr="0040011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3B2A8E56" w14:textId="3B2A26B2" w:rsidR="001858DC" w:rsidRPr="00B47E51" w:rsidRDefault="002E0FCE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hsc_percentage</w:t>
            </w:r>
            <w:proofErr w:type="spellEnd"/>
          </w:p>
        </w:tc>
        <w:tc>
          <w:tcPr>
            <w:tcW w:w="7200" w:type="dxa"/>
            <w:vAlign w:val="center"/>
            <w:hideMark/>
          </w:tcPr>
          <w:p w14:paraId="6AA33A34" w14:textId="345C9C6D" w:rsidR="001858DC" w:rsidRPr="00B47E51" w:rsidRDefault="002E0FCE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Higher secondary exams percentage (12th Grade)</w:t>
            </w: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. 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</w:t>
            </w:r>
            <w:r w:rsidR="00B774D6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Float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32A14756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6C0F5AA" w14:textId="509644F7" w:rsidR="001858DC" w:rsidRPr="00B47E51" w:rsidRDefault="003A7182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hsc_borad</w:t>
            </w:r>
            <w:proofErr w:type="spellEnd"/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339D3FB1" w14:textId="71413D3D" w:rsidR="001858DC" w:rsidRPr="00B47E51" w:rsidRDefault="003A7182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Board of education for </w:t>
            </w: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</w:t>
            </w:r>
            <w:proofErr w:type="spellEnd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 exams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. (</w:t>
            </w:r>
            <w:r w:rsidR="00105AB6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String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0F2536BD" w14:textId="77777777" w:rsidTr="0040011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703A8681" w14:textId="009DC901" w:rsidR="001858DC" w:rsidRPr="00B47E51" w:rsidRDefault="008E67BC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hsc_subject</w:t>
            </w:r>
            <w:proofErr w:type="spellEnd"/>
          </w:p>
        </w:tc>
        <w:tc>
          <w:tcPr>
            <w:tcW w:w="7200" w:type="dxa"/>
            <w:vAlign w:val="center"/>
            <w:hideMark/>
          </w:tcPr>
          <w:p w14:paraId="10470205" w14:textId="6D708FF5" w:rsidR="001858DC" w:rsidRPr="00B47E51" w:rsidRDefault="008E67BC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Subject of study for </w:t>
            </w: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</w:t>
            </w:r>
            <w:proofErr w:type="spellEnd"/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.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(String)</w:t>
            </w:r>
          </w:p>
        </w:tc>
      </w:tr>
      <w:tr w:rsidR="001858DC" w:rsidRPr="00B47E51" w14:paraId="25AA2F9E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1B197A0" w14:textId="1F2B49AF" w:rsidR="001858DC" w:rsidRPr="00B47E51" w:rsidRDefault="008E67BC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degree_percentage</w:t>
            </w:r>
            <w:proofErr w:type="spellEnd"/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351299FC" w14:textId="4B9BC616" w:rsidR="001858DC" w:rsidRPr="00B47E51" w:rsidRDefault="008E67BC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Percentage of marks in undergrad degree</w:t>
            </w: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. 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</w:t>
            </w: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Float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3B6EF808" w14:textId="77777777" w:rsidTr="0040011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0CF1766D" w14:textId="6F13C65A" w:rsidR="001858DC" w:rsidRPr="00B47E51" w:rsidRDefault="00214E57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undergrad_degree</w:t>
            </w:r>
            <w:proofErr w:type="spellEnd"/>
          </w:p>
        </w:tc>
        <w:tc>
          <w:tcPr>
            <w:tcW w:w="7200" w:type="dxa"/>
            <w:vAlign w:val="center"/>
            <w:hideMark/>
          </w:tcPr>
          <w:p w14:paraId="2658E5A7" w14:textId="5853B20E" w:rsidR="001858DC" w:rsidRPr="00B47E51" w:rsidRDefault="00214E57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Undergrad degree majors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(</w:t>
            </w:r>
            <w:r w:rsidR="00C8083D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String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69D19E32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B2E25DF" w14:textId="065ECF86" w:rsidR="001858DC" w:rsidRPr="00B47E51" w:rsidRDefault="00E255DC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work_experience</w:t>
            </w:r>
            <w:proofErr w:type="spellEnd"/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46FA31F" w14:textId="5ED313AF" w:rsidR="001858DC" w:rsidRPr="00B47E51" w:rsidRDefault="00E255DC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Past work experience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. (</w:t>
            </w:r>
            <w:r w:rsidR="00C60FFB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Boolean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70E0296C" w14:textId="77777777" w:rsidTr="0040011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29AEDE60" w14:textId="6462C5FD" w:rsidR="001858DC" w:rsidRPr="00B47E51" w:rsidRDefault="00C60FFB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emp_test_percentage</w:t>
            </w:r>
            <w:proofErr w:type="spellEnd"/>
          </w:p>
        </w:tc>
        <w:tc>
          <w:tcPr>
            <w:tcW w:w="7200" w:type="dxa"/>
            <w:vAlign w:val="center"/>
            <w:hideMark/>
          </w:tcPr>
          <w:p w14:paraId="3495C62B" w14:textId="3D813D45" w:rsidR="001858DC" w:rsidRPr="00B47E51" w:rsidRDefault="00C60FFB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Aptitude test percentage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. (</w:t>
            </w: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Float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585EE7" w:rsidRPr="00B47E51" w14:paraId="4BCD6D96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16269B8" w14:textId="589541AE" w:rsidR="00585EE7" w:rsidRPr="00B47E51" w:rsidRDefault="00585EE7" w:rsidP="00A87ED8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specialization</w:t>
            </w:r>
          </w:p>
        </w:tc>
        <w:tc>
          <w:tcPr>
            <w:tcW w:w="7200" w:type="dxa"/>
            <w:vAlign w:val="center"/>
          </w:tcPr>
          <w:p w14:paraId="777E8551" w14:textId="0A3BDF98" w:rsidR="00585EE7" w:rsidRPr="00B47E51" w:rsidRDefault="00585EE7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Postgrad degree majors - (MBA specialization)</w:t>
            </w: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. (String)</w:t>
            </w:r>
          </w:p>
        </w:tc>
      </w:tr>
      <w:tr w:rsidR="0038406B" w:rsidRPr="00B47E51" w14:paraId="4C7993E5" w14:textId="77777777" w:rsidTr="0040011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A96407C" w14:textId="24E2E2D9" w:rsidR="0038406B" w:rsidRPr="00B47E51" w:rsidRDefault="0038406B" w:rsidP="00A87ED8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proofErr w:type="spellStart"/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mba_percent</w:t>
            </w:r>
            <w:proofErr w:type="spellEnd"/>
          </w:p>
        </w:tc>
        <w:tc>
          <w:tcPr>
            <w:tcW w:w="7200" w:type="dxa"/>
            <w:vAlign w:val="center"/>
          </w:tcPr>
          <w:p w14:paraId="3134AA64" w14:textId="7DDCF0F2" w:rsidR="0038406B" w:rsidRPr="00B47E51" w:rsidRDefault="0038406B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Percentage of marks in MBA degree</w:t>
            </w: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. (Float)</w:t>
            </w:r>
          </w:p>
        </w:tc>
      </w:tr>
      <w:tr w:rsidR="00FD7995" w:rsidRPr="00B47E51" w14:paraId="2217504C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9D85FB0" w14:textId="05D6465F" w:rsidR="00FD7995" w:rsidRPr="00B47E51" w:rsidRDefault="00FD7995" w:rsidP="00A87ED8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status (TARGET)</w:t>
            </w:r>
          </w:p>
        </w:tc>
        <w:tc>
          <w:tcPr>
            <w:tcW w:w="7200" w:type="dxa"/>
            <w:vAlign w:val="center"/>
          </w:tcPr>
          <w:p w14:paraId="4CDBAA0B" w14:textId="23CB240A" w:rsidR="00FD7995" w:rsidRPr="00B47E51" w:rsidRDefault="00FD7995" w:rsidP="00FD799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Status of placement. Placed / Not Placed</w:t>
            </w:r>
            <w:r w:rsidRPr="002808DF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. (String)</w:t>
            </w:r>
          </w:p>
        </w:tc>
      </w:tr>
    </w:tbl>
    <w:p w14:paraId="62A21137" w14:textId="7B18609A" w:rsidR="001858DC" w:rsidRPr="001858DC" w:rsidRDefault="001858DC" w:rsidP="001858DC">
      <w:pPr>
        <w:spacing w:before="480" w:after="480" w:line="240" w:lineRule="auto"/>
        <w:rPr>
          <w:rFonts w:ascii="Times New Roman" w:eastAsia="Times New Roman" w:hAnsi="Times New Roman" w:cs="Times New Roman"/>
        </w:rPr>
      </w:pPr>
    </w:p>
    <w:p w14:paraId="5DC0DDEA" w14:textId="77777777" w:rsidR="001858DC" w:rsidRPr="001858DC" w:rsidRDefault="001858DC">
      <w:pPr>
        <w:rPr>
          <w:rFonts w:ascii="Times New Roman" w:hAnsi="Times New Roman" w:cs="Times New Roman"/>
        </w:rPr>
      </w:pPr>
    </w:p>
    <w:sectPr w:rsidR="001858DC" w:rsidRPr="0018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6F45"/>
    <w:multiLevelType w:val="multilevel"/>
    <w:tmpl w:val="E25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6833C9"/>
    <w:multiLevelType w:val="multilevel"/>
    <w:tmpl w:val="E4E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915840">
    <w:abstractNumId w:val="1"/>
  </w:num>
  <w:num w:numId="2" w16cid:durableId="191844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F9"/>
    <w:rsid w:val="00022806"/>
    <w:rsid w:val="00105AB6"/>
    <w:rsid w:val="001858DC"/>
    <w:rsid w:val="00214E57"/>
    <w:rsid w:val="002808DF"/>
    <w:rsid w:val="002E0FCE"/>
    <w:rsid w:val="0038406B"/>
    <w:rsid w:val="003A7182"/>
    <w:rsid w:val="0040011B"/>
    <w:rsid w:val="00585EE7"/>
    <w:rsid w:val="006A51F9"/>
    <w:rsid w:val="00791B32"/>
    <w:rsid w:val="008E67BC"/>
    <w:rsid w:val="00934597"/>
    <w:rsid w:val="00A87ED8"/>
    <w:rsid w:val="00A94CE2"/>
    <w:rsid w:val="00B47E51"/>
    <w:rsid w:val="00B774D6"/>
    <w:rsid w:val="00C60FFB"/>
    <w:rsid w:val="00C8083D"/>
    <w:rsid w:val="00D04213"/>
    <w:rsid w:val="00E255DC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33BB"/>
  <w15:chartTrackingRefBased/>
  <w15:docId w15:val="{06FBE758-E041-4B0B-AFE1-BEA36C53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58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58DC"/>
    <w:rPr>
      <w:b/>
      <w:bCs/>
    </w:rPr>
  </w:style>
  <w:style w:type="table" w:styleId="PlainTable2">
    <w:name w:val="Plain Table 2"/>
    <w:basedOn w:val="TableNormal"/>
    <w:uiPriority w:val="42"/>
    <w:rsid w:val="00A87E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637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656300615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749427037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651669447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492597480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685938571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800272264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770543620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Nadeem</dc:creator>
  <cp:keywords/>
  <dc:description/>
  <cp:lastModifiedBy>Maida Nadeem</cp:lastModifiedBy>
  <cp:revision>22</cp:revision>
  <dcterms:created xsi:type="dcterms:W3CDTF">2023-03-03T07:42:00Z</dcterms:created>
  <dcterms:modified xsi:type="dcterms:W3CDTF">2023-03-03T09:07:00Z</dcterms:modified>
</cp:coreProperties>
</file>