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53DC2" w14:textId="3565A2AB" w:rsidR="00D1195B" w:rsidRPr="00585BC2" w:rsidRDefault="003C1374" w:rsidP="00D1195B">
      <w:pPr>
        <w:pStyle w:val="papersubtitle"/>
        <w:rPr>
          <w:iCs/>
          <w:noProof w:val="0"/>
          <w:sz w:val="48"/>
          <w:szCs w:val="48"/>
          <w:lang w:val="es-MX"/>
        </w:rPr>
      </w:pPr>
      <w:bookmarkStart w:id="0" w:name="_Hlk142559180"/>
      <w:bookmarkEnd w:id="0"/>
      <w:r w:rsidRPr="00585BC2">
        <w:rPr>
          <w:iCs/>
          <w:noProof w:val="0"/>
          <w:sz w:val="48"/>
          <w:szCs w:val="48"/>
          <w:lang w:val="es-MX"/>
        </w:rPr>
        <w:t xml:space="preserve">Sistema web RoadMap para la administración de proyectos en la norma ISO/IEC 29110 </w:t>
      </w:r>
    </w:p>
    <w:p w14:paraId="7FF3A7CC" w14:textId="77777777" w:rsidR="003C1374" w:rsidRPr="00585BC2" w:rsidRDefault="003C1374" w:rsidP="00D1195B">
      <w:pPr>
        <w:pStyle w:val="papersubtitle"/>
        <w:rPr>
          <w:iCs/>
          <w:noProof w:val="0"/>
          <w:lang w:val="es-MX"/>
        </w:rPr>
      </w:pPr>
    </w:p>
    <w:p w14:paraId="20DFBFC9" w14:textId="77777777" w:rsidR="00610CE0" w:rsidRPr="00791B8C" w:rsidRDefault="00610CE0">
      <w:pPr>
        <w:pStyle w:val="papersubtitle"/>
        <w:rPr>
          <w:i/>
          <w:iCs/>
          <w:noProof w:val="0"/>
        </w:rPr>
      </w:pPr>
      <w:r w:rsidRPr="00791B8C">
        <w:rPr>
          <w:i/>
          <w:iCs/>
          <w:noProof w:val="0"/>
        </w:rPr>
        <w:t>RoadMap web system for project management in the ISO/IEC 29110 standard.</w:t>
      </w:r>
    </w:p>
    <w:p w14:paraId="4FD199D9" w14:textId="77777777" w:rsidR="00ED13D6" w:rsidRPr="00791B8C" w:rsidRDefault="00ED13D6">
      <w:pPr>
        <w:pStyle w:val="Author"/>
        <w:rPr>
          <w:noProof w:val="0"/>
        </w:rPr>
        <w:sectPr w:rsidR="00ED13D6" w:rsidRPr="00791B8C">
          <w:pgSz w:w="11909" w:h="16834" w:code="9"/>
          <w:pgMar w:top="1080" w:right="734" w:bottom="2434" w:left="734" w:header="720" w:footer="720" w:gutter="0"/>
          <w:cols w:space="720"/>
          <w:docGrid w:linePitch="360"/>
        </w:sectPr>
      </w:pPr>
    </w:p>
    <w:p w14:paraId="62771846" w14:textId="77777777" w:rsidR="00610CE0" w:rsidRPr="00791B8C" w:rsidRDefault="00610CE0" w:rsidP="00000F88">
      <w:pPr>
        <w:pStyle w:val="Affiliation"/>
        <w:jc w:val="both"/>
        <w:sectPr w:rsidR="00610CE0" w:rsidRPr="00791B8C" w:rsidSect="00610CE0">
          <w:type w:val="continuous"/>
          <w:pgSz w:w="11909" w:h="16834" w:code="9"/>
          <w:pgMar w:top="1080" w:right="734" w:bottom="2434" w:left="734" w:header="720" w:footer="720" w:gutter="0"/>
          <w:cols w:space="720"/>
          <w:docGrid w:linePitch="360"/>
        </w:sectPr>
      </w:pPr>
    </w:p>
    <w:p w14:paraId="2FEC559A" w14:textId="77777777" w:rsidR="00610CE0" w:rsidRPr="00791B8C" w:rsidRDefault="00610CE0" w:rsidP="00000F88">
      <w:pPr>
        <w:pStyle w:val="Affiliation"/>
        <w:jc w:val="both"/>
      </w:pPr>
    </w:p>
    <w:p w14:paraId="31ADEC04" w14:textId="77777777" w:rsidR="00ED13D6" w:rsidRPr="00791B8C" w:rsidRDefault="00ED13D6" w:rsidP="008511A4">
      <w:pPr>
        <w:jc w:val="both"/>
        <w:rPr>
          <w:lang w:val="en-US"/>
        </w:rPr>
        <w:sectPr w:rsidR="00ED13D6" w:rsidRPr="00791B8C">
          <w:type w:val="continuous"/>
          <w:pgSz w:w="11909" w:h="16834" w:code="9"/>
          <w:pgMar w:top="1080" w:right="734" w:bottom="2434" w:left="734" w:header="720" w:footer="720" w:gutter="0"/>
          <w:cols w:space="720"/>
          <w:docGrid w:linePitch="360"/>
        </w:sectPr>
      </w:pPr>
    </w:p>
    <w:p w14:paraId="78441750" w14:textId="18672715" w:rsidR="00175725" w:rsidRPr="00585BC2" w:rsidRDefault="00175725" w:rsidP="00175725">
      <w:pPr>
        <w:pStyle w:val="Abstract"/>
        <w:rPr>
          <w:lang w:val="es-MX"/>
        </w:rPr>
      </w:pPr>
      <w:r w:rsidRPr="00585BC2">
        <w:rPr>
          <w:rStyle w:val="StyleAbstractItalicChar"/>
          <w:lang w:val="es-MX"/>
        </w:rPr>
        <w:t>Resumo</w:t>
      </w:r>
      <w:r w:rsidR="00333DA4" w:rsidRPr="00585BC2">
        <w:rPr>
          <w:rStyle w:val="StyleAbstractItalicChar"/>
          <w:lang w:val="es-MX"/>
        </w:rPr>
        <w:t xml:space="preserve"> </w:t>
      </w:r>
      <w:r w:rsidRPr="00585BC2">
        <w:rPr>
          <w:lang w:val="es-MX"/>
        </w:rPr>
        <w:t>—</w:t>
      </w:r>
      <w:r w:rsidR="00333DA4" w:rsidRPr="00585BC2">
        <w:rPr>
          <w:lang w:val="es-MX"/>
        </w:rPr>
        <w:t xml:space="preserve"> </w:t>
      </w:r>
      <w:r w:rsidR="0077212C" w:rsidRPr="0077212C">
        <w:rPr>
          <w:lang w:val="es-MX"/>
        </w:rPr>
        <w:t xml:space="preserve">El siguiente artículo propone el diseño e implementación del "Sistema Web RoadMap para la Administración de Proyectos en la Norma ISO/IEC 29110". El sistema surge de la necesidad de la Unidad Profesional Interdisciplinaria de Ingeniería Campus Zacatecas (UPIIZ) de contar con una herramienta </w:t>
      </w:r>
      <w:r w:rsidR="00DD00A8">
        <w:rPr>
          <w:lang w:val="es-MX"/>
        </w:rPr>
        <w:t>fácil de usar</w:t>
      </w:r>
      <w:r w:rsidR="0077212C" w:rsidRPr="0077212C">
        <w:rPr>
          <w:lang w:val="es-MX"/>
        </w:rPr>
        <w:t xml:space="preserve"> y de alta disponibilidad para el seguimiento administrativo y control documental de los proyectos, mejorando la obtención de evidencias para auditorías y asegurando el cumplimiento del Proceso de Desarrollo de Software de la UPIIZ.</w:t>
      </w:r>
    </w:p>
    <w:p w14:paraId="673F4B4D" w14:textId="7FDE5BBB" w:rsidR="00175725" w:rsidRPr="00585BC2" w:rsidRDefault="002726D3" w:rsidP="00C8598B">
      <w:pPr>
        <w:pStyle w:val="keywords"/>
        <w:rPr>
          <w:rStyle w:val="shorttext"/>
          <w:noProof w:val="0"/>
          <w:lang w:val="es-MX"/>
        </w:rPr>
      </w:pPr>
      <w:r w:rsidRPr="00585BC2">
        <w:rPr>
          <w:rStyle w:val="hps"/>
          <w:noProof w:val="0"/>
          <w:lang w:val="es-MX"/>
        </w:rPr>
        <w:t>Palabras</w:t>
      </w:r>
      <w:r w:rsidRPr="00585BC2">
        <w:rPr>
          <w:rStyle w:val="shorttext"/>
          <w:noProof w:val="0"/>
          <w:lang w:val="es-MX"/>
        </w:rPr>
        <w:t xml:space="preserve"> </w:t>
      </w:r>
      <w:r w:rsidRPr="00585BC2">
        <w:rPr>
          <w:rStyle w:val="hps"/>
          <w:noProof w:val="0"/>
          <w:lang w:val="es-MX"/>
        </w:rPr>
        <w:t>Clave</w:t>
      </w:r>
      <w:r w:rsidR="00175725" w:rsidRPr="00585BC2">
        <w:rPr>
          <w:noProof w:val="0"/>
          <w:lang w:val="es-MX"/>
        </w:rPr>
        <w:t xml:space="preserve"> -</w:t>
      </w:r>
      <w:r w:rsidR="00333DA4" w:rsidRPr="00585BC2">
        <w:rPr>
          <w:noProof w:val="0"/>
          <w:lang w:val="es-MX"/>
        </w:rPr>
        <w:t xml:space="preserve"> </w:t>
      </w:r>
      <w:r w:rsidR="0077212C" w:rsidRPr="0077212C">
        <w:rPr>
          <w:rStyle w:val="shorttext"/>
          <w:noProof w:val="0"/>
          <w:lang w:val="es-MX"/>
        </w:rPr>
        <w:t>Norma ISO/IEC 29110</w:t>
      </w:r>
      <w:r w:rsidR="0077212C">
        <w:rPr>
          <w:rStyle w:val="shorttext"/>
          <w:noProof w:val="0"/>
          <w:lang w:val="es-MX"/>
        </w:rPr>
        <w:t>;</w:t>
      </w:r>
      <w:r w:rsidR="0077212C" w:rsidRPr="0077212C">
        <w:rPr>
          <w:rStyle w:val="shorttext"/>
          <w:noProof w:val="0"/>
          <w:lang w:val="es-MX"/>
        </w:rPr>
        <w:t xml:space="preserve"> control de documentos</w:t>
      </w:r>
      <w:r w:rsidR="0077212C">
        <w:rPr>
          <w:rStyle w:val="shorttext"/>
          <w:noProof w:val="0"/>
          <w:lang w:val="es-MX"/>
        </w:rPr>
        <w:t>;</w:t>
      </w:r>
      <w:r w:rsidR="0077212C" w:rsidRPr="0077212C">
        <w:rPr>
          <w:rStyle w:val="shorttext"/>
          <w:noProof w:val="0"/>
          <w:lang w:val="es-MX"/>
        </w:rPr>
        <w:t xml:space="preserve"> auditoría de</w:t>
      </w:r>
      <w:r w:rsidR="00C8598B">
        <w:rPr>
          <w:rStyle w:val="shorttext"/>
          <w:noProof w:val="0"/>
          <w:lang w:val="es-MX"/>
        </w:rPr>
        <w:t xml:space="preserve"> </w:t>
      </w:r>
      <w:r w:rsidR="0077212C" w:rsidRPr="0077212C">
        <w:rPr>
          <w:rStyle w:val="shorttext"/>
          <w:noProof w:val="0"/>
          <w:lang w:val="es-MX"/>
        </w:rPr>
        <w:t>sistemas</w:t>
      </w:r>
      <w:r w:rsidR="0077212C">
        <w:rPr>
          <w:rStyle w:val="shorttext"/>
          <w:noProof w:val="0"/>
          <w:lang w:val="es-MX"/>
        </w:rPr>
        <w:t>;</w:t>
      </w:r>
      <w:r w:rsidR="0077212C" w:rsidRPr="0077212C">
        <w:rPr>
          <w:rStyle w:val="shorttext"/>
          <w:noProof w:val="0"/>
          <w:lang w:val="es-MX"/>
        </w:rPr>
        <w:t xml:space="preserve"> gestión de proyectos de software</w:t>
      </w:r>
      <w:r w:rsidR="0077212C">
        <w:rPr>
          <w:rStyle w:val="shorttext"/>
          <w:noProof w:val="0"/>
          <w:lang w:val="es-MX"/>
        </w:rPr>
        <w:t>;</w:t>
      </w:r>
      <w:r w:rsidR="0077212C" w:rsidRPr="0077212C">
        <w:rPr>
          <w:rStyle w:val="shorttext"/>
          <w:noProof w:val="0"/>
          <w:lang w:val="es-MX"/>
        </w:rPr>
        <w:t xml:space="preserve"> procesos.</w:t>
      </w:r>
    </w:p>
    <w:p w14:paraId="0238B0E7" w14:textId="33CB6018" w:rsidR="00FB6201" w:rsidRPr="00C8598B" w:rsidRDefault="00FB6201" w:rsidP="00FB6201">
      <w:pPr>
        <w:pStyle w:val="Abstract"/>
      </w:pPr>
      <w:r w:rsidRPr="00C8598B">
        <w:rPr>
          <w:rStyle w:val="StyleAbstractItalicChar"/>
        </w:rPr>
        <w:t xml:space="preserve">Abstract </w:t>
      </w:r>
      <w:r w:rsidRPr="00C8598B">
        <w:t>—</w:t>
      </w:r>
      <w:r w:rsidR="00C8598B" w:rsidRPr="00C8598B">
        <w:t xml:space="preserve"> The following article proposes the design and implementation of the "RoadMap Web System for Project Management in the ISO/IEC 29110 Standard". The system arises from the need of the Unidad </w:t>
      </w:r>
      <w:proofErr w:type="spellStart"/>
      <w:r w:rsidR="00C8598B" w:rsidRPr="00C8598B">
        <w:t>Profesional</w:t>
      </w:r>
      <w:proofErr w:type="spellEnd"/>
      <w:r w:rsidR="00C8598B" w:rsidRPr="00C8598B">
        <w:t xml:space="preserve"> </w:t>
      </w:r>
      <w:proofErr w:type="spellStart"/>
      <w:r w:rsidR="00C8598B" w:rsidRPr="00C8598B">
        <w:t>Interdisciplinaria</w:t>
      </w:r>
      <w:proofErr w:type="spellEnd"/>
      <w:r w:rsidR="00C8598B" w:rsidRPr="00C8598B">
        <w:t xml:space="preserve"> de </w:t>
      </w:r>
      <w:proofErr w:type="spellStart"/>
      <w:r w:rsidR="00C8598B" w:rsidRPr="00C8598B">
        <w:t>Ingeniería</w:t>
      </w:r>
      <w:proofErr w:type="spellEnd"/>
      <w:r w:rsidR="00C8598B" w:rsidRPr="00C8598B">
        <w:t xml:space="preserve"> Campus Zacatecas (UPIIZ) to have</w:t>
      </w:r>
      <w:r w:rsidR="00DD00A8">
        <w:t xml:space="preserve"> easy to use</w:t>
      </w:r>
      <w:r w:rsidR="00C8598B" w:rsidRPr="00C8598B">
        <w:t xml:space="preserve"> and highly available tool for the administrative follow-up and documentary control of projects, improving the collection of evidence for audits and ensuring compliance with the Software Development Process of the UPIIZ.</w:t>
      </w:r>
    </w:p>
    <w:p w14:paraId="7EEBA2CF" w14:textId="3D8AB654" w:rsidR="00C8598B" w:rsidRDefault="00FB6201" w:rsidP="00C8598B">
      <w:pPr>
        <w:pStyle w:val="keywords"/>
        <w:rPr>
          <w:noProof w:val="0"/>
        </w:rPr>
      </w:pPr>
      <w:r w:rsidRPr="00C8598B">
        <w:rPr>
          <w:noProof w:val="0"/>
        </w:rPr>
        <w:t xml:space="preserve">Keywords - </w:t>
      </w:r>
      <w:r w:rsidR="00C8598B" w:rsidRPr="00C8598B">
        <w:rPr>
          <w:noProof w:val="0"/>
        </w:rPr>
        <w:t>ISO/IEC 29110 standard</w:t>
      </w:r>
      <w:r w:rsidR="00C8598B">
        <w:rPr>
          <w:noProof w:val="0"/>
        </w:rPr>
        <w:t>;</w:t>
      </w:r>
      <w:r w:rsidR="00C8598B" w:rsidRPr="00C8598B">
        <w:rPr>
          <w:noProof w:val="0"/>
        </w:rPr>
        <w:t xml:space="preserve"> document control</w:t>
      </w:r>
      <w:r w:rsidR="00C8598B">
        <w:rPr>
          <w:noProof w:val="0"/>
        </w:rPr>
        <w:t>;</w:t>
      </w:r>
      <w:r w:rsidR="00C8598B" w:rsidRPr="00C8598B">
        <w:rPr>
          <w:noProof w:val="0"/>
        </w:rPr>
        <w:t xml:space="preserve"> auditing management systems</w:t>
      </w:r>
      <w:r w:rsidR="00C8598B">
        <w:rPr>
          <w:noProof w:val="0"/>
        </w:rPr>
        <w:t>;</w:t>
      </w:r>
      <w:r w:rsidR="00C8598B" w:rsidRPr="00C8598B">
        <w:rPr>
          <w:noProof w:val="0"/>
        </w:rPr>
        <w:t xml:space="preserve"> software project management</w:t>
      </w:r>
      <w:r w:rsidR="00C8598B">
        <w:rPr>
          <w:noProof w:val="0"/>
        </w:rPr>
        <w:t>;</w:t>
      </w:r>
      <w:r w:rsidR="00C8598B" w:rsidRPr="00C8598B">
        <w:rPr>
          <w:noProof w:val="0"/>
        </w:rPr>
        <w:t xml:space="preserve"> process</w:t>
      </w:r>
      <w:r w:rsidR="00C8598B">
        <w:rPr>
          <w:noProof w:val="0"/>
        </w:rPr>
        <w:t>.</w:t>
      </w:r>
    </w:p>
    <w:p w14:paraId="381DD83C" w14:textId="02BBD769" w:rsidR="00B73147" w:rsidRPr="00585BC2" w:rsidRDefault="00CD1004" w:rsidP="00B73147">
      <w:pPr>
        <w:pStyle w:val="Ttulo11"/>
        <w:rPr>
          <w:noProof w:val="0"/>
        </w:rPr>
      </w:pPr>
      <w:r w:rsidRPr="00585BC2">
        <w:rPr>
          <w:noProof w:val="0"/>
        </w:rPr>
        <w:t xml:space="preserve">Introducción </w:t>
      </w:r>
    </w:p>
    <w:p w14:paraId="571F0E1A" w14:textId="42FEBB8E" w:rsidR="00B73147" w:rsidRPr="00585BC2" w:rsidRDefault="00B73147" w:rsidP="00B73147">
      <w:pPr>
        <w:pStyle w:val="Textoindependiente"/>
      </w:pPr>
      <w:r w:rsidRPr="00585BC2">
        <w:t>La calidad del software hoy en día juega un papel importante en las empresas, por lo que es necesario conocer estándares de calidad para comparar y ver si el producto que se ofrece cumple con las necesidades y requerimientos de los usuarios y clientes</w:t>
      </w:r>
      <w:r w:rsidR="00493933">
        <w:fldChar w:fldCharType="begin"/>
      </w:r>
      <w:r w:rsidR="00493933">
        <w:instrText xml:space="preserve"> ADDIN ZOTERO_ITEM CSL_CITATION {"citationID":"DYKNYN1H","properties":{"formattedCitation":"[1], [2]","plainCitation":"[1], [2]","dontUpdate":true,"noteIndex":0},"citationItems":[{"id":1047,"uris":["http://zotero.org/users/9701156/items/8X7Q5VY8"],"itemData":{"id":1047,"type":"article-journal","abstract":"Many organizations are implementing process improvement models, seeking to increase their organizational maturity for software development. However, implementing traditional maturity models involves a large investment (as regards money, time and resources) which is beyond the reach of vast majority of small organizations. This paper presents the use and adaptation of some ISO models in the creation of an organizational maturity model for the Spanish software industry. This model was used satisfactorily to (i) improve the software processes of several Spanish small firms, and (ii) obtain an organizational maturity certification for software development, granted by the Spanish Association for Standardization and Certification.","container-title":"Computer Standards &amp; Interfaces","DOI":"10.1016/j.csi.2013.04.002","ISSN":"0920-5489","issue":"6","journalAbbreviation":"Computer Standards &amp; Interfaces","language":"en","page":"616-628","source":"ScienceDirect","title":"A maturity model for the Spanish software industry based on ISO standards","volume":"35","author":[{"family":"Garzás","given":"Javier"},{"family":"Pino","given":"Francisco J."},{"family":"Piattini","given":"Mario"},{"family":"Fernández","given":"Carlos Manuel"}],"issued":{"date-parts":[["2013",11,1]]}}},{"id":1039,"uris":["http://zotero.org/users/9701156/items/U9LYCZZ4"],"itemData":{"id":1039,"type":"post-weblog","abstract":"En el presente documento se conocerá los conceptos de estándares y normas y las diferencias de cada uno de ellos, lo que es un norma iso y algunas normas y estándares más importantes que se aplican…","container-title":"karron10","language":"es","title":"Normas y estándares en proyectos de TI","URL":"https://karron10.wordpress.com/2013/04/14/normas-y-estandares-en-proyectos-de-ti-2/","author":[{"literal":"karron10"}],"accessed":{"date-parts":[["2023",8,10]]},"issued":{"date-parts":[["2013",4,14]]}}}],"schema":"https://github.com/citation-style-language/schema/raw/master/csl-citation.json"} </w:instrText>
      </w:r>
      <w:r w:rsidR="00493933">
        <w:fldChar w:fldCharType="separate"/>
      </w:r>
      <w:r w:rsidR="00493933" w:rsidRPr="00493933">
        <w:t>[1</w:t>
      </w:r>
      <w:r w:rsidR="00493933">
        <w:t>-</w:t>
      </w:r>
      <w:r w:rsidR="00493933" w:rsidRPr="00493933">
        <w:t>2]</w:t>
      </w:r>
      <w:r w:rsidR="00493933">
        <w:fldChar w:fldCharType="end"/>
      </w:r>
      <w:r w:rsidRPr="00585BC2">
        <w:t>. Las reglas o normas que se siguen cuando se lanza un producto de software son una forma de garantizar que el resultado cumpla con las expectativas del cliente</w:t>
      </w:r>
      <w:r w:rsidR="00493933">
        <w:fldChar w:fldCharType="begin"/>
      </w:r>
      <w:r w:rsidR="00493933">
        <w:instrText xml:space="preserve"> ADDIN ZOTERO_ITEM CSL_CITATION {"citationID":"bniHp9Lr","properties":{"formattedCitation":"[3]","plainCitation":"[3]","noteIndex":0},"citationItems":[{"id":1049,"uris":["http://zotero.org/users/9701156/items/M58AX82W"],"itemData":{"id":1049,"type":"webpage","abstract":"¿Qué es la gestión de proyectos de software?","language":"es","title":"¿Qué es la gestión de proyectos de software?","URL":"https://www.wrike.com/es/project-management-guide/faq/que-es-la-gestion-de-proyectos-de-software/","accessed":{"date-parts":[["2023",8,10]]}}}],"schema":"https://github.com/citation-style-language/schema/raw/master/csl-citation.json"} </w:instrText>
      </w:r>
      <w:r w:rsidR="00493933">
        <w:fldChar w:fldCharType="separate"/>
      </w:r>
      <w:r w:rsidR="00493933" w:rsidRPr="00493933">
        <w:t>[3]</w:t>
      </w:r>
      <w:r w:rsidR="00493933">
        <w:fldChar w:fldCharType="end"/>
      </w:r>
      <w:r w:rsidRPr="00585BC2">
        <w:t>.</w:t>
      </w:r>
    </w:p>
    <w:p w14:paraId="709E4585" w14:textId="77976739" w:rsidR="00B73147" w:rsidRPr="00585BC2" w:rsidRDefault="00B73147" w:rsidP="00B73147">
      <w:pPr>
        <w:pStyle w:val="Textoindependiente"/>
      </w:pPr>
      <w:r w:rsidRPr="00585BC2">
        <w:t>Dentro de los estándares más utilizados para garantizar la calidad del software se encuentran: ISO/IEC 9126, ISO/IEC 14598, CMMI, MoProSoft e ISO/IEC 29110</w:t>
      </w:r>
      <w:r w:rsidR="00A3630D">
        <w:t xml:space="preserve"> </w:t>
      </w:r>
      <w:r w:rsidR="00A3630D">
        <w:fldChar w:fldCharType="begin"/>
      </w:r>
      <w:r w:rsidR="006F7DA9">
        <w:instrText xml:space="preserve"> ADDIN ZOTERO_ITEM CSL_CITATION {"citationID":"R70RnIfe","properties":{"formattedCitation":"[4], [5]","plainCitation":"[4], [5]","dontUpdate":true,"noteIndex":0},"citationItems":[{"id":1055,"uris":["http://zotero.org/users/9701156/items/ENNVPA3U"],"itemData":{"id":1055,"type":"article-journal","abstract":"Since 2005, the international organization for standardization (ISO) has published a wealth of standards and reports that deal with requirements engineering for systems. ISO/IEC/IEEE 24765 defines a standard vocabulary for systems and software engineering. ISO/IEC 24766 defines requirements for requirements engineering tools. ISO/IEC/IEEE 29148 describes processes for requirements engineering. The ISO 25000 series targets product quality metrics. This review paper shall provide a high-level description of each of these standards and highlights their interconnection. It thus provides to the systems engineer some guidance as to the relevance of those standards to his or her work.","container-title":"Procedia Computer Science","DOI":"10.1016/j.procs.2013.01.083","ISSN":"18770509","journalAbbreviation":"Procedia Computer Science","language":"en","page":"796-805","source":"DOI.org (Crossref)","title":"A Literature Survey on International Standards for Systems Requirements Engineering","volume":"16","author":[{"family":"Schneider","given":"Florian"},{"family":"Berenbach","given":"Brian"}],"issued":{"date-parts":[["2013"]]}}},{"id":1051,"uris":["http://zotero.org/users/9701156/items/A9BZDYF7"],"itemData":{"id":1051,"type":"article-journal","abstract":"Small software companies have to work hard in order to survive. They usually find it challenging to spend time and effort on improving their operations and processes. Therefore, it is important to address such needs by the introduction of a proposed framework that specifies ways of getting things done while consciously encourage them to enhance their ability to improve. Although there are many software process improvement approaches, none of them address the human factors of small companies in a comprehensive and holistic way. Samay is a proposed framework to integrate human factors in the daily work as a way to deal with that challenge. This study suggests managing human factors but pointing out the software process life cycle. The purpose is to converge toward a continuous improvement by means of alternative mechanisms that impact on people. This framework was developed based upon reviews of relevant standards (such as ISO/IEC 29110, ISO 10018, OMG Essence and ISO/IEC 33014) and previously published studies in this field. Moreover, an expert review and validation findings supported the view that Samay could support practitioners when small software companies want to start improving their ways of work.","collection-title":"Standards in Software Process Improvement and Capability Determination","container-title":"Computer Standards &amp; Interfaces","DOI":"10.1016/j.csi.2016.11.009","ISSN":"0920-5489","journalAbbreviation":"Computer Standards &amp; Interfaces","language":"en","page":"162-175","source":"ScienceDirect","title":"A standard-based framework to integrate software work in small settings","volume":"54","author":[{"family":"Sanchez-Gordon","given":"Mary-Luz"},{"family":"Amescua","given":"Antonio","non-dropping-particle":"de"},{"family":"O’Connor","given":"Rory V."},{"family":"Larrucea","given":"Xabier"}],"issued":{"date-parts":[["2017",11,1]]}}}],"schema":"https://github.com/citation-style-language/schema/raw/master/csl-citation.json"} </w:instrText>
      </w:r>
      <w:r w:rsidR="00A3630D">
        <w:fldChar w:fldCharType="separate"/>
      </w:r>
      <w:r w:rsidR="006F7DA9" w:rsidRPr="006F7DA9">
        <w:t>[4</w:t>
      </w:r>
      <w:r w:rsidR="006F7DA9">
        <w:t>-</w:t>
      </w:r>
      <w:r w:rsidR="006F7DA9" w:rsidRPr="006F7DA9">
        <w:t>5]</w:t>
      </w:r>
      <w:r w:rsidR="00A3630D">
        <w:fldChar w:fldCharType="end"/>
      </w:r>
      <w:r w:rsidR="00C87886">
        <w:t xml:space="preserve"> </w:t>
      </w:r>
      <w:r w:rsidR="00C87886">
        <w:fldChar w:fldCharType="begin"/>
      </w:r>
      <w:r w:rsidR="00A3630D">
        <w:instrText xml:space="preserve"> ADDIN ZOTERO_ITEM CSL_CITATION {"citationID":"f6bdt8z1","properties":{"formattedCitation":"[4]","plainCitation":"[4]","dontUpdate":true,"noteIndex":0},"citationItems":[{"id":"LY5sRQSX/dGYO7o1O","uris":["http://zotero.org/users/11954994/items/6RZQGX22"],"itemData":{"id":11,"type":"post-weblog","abstract":"NMX-I-059/02-NYCE-2016 (MoProSoft)\nTecnologías de la Información – Software - Modelos de Procesos y Evaluación para Desarrollo y Mantenimiento de Software.\n     \n¿Qué es MoProSoft ?\n MoProSoft es un Modelo de Referencia de Procesos conformado por un conjunto de buenas prácticas y procesos de gestión e ingeniería de software, que contribuyen a que","container-title":"NYCE","language":"es-MX","title":"NMX-I-059/02-NYCE-2016 (MoProSoft)","URL":"https://www.nyce.org.mx/nmx-i-059-02-nyce-2016-moprosoft/","author":[{"family":"Avila","given":"Saúl"}],"accessed":{"date-parts":[["2023",8,9]]}}}],"schema":"https://github.com/citation-style-language/schema/raw/master/csl-citation.json"} </w:instrText>
      </w:r>
      <w:r w:rsidR="00C87886">
        <w:fldChar w:fldCharType="separate"/>
      </w:r>
      <w:r w:rsidR="00C87886">
        <w:fldChar w:fldCharType="end"/>
      </w:r>
      <w:r w:rsidRPr="00585BC2">
        <w:t>.</w:t>
      </w:r>
    </w:p>
    <w:p w14:paraId="02DDF868" w14:textId="63219A5A" w:rsidR="00B73147" w:rsidRPr="00585BC2" w:rsidRDefault="00B73147" w:rsidP="00B73147">
      <w:pPr>
        <w:pStyle w:val="Textoindependiente"/>
      </w:pPr>
      <w:r w:rsidRPr="00585BC2">
        <w:t>Hay muchos modelos que guían el desarrollo de software, cada uno de ellos describe enfoques diferentes para una variedad de tareas y actividades a ser ejecutadas a lo largo del desarrollo del producto</w:t>
      </w:r>
      <w:r w:rsidR="006F7DA9">
        <w:fldChar w:fldCharType="begin"/>
      </w:r>
      <w:r w:rsidR="006F7DA9">
        <w:instrText xml:space="preserve"> ADDIN ZOTERO_ITEM CSL_CITATION {"citationID":"aIgmkBWB","properties":{"formattedCitation":"[7]","plainCitation":"[7]","noteIndex":0},"citationItems":[{"id":1056,"uris":["http://zotero.org/users/9701156/items/BZXXUHC6"],"itemData":{"id":1056,"type":"article-journal","abstract":"Context\nThere are lots of approaches or methodologies in the Model-Driven Web Engineering (MDWE) context to develop Web Applications without reaching a consensus on the use of standards and scarcity of both, practical experience and tool support.\nObjective\nModel-Driven Web Engineering (MDWE) methodologies are constantly evolving. Moreover, Quality is a very important factor to identify within a methodology as it defines processes, techniques and artifacts to develop Web Applications. For this reason, when analyzing a methodology, it is not only necessary to evaluate quality, but also to find out how to improve it. The main goal of this paper is to develop a set of Quality Characteristics and Sub-Characteristics for MDWE approaches based on ISO/IEC standards.\nMethod\nFrom the software products context, some widely standards proposed, such as ISO/IEC 9126 or ISO/IEC 25000, suggest a Quality Model for software products, although up to now, there are no standard methods to assess quality on MDWE methodologies. Such methodologies can be organized into Properties, thus, a methodology has artifacts, processes and techniques. Then, each item is evaluated through a set of appropriate Quality Characteristics, depending on its nature. This paper proposes to evaluate a methodology as a product itself.\nResults\nThis paper recommends a set of Quality Characteristics and Sub-Characteristics based on these standards in order to evaluate MDWE methodologies quality. Additionally, it defines an agile way to relate these Quality Sub-Characteristics to Properties with the sole purpose of not only analyzing, but also assessing and improving MDWE methodologies.\nConclusions\nThe application of these Quality Characteristics and Sub-Characteristics could promote efficiency in methodologies since this kind of assessment enhances both the understanding of strengths and weaknesses of approaches.","container-title":"Information and Software Technology","DOI":"10.1016/j.infsof.2012.06.007","ISSN":"0950-5849","issue":"11","journalAbbreviation":"Information and Software Technology","language":"en","page":"1265-1282","source":"ScienceDirect","title":"Quality evaluation for Model-Driven Web Engineering methodologies","volume":"54","author":[{"family":"Domínguez-Mayo","given":"F. J."},{"family":"Escalona","given":"M. J."},{"family":"Mejías","given":"M."},{"family":"Ross","given":"M."},{"family":"Staples","given":"G."}],"issued":{"date-parts":[["2012",11,1]]}}}],"schema":"https://github.com/citation-style-language/schema/raw/master/csl-citation.json"} </w:instrText>
      </w:r>
      <w:r w:rsidR="006F7DA9">
        <w:fldChar w:fldCharType="separate"/>
      </w:r>
      <w:r w:rsidR="006F7DA9" w:rsidRPr="006F7DA9">
        <w:t>[7]</w:t>
      </w:r>
      <w:r w:rsidR="006F7DA9">
        <w:fldChar w:fldCharType="end"/>
      </w:r>
      <w:r w:rsidRPr="00585BC2">
        <w:t xml:space="preserve">. </w:t>
      </w:r>
    </w:p>
    <w:p w14:paraId="75ADE745" w14:textId="6CA68025" w:rsidR="00B73147" w:rsidRPr="00585BC2" w:rsidRDefault="00B73147" w:rsidP="00B73147">
      <w:pPr>
        <w:pStyle w:val="Textoindependiente"/>
      </w:pPr>
      <w:r w:rsidRPr="00585BC2">
        <w:t xml:space="preserve">La ISO / IEC 29110 (una serie de normas e informes técnicos reconocida internacionalmente para el desarrollo y mantenimiento del software, orientados a proyectos tanto internos como externos), que lleva como título “Ingeniería de Software – Perfiles de Ciclo de Vida en Pequeñas Entidades”, </w:t>
      </w:r>
      <w:r w:rsidRPr="00585BC2">
        <w:t>define como una entidad a una empresa, organización, departamento o proyecto que incluye de 1 a 25 personas</w:t>
      </w:r>
      <w:r w:rsidR="006F7DA9">
        <w:fldChar w:fldCharType="begin"/>
      </w:r>
      <w:r w:rsidR="006F7DA9">
        <w:instrText xml:space="preserve"> ADDIN ZOTERO_ITEM CSL_CITATION {"citationID":"F2BXwWEJ","properties":{"formattedCitation":"[8]","plainCitation":"[8]","noteIndex":0},"citationItems":[{"id":"LY5sRQSX/oPTrQZDH","uris":["http://zotero.org/users/11954994/items/H5IHRSWN"],"itemData":{"id":"LY5sRQSX/oPTrQZDH","type":"post-weblog","abstract":"CERTIFICACIÓN DE SISTEMAS ISO/IEC 29110 \nLa ISO/IEC 29110 ha sido desarrollada para mejorar la calidad del producto y/o servicio de software, y para mejorar el desempeño de la organización, sin  excluir el uso de diferentes metodologías de Ciclo de Vida tales como: Cascada, Iterativo, Incremental, Evolutivo o Ágil.     \nLa ISO/IEC 29110 fue","container-title":"NYCE","language":"es-MX","title":"Certificación ISO/IEC 29110","URL":"https://www.nyce.org.mx/certificacion-isoiec-29110/","author":[{"family":"Ortuño","given":"Victor"}],"accessed":{"date-parts":[["2023",8,9]]}}}],"schema":"https://github.com/citation-style-language/schema/raw/master/csl-citation.json"} </w:instrText>
      </w:r>
      <w:r w:rsidR="006F7DA9">
        <w:fldChar w:fldCharType="separate"/>
      </w:r>
      <w:r w:rsidR="006F7DA9" w:rsidRPr="006F7DA9">
        <w:t>[8]</w:t>
      </w:r>
      <w:r w:rsidR="006F7DA9">
        <w:fldChar w:fldCharType="end"/>
      </w:r>
      <w:r w:rsidRPr="00585BC2">
        <w:t>.</w:t>
      </w:r>
    </w:p>
    <w:p w14:paraId="0E08A480" w14:textId="524547A3" w:rsidR="00B73147" w:rsidRPr="00585BC2" w:rsidRDefault="00B73147" w:rsidP="00B73147">
      <w:pPr>
        <w:pStyle w:val="Textoindependiente"/>
      </w:pPr>
      <w:r w:rsidRPr="00585BC2">
        <w:t>La ISO / IEC 29110 ha sido desarrollada y dirigida para mejorar la calidad del producto y/o servicio de software y para mejorar el desempeño de la organización. Los beneficios de la certificación en esta norma incluyen: mejorar la calidad del software, preparar los productos para su exportación, contar con un certificado internacionalmente válido, elevar la capacidad de la organización para ofrecer servicios con calidad, destacando sobre sus competidores, beneficiar a sus clientes, disminuir costos operativos al sistematizar muchas tareas y estandarizar la cultura de procesos de la organización</w:t>
      </w:r>
      <w:r w:rsidR="006F7DA9">
        <w:fldChar w:fldCharType="begin"/>
      </w:r>
      <w:r w:rsidR="006F7DA9">
        <w:instrText xml:space="preserve"> ADDIN ZOTERO_ITEM CSL_CITATION {"citationID":"fvPrvWIT","properties":{"formattedCitation":"[8]","plainCitation":"[8]","noteIndex":0},"citationItems":[{"id":"LY5sRQSX/oPTrQZDH","uris":["http://zotero.org/users/11954994/items/H5IHRSWN"],"itemData":{"id":"LY5sRQSX/oPTrQZDH","type":"post-weblog","abstract":"CERTIFICACIÓN DE SISTEMAS ISO/IEC 29110 \nLa ISO/IEC 29110 ha sido desarrollada para mejorar la calidad del producto y/o servicio de software, y para mejorar el desempeño de la organización, sin  excluir el uso de diferentes metodologías de Ciclo de Vida tales como: Cascada, Iterativo, Incremental, Evolutivo o Ágil.     \nLa ISO/IEC 29110 fue","container-title":"NYCE","language":"es-MX","title":"Certificación ISO/IEC 29110","URL":"https://www.nyce.org.mx/certificacion-isoiec-29110/","author":[{"family":"Ortuño","given":"Victor"}],"accessed":{"date-parts":[["2023",8,9]]}}}],"schema":"https://github.com/citation-style-language/schema/raw/master/csl-citation.json"} </w:instrText>
      </w:r>
      <w:r w:rsidR="006F7DA9">
        <w:fldChar w:fldCharType="separate"/>
      </w:r>
      <w:r w:rsidR="006F7DA9" w:rsidRPr="006F7DA9">
        <w:t>[8]</w:t>
      </w:r>
      <w:r w:rsidR="006F7DA9">
        <w:fldChar w:fldCharType="end"/>
      </w:r>
      <w:r w:rsidR="00791EC3">
        <w:t xml:space="preserve">. </w:t>
      </w:r>
    </w:p>
    <w:p w14:paraId="717074EF" w14:textId="2DBA315F" w:rsidR="00B73147" w:rsidRPr="00585BC2" w:rsidRDefault="00B73147" w:rsidP="00B73147">
      <w:pPr>
        <w:pStyle w:val="Textoindependiente"/>
      </w:pPr>
      <w:r w:rsidRPr="00585BC2">
        <w:t>La gestión de proyectos en el desarrollo de software difiere de la gestión de proyectos tradicional, puesto que la primera implica fases de planificación, asignación de recursos, diseño, implementación, seguimiento y entrega de productos</w:t>
      </w:r>
      <w:r w:rsidR="006F7DA9">
        <w:fldChar w:fldCharType="begin"/>
      </w:r>
      <w:r w:rsidR="006F7DA9">
        <w:instrText xml:space="preserve"> ADDIN ZOTERO_ITEM CSL_CITATION {"citationID":"lKcGi7U8","properties":{"formattedCitation":"[9]","plainCitation":"[9]","noteIndex":0},"citationItems":[{"id":1061,"uris":["http://zotero.org/users/9701156/items/BDUDDPGI"],"itemData":{"id":1061,"type":"article-journal","abstract":"It has been assumed for years that process standardization in the development of software will improve the efficiency of the development project by the virtues of applying a learned procedure and tight controls. Past research, however, is inconclusive in the elements that must be in place to achieve the benefits. In this study, we employ the software quality principle of flexibility as a mediator variable to determine if certain design aspects play a key role in achieving the benefits to the project of process standardization. A survey of computer professionals indicates that software flexibility is a positive influence. System designers should apply standard processes but with an eye toward quality design principles.","container-title":"Information and Software Technology","DOI":"10.1016/j.infsof.2008.01.002","ISSN":"0950-5849","issue":"9","journalAbbreviation":"Information and Software Technology","language":"en","page":"889-896","source":"ScienceDirect","title":"The impact of software process standardization on software flexibility and project management performance: Control theory perspective","title-short":"The impact of software process standardization on software flexibility and project management performance","volume":"50","author":[{"family":"Liu","given":"Julie Yu-Chih"},{"family":"Chen","given":"Victor J."},{"family":"Chan","given":"Chien-Lung"},{"family":"Lie","given":"Ting"}],"issued":{"date-parts":[["2008",8,1]]}}}],"schema":"https://github.com/citation-style-language/schema/raw/master/csl-citation.json"} </w:instrText>
      </w:r>
      <w:r w:rsidR="006F7DA9">
        <w:fldChar w:fldCharType="separate"/>
      </w:r>
      <w:r w:rsidR="006F7DA9" w:rsidRPr="006F7DA9">
        <w:t>[9]</w:t>
      </w:r>
      <w:r w:rsidR="006F7DA9">
        <w:fldChar w:fldCharType="end"/>
      </w:r>
      <w:r w:rsidRPr="00585BC2">
        <w:t>.</w:t>
      </w:r>
    </w:p>
    <w:p w14:paraId="0663FEDE" w14:textId="76D238DD" w:rsidR="00B73147" w:rsidRPr="00585BC2" w:rsidRDefault="00B73147" w:rsidP="00B73147">
      <w:pPr>
        <w:pStyle w:val="Textoindependiente"/>
      </w:pPr>
      <w:r w:rsidRPr="00585BC2">
        <w:t>Con el aumento de las tecnologías digitales, surgen diferentes tipos de software para la gestión de proyectos, estos se convierten en una ventaja competitiva para las organizaciones que los utilizan, sin embargo todas tienen diferentes necesidades y en su mayoría cuentan con procesos únicos, por lo que se evalúan varios factores importantes para elegir un software de gestión de proyectos como: flexibilidad y adaptabilidad, gestión de equipos, que permita crear flujos de trabajo rastreables y gestionar múltiples proyectos</w:t>
      </w:r>
      <w:r w:rsidR="00981FA2">
        <w:fldChar w:fldCharType="begin"/>
      </w:r>
      <w:r w:rsidR="00981FA2">
        <w:instrText xml:space="preserve"> ADDIN ZOTERO_ITEM CSL_CITATION {"citationID":"nzK4DvlB","properties":{"formattedCitation":"[10]","plainCitation":"[10]","noteIndex":0},"citationItems":[{"id":1063,"uris":["http://zotero.org/users/9701156/items/HAJM2T3M"],"itemData":{"id":1063,"type":"article-journal","abstract":"The consistent application of professional methods is a prerequisite for the implementation of such projects true to results, deadlines and costs. This applies both for projects with a high software development effort and for the integration of heterogeneous, networked complex systems, including the supplies from subcontractors. PMG is a contribution to professional project management in information technology projects. Thisapproach contains guidance for project managers which helps them save cost and time. The endeavor to incorporate in work templates all important project management aspects in the form of checklists also increases the Quality of planning, communication and control in projects.","collection-title":"5th IFAC/IFIP/GI/GMA Workshop on Experience With the Management of Software Projects 1995 (MSP '95), Karlsruhe, Germany, 27-29 September","container-title":"IFAC Proceedings Volumes","DOI":"10.1016/S1474-6670(17)43786-4","ISSN":"1474-6670","issue":"2","journalAbbreviation":"IFAC Proceedings Volumes","language":"en","page":"107-112","source":"ScienceDirect","title":"Process Model for Software Development PMG Project Management Guideline","volume":"29","author":[{"family":"Jacumeit","given":"Volker"}],"issued":{"date-parts":[["1996",9,1]]}}}],"schema":"https://github.com/citation-style-language/schema/raw/master/csl-citation.json"} </w:instrText>
      </w:r>
      <w:r w:rsidR="00981FA2">
        <w:fldChar w:fldCharType="separate"/>
      </w:r>
      <w:r w:rsidR="00981FA2" w:rsidRPr="00981FA2">
        <w:t>[10]</w:t>
      </w:r>
      <w:r w:rsidR="00981FA2">
        <w:fldChar w:fldCharType="end"/>
      </w:r>
      <w:r w:rsidR="00231931">
        <w:t xml:space="preserve">. </w:t>
      </w:r>
    </w:p>
    <w:p w14:paraId="74BFCAAA" w14:textId="585F3FC2" w:rsidR="00B73147" w:rsidRPr="00585BC2" w:rsidRDefault="00B73147" w:rsidP="00B73147">
      <w:pPr>
        <w:pStyle w:val="Textoindependiente"/>
      </w:pPr>
      <w:r w:rsidRPr="00585BC2">
        <w:t>Un ejemplo de software de gestión de proyectos gratuito es la página web monday.com, la cual destaca en la gestión de tareas (priorización y asignación de miembros de equipo), establecimiento de objetivos y plazos para garantizar la productividad, teniendo la opción de agregar mayor funcionalidad y mayor tamaño para los equipos de desarrollo, a partir de diferentes planes de pago</w:t>
      </w:r>
      <w:r w:rsidR="00981FA2">
        <w:fldChar w:fldCharType="begin"/>
      </w:r>
      <w:r w:rsidR="00981FA2">
        <w:instrText xml:space="preserve"> ADDIN ZOTERO_ITEM CSL_CITATION {"citationID":"0NiMD0OS","properties":{"formattedCitation":"[11]","plainCitation":"[11]","noteIndex":0},"citationItems":[{"id":1066,"uris":["http://zotero.org/users/9701156/items/VATG7C2H"],"itemData":{"id":1066,"type":"webpage","title":"monday.com | Una nueva forma de trabajar","URL":"https://monday.com/lang/es","accessed":{"date-parts":[["2023",8,10]]}}}],"schema":"https://github.com/citation-style-language/schema/raw/master/csl-citation.json"} </w:instrText>
      </w:r>
      <w:r w:rsidR="00981FA2">
        <w:fldChar w:fldCharType="separate"/>
      </w:r>
      <w:r w:rsidR="00981FA2" w:rsidRPr="00981FA2">
        <w:t>[11]</w:t>
      </w:r>
      <w:r w:rsidR="00981FA2">
        <w:fldChar w:fldCharType="end"/>
      </w:r>
      <w:r w:rsidR="00EC35D8">
        <w:t xml:space="preserve">. </w:t>
      </w:r>
    </w:p>
    <w:p w14:paraId="340CB6E3" w14:textId="6F1261FB" w:rsidR="00B73147" w:rsidRPr="00585BC2" w:rsidRDefault="00B73147" w:rsidP="00B73147">
      <w:pPr>
        <w:pStyle w:val="Textoindependiente"/>
      </w:pPr>
      <w:r w:rsidRPr="00585BC2">
        <w:t xml:space="preserve">Un ejemplo de una herramienta de pago es </w:t>
      </w:r>
      <w:proofErr w:type="spellStart"/>
      <w:r w:rsidRPr="00585BC2">
        <w:t>ProjectManager</w:t>
      </w:r>
      <w:proofErr w:type="spellEnd"/>
      <w:r w:rsidRPr="00585BC2">
        <w:t xml:space="preserve">, la cual brinda múltiples opciones para gestionar tareas y proyectos, así mismo se pueden planificar </w:t>
      </w:r>
      <w:proofErr w:type="spellStart"/>
      <w:r w:rsidRPr="00585BC2">
        <w:t>sprints</w:t>
      </w:r>
      <w:proofErr w:type="spellEnd"/>
      <w:r w:rsidRPr="00585BC2">
        <w:t xml:space="preserve"> o proyectos en cascada en diagramas de Gantt interactivos</w:t>
      </w:r>
      <w:r w:rsidR="00981FA2">
        <w:fldChar w:fldCharType="begin"/>
      </w:r>
      <w:r w:rsidR="00981FA2">
        <w:instrText xml:space="preserve"> ADDIN ZOTERO_ITEM CSL_CITATION {"citationID":"JOoHLHEN","properties":{"formattedCitation":"[12]","plainCitation":"[12]","noteIndex":0},"citationItems":[{"id":1068,"uris":["http://zotero.org/users/9701156/items/4BCN3H2K"],"itemData":{"id":1068,"type":"webpage","abstract":"Award-winning project &amp; work management software designed for teams to plan, track &amp; collaborate online. Get started for free.","container-title":"ProjectManager","language":"en-US","title":"Home","URL":"https://www.projectmanager.com/","accessed":{"date-parts":[["2023",8,10]]}}}],"schema":"https://github.com/citation-style-language/schema/raw/master/csl-citation.json"} </w:instrText>
      </w:r>
      <w:r w:rsidR="00981FA2">
        <w:fldChar w:fldCharType="separate"/>
      </w:r>
      <w:r w:rsidR="00981FA2" w:rsidRPr="00981FA2">
        <w:t>[12]</w:t>
      </w:r>
      <w:r w:rsidR="00981FA2">
        <w:fldChar w:fldCharType="end"/>
      </w:r>
      <w:r w:rsidR="00EC35D8">
        <w:t xml:space="preserve">. </w:t>
      </w:r>
    </w:p>
    <w:p w14:paraId="5BC9480A" w14:textId="2200C5F1" w:rsidR="00B73147" w:rsidRPr="00585BC2" w:rsidRDefault="00B73147" w:rsidP="00B73147">
      <w:pPr>
        <w:pStyle w:val="Textoindependiente"/>
      </w:pPr>
      <w:r w:rsidRPr="00585BC2">
        <w:t>En ambos casos las organizaciones presentan problemas para la adaptación exitosa de estas herramientas a sus reglas de negocio, provocando que los usuarios tengan dificultades para realizar sus tareas diarias, lo que afecta su eficacia y la aceptación del uso de este tipo de software, aunado a la problemática de la resistencia al cambio de la cultura en el uso de procesos</w:t>
      </w:r>
      <w:r w:rsidR="002630FB">
        <w:t>.</w:t>
      </w:r>
    </w:p>
    <w:p w14:paraId="71E596F4" w14:textId="44ECD001" w:rsidR="00B73147" w:rsidRPr="00585BC2" w:rsidRDefault="00B73147" w:rsidP="00B73147">
      <w:pPr>
        <w:pStyle w:val="Textoindependiente"/>
      </w:pPr>
      <w:r w:rsidRPr="00585BC2">
        <w:t>Dentro del ámbito universitario existen los conceptos de fábricas, centros y talleres de desarrollo de software</w:t>
      </w:r>
      <w:r w:rsidR="00E20E75">
        <w:t xml:space="preserve">, </w:t>
      </w:r>
      <w:r w:rsidRPr="00585BC2">
        <w:t xml:space="preserve">que son </w:t>
      </w:r>
      <w:r w:rsidRPr="00585BC2">
        <w:lastRenderedPageBreak/>
        <w:t>centros que utilizan tecnologías de la información para realizar experimentos y entender el comportamiento del software; su uso permite que los alumnos tengan la experiencia de casos reales, logrando así las capacidades necesarias para el desarrollo de software a nivel profesional</w:t>
      </w:r>
      <w:r w:rsidR="00E20E75">
        <w:t>,</w:t>
      </w:r>
      <w:r w:rsidRPr="00585BC2">
        <w:t xml:space="preserve"> así como adquirir experiencia en el uso de procesos de desarrollo de software</w:t>
      </w:r>
      <w:r w:rsidR="00981FA2">
        <w:fldChar w:fldCharType="begin"/>
      </w:r>
      <w:r w:rsidR="00981FA2">
        <w:instrText xml:space="preserve"> ADDIN ZOTERO_ITEM CSL_CITATION {"citationID":"J7VBhPn2","properties":{"formattedCitation":"[13], [14]","plainCitation":"[13], [14]","noteIndex":0},"citationItems":[{"id":1070,"uris":["http://zotero.org/users/9701156/items/L57PR4MC"],"itemData":{"id":1070,"type":"article-journal","abstract":"The competitiveness of software development companies depends on their ability to offer software products with quality attributes within approved budget and schedule. Most Very Small Entities (VSEs) that develop software do not see the benefits of implementing software standards. Consequently, they limit their potential to be recognised as quality software development entities. In this study, the authors present results obtained through the application of empirical software engineering in an experiment in which the ISO/IEC TR 29110–5–1–2 “Software engineering – Lifecycle profiles for Very Small Entities (VSEs) – Part 5–1–2: Management and engineering guide: Generic profile group: Basic profile” was used. The guide includes two processes: Project Management (PM) process and Software Implementation (SI) process. The objective of the project was the development of a software product for the scheduling of medical appointments for the Student Wellness Center of a university of Ecuador. Four teams of undergraduate students were involved. Two of them (controlled teams) implemented a subset of the SI process, while the other two (non-controlled teams) had freedom to choose development activities that were subsequently mapped with the activities of the standard. All teams developed the software product using the SCRUM framework within the same timeframe. Although the experiment was focused on the SI process, the teams also used a tailored version of the PM process defined by the professors. The experiment execution encountered several difficulties. For example, the timeframe of six weeks established in the design of the experiment was too short since students worked part time in the project. All the teams experienced this difficulty, especially when they had to construct and test the software components. Overall, the teams that used the ISO/IEC TR 29110–5–1–2 guide achieved better scores in the quality evaluation of their software processes.","container-title":"Computer Standards &amp; Interfaces","DOI":"10.1016/j.csi.2020.103430","ISSN":"0920-5489","journalAbbreviation":"Computer Standards &amp; Interfaces","language":"en","page":"103430","source":"ScienceDirect","title":"Evaluation of the implementation of a subset of ISO/IEC 29110 Software Implementation process in four teams of undergraduate students of Ecuador. An empirical software engineering experiment","volume":"70","author":[{"family":"Castillo-Salinas","given":"Luis"},{"family":"Sanchez-Gordon","given":"Sandra"},{"family":"Villarroel-Ramos","given":"Jorge"},{"family":"Sánchez-Gordón","given":"Mary"}],"issued":{"date-parts":[["2020",6,1]]}}},{"id":1041,"uris":["http://zotero.org/users/9701156/items/35XLN5GN"],"itemData":{"id":1041,"type":"article-journal","abstract":"Software standards, targeted for the software industry, were developed to contribute to the development of quality products within budget and schedule, by optimizing efforts and resources. For small companies, the largest percentage of software companies in Mexico, they are fundamental for their growth and survival. However, academic programs do not always match industry requirements. In previous studies, the curricula in Computer Science and Informatics, and Software Engineering, of 4 Mexican universities, were compared with two software industry standards: the MoProSoft standard, a Mexican standard designed for organizations having up to 50 people and the Basic profile of the ISO/IEC 29110 developed specifically for organizations having up to 25 people. The analysis of the academic programs showed a better coverage of ISO/IEC 29110 than MoProSoft. In this paper, these two standards are mapped to understand the results of the analysis in detail and provide recommendations regarding academic programs. The analysis provides an evidence that the processes of the Basic profile of ISO/IEC 29110 are better covered by the universities curricula because the processes provides the minimal set of practices to be performed while a project is executed from the beginning until the delivery of a software. In addition, this mapping presents a clear differentiation between these two standards that might help Software Development Centers to understand where to start in the implementation of one of them.","container-title":"Computer Standards &amp; Interfaces","DOI":"10.1016/j.csi.2019.03.008","ISSN":"0920-5489","journalAbbreviation":"Computer Standards &amp; Interfaces","language":"en","page":"103340","source":"ScienceDirect","title":"Transitioning international software engineering standards to academia: Analyzing the results of the adoption of ISO/IEC 29110 in four Mexican universities","title-short":"Transitioning international software engineering standards to academia","volume":"66","author":[{"family":"Muñoz","given":"Mirna"},{"family":"Mejia","given":"Jezreel"},{"family":"Peña","given":"Adriana"},{"family":"Lara","given":"Graciela"},{"family":"Laporte","given":"Claude Y."}],"issued":{"date-parts":[["2019",10,1]]}}}],"schema":"https://github.com/citation-style-language/schema/raw/master/csl-citation.json"} </w:instrText>
      </w:r>
      <w:r w:rsidR="00981FA2">
        <w:fldChar w:fldCharType="separate"/>
      </w:r>
      <w:r w:rsidR="00981FA2" w:rsidRPr="00981FA2">
        <w:t>[13], [14]</w:t>
      </w:r>
      <w:r w:rsidR="00981FA2">
        <w:fldChar w:fldCharType="end"/>
      </w:r>
      <w:r w:rsidRPr="00585BC2">
        <w:t>.</w:t>
      </w:r>
    </w:p>
    <w:p w14:paraId="0FDD0063" w14:textId="77777777" w:rsidR="00B73147" w:rsidRPr="00585BC2" w:rsidRDefault="00B73147" w:rsidP="00B73147">
      <w:pPr>
        <w:pStyle w:val="Textoindependiente"/>
      </w:pPr>
      <w:r w:rsidRPr="00585BC2">
        <w:t>En la mayoría de las instituciones educativas es complicado destinar recursos económicos para obtener licencias de software de gestión de proyectos y como ya se mencionó anteriormente, el software gratuito presenta funcionalidad limitada.</w:t>
      </w:r>
    </w:p>
    <w:p w14:paraId="7DF5E6C8" w14:textId="46CC15BB" w:rsidR="00CD1004" w:rsidRPr="00585BC2" w:rsidRDefault="00B73147" w:rsidP="00B73147">
      <w:pPr>
        <w:pStyle w:val="Textoindependiente"/>
      </w:pPr>
      <w:r w:rsidRPr="00585BC2">
        <w:t xml:space="preserve">En esta investigación se presenta el “Sistema Web de RoadMap para la administración de proyectos en la norma ISO/IEC 29110”, derivado de la sistematización del </w:t>
      </w:r>
      <w:r w:rsidR="00F66CF1">
        <w:t>P</w:t>
      </w:r>
      <w:r w:rsidRPr="00585BC2">
        <w:t>roceso de desarrollo de software el cual cuenta con una certificación en la norma ISO/IEC 29110 desde marzo del 2019 en la Unidad Profesional Interdisciplinaria de Ingeniería Campus Zacatecas (UPIIZ), desarrollado debido a que no se contaba con un sistema de gestión de proyectos capaz de soportar los procesos auditables de la norma ISO/IEC 29110, por lo que la administración de los proyectos de software desarrollados por los alumnos y docentes de esta institución era compleja e ineficiente.</w:t>
      </w:r>
    </w:p>
    <w:p w14:paraId="5DA38C2D" w14:textId="0CADD01C" w:rsidR="00ED13D6" w:rsidRPr="00585BC2" w:rsidRDefault="00E162D5" w:rsidP="00B57A1C">
      <w:pPr>
        <w:pStyle w:val="Ttulo11"/>
        <w:rPr>
          <w:noProof w:val="0"/>
        </w:rPr>
      </w:pPr>
      <w:r w:rsidRPr="00585BC2">
        <w:rPr>
          <w:noProof w:val="0"/>
        </w:rPr>
        <w:t>Materiales y Métodos</w:t>
      </w:r>
    </w:p>
    <w:p w14:paraId="66458E8F" w14:textId="308A2DA5" w:rsidR="00ED13D6" w:rsidRPr="00585BC2" w:rsidRDefault="00E162D5" w:rsidP="00B57A1C">
      <w:pPr>
        <w:pStyle w:val="Ttulo21"/>
        <w:rPr>
          <w:noProof w:val="0"/>
        </w:rPr>
      </w:pPr>
      <w:r w:rsidRPr="00585BC2">
        <w:rPr>
          <w:rStyle w:val="hps"/>
          <w:noProof w:val="0"/>
        </w:rPr>
        <w:t>Esquema General de Funcionamiento</w:t>
      </w:r>
    </w:p>
    <w:p w14:paraId="57428566" w14:textId="29D362E9" w:rsidR="00E162D5" w:rsidRPr="00585BC2" w:rsidRDefault="00E162D5" w:rsidP="00B96E9F">
      <w:pPr>
        <w:pStyle w:val="Textoindependiente"/>
      </w:pPr>
      <w:r w:rsidRPr="00585BC2">
        <w:t>Para el desarrollo del sistema se tomó como principal fuente de requerimientos el Proceso de desarrollo de Software de la UPIIZ (Anexo 1). En la Fig</w:t>
      </w:r>
      <w:r w:rsidR="00331F4F" w:rsidRPr="00585BC2">
        <w:t xml:space="preserve">. </w:t>
      </w:r>
      <w:r w:rsidRPr="00585BC2">
        <w:t>1 se muestra el análisis del flujo básico del sistema y cómo es la participación de los roles involucrados en el proceso de desarrollo de un proyecto en el centro de desarrollo de la UPIIZ.</w:t>
      </w:r>
    </w:p>
    <w:p w14:paraId="653224DC" w14:textId="6992F43C" w:rsidR="00472095" w:rsidRPr="00585BC2" w:rsidRDefault="00791B8C" w:rsidP="00791B8C">
      <w:pPr>
        <w:pStyle w:val="Textoindependiente"/>
      </w:pPr>
      <w:r w:rsidRPr="00EC072F">
        <w:rPr>
          <w:noProof/>
        </w:rPr>
        <w:drawing>
          <wp:anchor distT="0" distB="0" distL="114300" distR="114300" simplePos="0" relativeHeight="251666432" behindDoc="0" locked="0" layoutInCell="1" allowOverlap="1" wp14:anchorId="5D069017" wp14:editId="5DF396D1">
            <wp:simplePos x="0" y="0"/>
            <wp:positionH relativeFrom="column">
              <wp:posOffset>3542665</wp:posOffset>
            </wp:positionH>
            <wp:positionV relativeFrom="paragraph">
              <wp:posOffset>1197610</wp:posOffset>
            </wp:positionV>
            <wp:extent cx="2800350" cy="2364740"/>
            <wp:effectExtent l="0" t="0" r="0" b="0"/>
            <wp:wrapSquare wrapText="bothSides"/>
            <wp:docPr id="16226992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99217" name="Imagen 1" descr="Diagrama&#10;&#10;Descripción generada automáticamente"/>
                    <pic:cNvPicPr/>
                  </pic:nvPicPr>
                  <pic:blipFill>
                    <a:blip r:embed="rId9"/>
                    <a:stretch>
                      <a:fillRect/>
                    </a:stretch>
                  </pic:blipFill>
                  <pic:spPr>
                    <a:xfrm>
                      <a:off x="0" y="0"/>
                      <a:ext cx="2800350" cy="2364740"/>
                    </a:xfrm>
                    <a:prstGeom prst="rect">
                      <a:avLst/>
                    </a:prstGeom>
                  </pic:spPr>
                </pic:pic>
              </a:graphicData>
            </a:graphic>
            <wp14:sizeRelH relativeFrom="margin">
              <wp14:pctWidth>0</wp14:pctWidth>
            </wp14:sizeRelH>
            <wp14:sizeRelV relativeFrom="margin">
              <wp14:pctHeight>0</wp14:pctHeight>
            </wp14:sizeRelV>
          </wp:anchor>
        </w:drawing>
      </w:r>
      <w:r w:rsidR="00472095" w:rsidRPr="00585BC2">
        <w:rPr>
          <w:noProof/>
        </w:rPr>
        <w:drawing>
          <wp:inline distT="0" distB="0" distL="0" distR="0" wp14:anchorId="1A3161E8" wp14:editId="2E06EE7E">
            <wp:extent cx="3113405" cy="2192904"/>
            <wp:effectExtent l="0" t="0" r="0" b="0"/>
            <wp:docPr id="213448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8272" name=""/>
                    <pic:cNvPicPr/>
                  </pic:nvPicPr>
                  <pic:blipFill>
                    <a:blip r:embed="rId10"/>
                    <a:stretch>
                      <a:fillRect/>
                    </a:stretch>
                  </pic:blipFill>
                  <pic:spPr>
                    <a:xfrm>
                      <a:off x="0" y="0"/>
                      <a:ext cx="3124618" cy="2200802"/>
                    </a:xfrm>
                    <a:prstGeom prst="rect">
                      <a:avLst/>
                    </a:prstGeom>
                  </pic:spPr>
                </pic:pic>
              </a:graphicData>
            </a:graphic>
          </wp:inline>
        </w:drawing>
      </w:r>
    </w:p>
    <w:p w14:paraId="157AF997" w14:textId="4ADB9E26" w:rsidR="00ED13D6" w:rsidRPr="00EC072F" w:rsidRDefault="00472095" w:rsidP="00EC072F">
      <w:pPr>
        <w:pStyle w:val="Descripcin"/>
        <w:rPr>
          <w:color w:val="auto"/>
          <w:sz w:val="16"/>
          <w:szCs w:val="16"/>
        </w:rPr>
      </w:pPr>
      <w:r w:rsidRPr="00585BC2">
        <w:rPr>
          <w:color w:val="auto"/>
          <w:sz w:val="16"/>
          <w:szCs w:val="16"/>
        </w:rPr>
        <w:t xml:space="preserve">Figura  </w:t>
      </w:r>
      <w:r w:rsidRPr="00585BC2">
        <w:rPr>
          <w:color w:val="auto"/>
          <w:sz w:val="16"/>
          <w:szCs w:val="16"/>
        </w:rPr>
        <w:fldChar w:fldCharType="begin"/>
      </w:r>
      <w:r w:rsidRPr="00585BC2">
        <w:rPr>
          <w:color w:val="auto"/>
          <w:sz w:val="16"/>
          <w:szCs w:val="16"/>
        </w:rPr>
        <w:instrText xml:space="preserve"> SEQ Figura_ \* ARABIC </w:instrText>
      </w:r>
      <w:r w:rsidRPr="00585BC2">
        <w:rPr>
          <w:color w:val="auto"/>
          <w:sz w:val="16"/>
          <w:szCs w:val="16"/>
        </w:rPr>
        <w:fldChar w:fldCharType="separate"/>
      </w:r>
      <w:r w:rsidR="00764E7A">
        <w:rPr>
          <w:noProof/>
          <w:color w:val="auto"/>
          <w:sz w:val="16"/>
          <w:szCs w:val="16"/>
        </w:rPr>
        <w:t>1</w:t>
      </w:r>
      <w:r w:rsidRPr="00585BC2">
        <w:rPr>
          <w:color w:val="auto"/>
          <w:sz w:val="16"/>
          <w:szCs w:val="16"/>
        </w:rPr>
        <w:fldChar w:fldCharType="end"/>
      </w:r>
      <w:r w:rsidRPr="00585BC2">
        <w:rPr>
          <w:color w:val="auto"/>
          <w:sz w:val="16"/>
          <w:szCs w:val="16"/>
        </w:rPr>
        <w:t xml:space="preserve"> Flujo básico del sistema.</w:t>
      </w:r>
    </w:p>
    <w:p w14:paraId="29C5D014" w14:textId="44BFAAEB" w:rsidR="00B96E9F" w:rsidRPr="00585BC2" w:rsidRDefault="00F12ED9" w:rsidP="00B57A1C">
      <w:pPr>
        <w:pStyle w:val="Ttulo21"/>
        <w:rPr>
          <w:rStyle w:val="hps"/>
          <w:noProof w:val="0"/>
        </w:rPr>
      </w:pPr>
      <w:r w:rsidRPr="00585BC2">
        <w:rPr>
          <w:rStyle w:val="hps"/>
          <w:noProof w:val="0"/>
        </w:rPr>
        <w:t>Estructura técnica de la aplicación web</w:t>
      </w:r>
    </w:p>
    <w:p w14:paraId="7DC7AF91" w14:textId="45B07EC8" w:rsidR="00791B8C" w:rsidRDefault="00370244" w:rsidP="00175725">
      <w:pPr>
        <w:pStyle w:val="Textoindependiente"/>
        <w:rPr>
          <w:rStyle w:val="hps"/>
        </w:rPr>
      </w:pPr>
      <w:r>
        <w:rPr>
          <w:noProof/>
        </w:rPr>
        <mc:AlternateContent>
          <mc:Choice Requires="wps">
            <w:drawing>
              <wp:anchor distT="0" distB="0" distL="114300" distR="114300" simplePos="0" relativeHeight="251668480" behindDoc="0" locked="0" layoutInCell="1" allowOverlap="1" wp14:anchorId="73699D22" wp14:editId="6A153984">
                <wp:simplePos x="0" y="0"/>
                <wp:positionH relativeFrom="column">
                  <wp:posOffset>3637915</wp:posOffset>
                </wp:positionH>
                <wp:positionV relativeFrom="paragraph">
                  <wp:posOffset>903605</wp:posOffset>
                </wp:positionV>
                <wp:extent cx="3037205" cy="635"/>
                <wp:effectExtent l="0" t="0" r="0" b="0"/>
                <wp:wrapSquare wrapText="bothSides"/>
                <wp:docPr id="501451432" name="Cuadro de texto 1"/>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14:paraId="75FE890E" w14:textId="778B4A22" w:rsidR="00370244" w:rsidRPr="00C30295" w:rsidRDefault="00370244" w:rsidP="00370244">
                            <w:pPr>
                              <w:pStyle w:val="Descripcin"/>
                              <w:rPr>
                                <w:noProof/>
                                <w:spacing w:val="-1"/>
                                <w:sz w:val="20"/>
                                <w:szCs w:val="20"/>
                              </w:rPr>
                            </w:pPr>
                            <w:r w:rsidRPr="00EC072F">
                              <w:rPr>
                                <w:color w:val="auto"/>
                                <w:sz w:val="16"/>
                                <w:szCs w:val="16"/>
                              </w:rPr>
                              <w:t xml:space="preserve">Figura  </w:t>
                            </w:r>
                            <w:r w:rsidRPr="00EC072F">
                              <w:rPr>
                                <w:color w:val="auto"/>
                                <w:sz w:val="16"/>
                                <w:szCs w:val="16"/>
                              </w:rPr>
                              <w:fldChar w:fldCharType="begin"/>
                            </w:r>
                            <w:r w:rsidRPr="00EC072F">
                              <w:rPr>
                                <w:color w:val="auto"/>
                                <w:sz w:val="16"/>
                                <w:szCs w:val="16"/>
                              </w:rPr>
                              <w:instrText xml:space="preserve"> SEQ Figura_ \* ARABIC </w:instrText>
                            </w:r>
                            <w:r w:rsidRPr="00EC072F">
                              <w:rPr>
                                <w:color w:val="auto"/>
                                <w:sz w:val="16"/>
                                <w:szCs w:val="16"/>
                              </w:rPr>
                              <w:fldChar w:fldCharType="separate"/>
                            </w:r>
                            <w:r>
                              <w:rPr>
                                <w:noProof/>
                                <w:color w:val="auto"/>
                                <w:sz w:val="16"/>
                                <w:szCs w:val="16"/>
                              </w:rPr>
                              <w:t>4</w:t>
                            </w:r>
                            <w:r w:rsidRPr="00EC072F">
                              <w:rPr>
                                <w:color w:val="auto"/>
                                <w:sz w:val="16"/>
                                <w:szCs w:val="16"/>
                              </w:rPr>
                              <w:fldChar w:fldCharType="end"/>
                            </w:r>
                            <w:r w:rsidRPr="00EC072F">
                              <w:rPr>
                                <w:color w:val="auto"/>
                                <w:sz w:val="16"/>
                                <w:szCs w:val="16"/>
                              </w:rPr>
                              <w:t xml:space="preserve"> Módulos principales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699D22" id="_x0000_t202" coordsize="21600,21600" o:spt="202" path="m,l,21600r21600,l21600,xe">
                <v:stroke joinstyle="miter"/>
                <v:path gradientshapeok="t" o:connecttype="rect"/>
              </v:shapetype>
              <v:shape id="Cuadro de texto 1" o:spid="_x0000_s1026" type="#_x0000_t202" style="position:absolute;left:0;text-align:left;margin-left:286.45pt;margin-top:71.15pt;width:239.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" stroked="f">
                <v:textbox style="mso-fit-shape-to-text:t" inset="0,0,0,0">
                  <w:txbxContent>
                    <w:p w14:paraId="75FE890E" w14:textId="778B4A22" w:rsidR="00370244" w:rsidRPr="00C30295" w:rsidRDefault="00370244" w:rsidP="00370244">
                      <w:pPr>
                        <w:pStyle w:val="Descripcin"/>
                        <w:rPr>
                          <w:noProof/>
                          <w:spacing w:val="-1"/>
                          <w:sz w:val="20"/>
                          <w:szCs w:val="20"/>
                        </w:rPr>
                      </w:pPr>
                      <w:r w:rsidRPr="00EC072F">
                        <w:rPr>
                          <w:color w:val="auto"/>
                          <w:sz w:val="16"/>
                          <w:szCs w:val="16"/>
                        </w:rPr>
                        <w:t xml:space="preserve">Figura  </w:t>
                      </w:r>
                      <w:r w:rsidRPr="00EC072F">
                        <w:rPr>
                          <w:color w:val="auto"/>
                          <w:sz w:val="16"/>
                          <w:szCs w:val="16"/>
                        </w:rPr>
                        <w:fldChar w:fldCharType="begin"/>
                      </w:r>
                      <w:r w:rsidRPr="00EC072F">
                        <w:rPr>
                          <w:color w:val="auto"/>
                          <w:sz w:val="16"/>
                          <w:szCs w:val="16"/>
                        </w:rPr>
                        <w:instrText xml:space="preserve"> SEQ Figura_ \* ARABIC </w:instrText>
                      </w:r>
                      <w:r w:rsidRPr="00EC072F">
                        <w:rPr>
                          <w:color w:val="auto"/>
                          <w:sz w:val="16"/>
                          <w:szCs w:val="16"/>
                        </w:rPr>
                        <w:fldChar w:fldCharType="separate"/>
                      </w:r>
                      <w:r>
                        <w:rPr>
                          <w:noProof/>
                          <w:color w:val="auto"/>
                          <w:sz w:val="16"/>
                          <w:szCs w:val="16"/>
                        </w:rPr>
                        <w:t>4</w:t>
                      </w:r>
                      <w:r w:rsidRPr="00EC072F">
                        <w:rPr>
                          <w:color w:val="auto"/>
                          <w:sz w:val="16"/>
                          <w:szCs w:val="16"/>
                        </w:rPr>
                        <w:fldChar w:fldCharType="end"/>
                      </w:r>
                      <w:r w:rsidRPr="00EC072F">
                        <w:rPr>
                          <w:color w:val="auto"/>
                          <w:sz w:val="16"/>
                          <w:szCs w:val="16"/>
                        </w:rPr>
                        <w:t xml:space="preserve"> Módulos principales del sistema</w:t>
                      </w:r>
                    </w:p>
                  </w:txbxContent>
                </v:textbox>
                <w10:wrap type="square"/>
              </v:shape>
            </w:pict>
          </mc:Fallback>
        </mc:AlternateContent>
      </w:r>
      <w:r w:rsidR="00F12ED9" w:rsidRPr="00585BC2">
        <w:rPr>
          <w:rStyle w:val="hps"/>
        </w:rPr>
        <w:t>Se definió una arquitectura cliente-servidor, donde los clientes son cada uno de los roles de usuarios identificados anteriormente, como se muestra en la Fig. 2.</w:t>
      </w:r>
    </w:p>
    <w:p w14:paraId="79F0FB1E" w14:textId="035A4546" w:rsidR="00791B8C" w:rsidRDefault="00791B8C" w:rsidP="00791B8C">
      <w:pPr>
        <w:pStyle w:val="Textoindependiente"/>
        <w:jc w:val="center"/>
        <w:rPr>
          <w:rStyle w:val="hps"/>
        </w:rPr>
      </w:pPr>
      <w:r w:rsidRPr="00585BC2">
        <w:rPr>
          <w:rStyle w:val="hps"/>
          <w:noProof/>
        </w:rPr>
        <w:drawing>
          <wp:inline distT="0" distB="0" distL="0" distR="0" wp14:anchorId="0F1E4C02" wp14:editId="0398BDE0">
            <wp:extent cx="2206104" cy="1714500"/>
            <wp:effectExtent l="0" t="0" r="3810" b="0"/>
            <wp:docPr id="4006498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49891" name="Imagen 1" descr="Diagrama&#10;&#10;Descripción generada automáticamente"/>
                    <pic:cNvPicPr/>
                  </pic:nvPicPr>
                  <pic:blipFill>
                    <a:blip r:embed="rId11"/>
                    <a:stretch>
                      <a:fillRect/>
                    </a:stretch>
                  </pic:blipFill>
                  <pic:spPr>
                    <a:xfrm>
                      <a:off x="0" y="0"/>
                      <a:ext cx="2245273" cy="1744941"/>
                    </a:xfrm>
                    <a:prstGeom prst="rect">
                      <a:avLst/>
                    </a:prstGeom>
                  </pic:spPr>
                </pic:pic>
              </a:graphicData>
            </a:graphic>
          </wp:inline>
        </w:drawing>
      </w:r>
    </w:p>
    <w:p w14:paraId="16294EEA" w14:textId="46D54AA1" w:rsidR="00F12ED9" w:rsidRPr="00585BC2" w:rsidRDefault="00F12ED9" w:rsidP="00791B8C">
      <w:pPr>
        <w:pStyle w:val="Descripcin"/>
        <w:rPr>
          <w:color w:val="auto"/>
          <w:sz w:val="16"/>
          <w:szCs w:val="16"/>
        </w:rPr>
      </w:pPr>
      <w:r w:rsidRPr="00585BC2">
        <w:rPr>
          <w:color w:val="auto"/>
          <w:sz w:val="16"/>
          <w:szCs w:val="16"/>
        </w:rPr>
        <w:t xml:space="preserve">Figura  </w:t>
      </w:r>
      <w:r w:rsidRPr="00585BC2">
        <w:rPr>
          <w:color w:val="auto"/>
          <w:sz w:val="16"/>
          <w:szCs w:val="16"/>
        </w:rPr>
        <w:fldChar w:fldCharType="begin"/>
      </w:r>
      <w:r w:rsidRPr="00585BC2">
        <w:rPr>
          <w:color w:val="auto"/>
          <w:sz w:val="16"/>
          <w:szCs w:val="16"/>
        </w:rPr>
        <w:instrText xml:space="preserve"> SEQ Figura_ \* ARABIC </w:instrText>
      </w:r>
      <w:r w:rsidRPr="00585BC2">
        <w:rPr>
          <w:color w:val="auto"/>
          <w:sz w:val="16"/>
          <w:szCs w:val="16"/>
        </w:rPr>
        <w:fldChar w:fldCharType="separate"/>
      </w:r>
      <w:r w:rsidR="00764E7A">
        <w:rPr>
          <w:noProof/>
          <w:color w:val="auto"/>
          <w:sz w:val="16"/>
          <w:szCs w:val="16"/>
        </w:rPr>
        <w:t>2</w:t>
      </w:r>
      <w:r w:rsidRPr="00585BC2">
        <w:rPr>
          <w:color w:val="auto"/>
          <w:sz w:val="16"/>
          <w:szCs w:val="16"/>
        </w:rPr>
        <w:fldChar w:fldCharType="end"/>
      </w:r>
      <w:r w:rsidRPr="00585BC2">
        <w:rPr>
          <w:color w:val="auto"/>
          <w:sz w:val="16"/>
          <w:szCs w:val="16"/>
        </w:rPr>
        <w:t xml:space="preserve"> Arquitectura del sistema.</w:t>
      </w:r>
    </w:p>
    <w:p w14:paraId="052946CE" w14:textId="724F1ECE" w:rsidR="00857D12" w:rsidRPr="00585BC2" w:rsidRDefault="00857D12" w:rsidP="00857D12">
      <w:pPr>
        <w:pStyle w:val="Textoindependiente"/>
      </w:pPr>
      <w:r w:rsidRPr="00585BC2">
        <w:t>Características técnicas del servidor web: Memoria RAM de 3.7GB, procesador 1.9GHz y S.O. Ubuntu 20.04.2 LTS.</w:t>
      </w:r>
    </w:p>
    <w:p w14:paraId="446F0D8D" w14:textId="3C8E394D" w:rsidR="00F12ED9" w:rsidRPr="00585BC2" w:rsidRDefault="00A3560F" w:rsidP="00857D12">
      <w:pPr>
        <w:pStyle w:val="Textoindependiente"/>
      </w:pPr>
      <w:r w:rsidRPr="00585BC2">
        <w:rPr>
          <w:noProof/>
        </w:rPr>
        <w:drawing>
          <wp:anchor distT="0" distB="0" distL="114300" distR="114300" simplePos="0" relativeHeight="251661312" behindDoc="0" locked="0" layoutInCell="1" allowOverlap="1" wp14:anchorId="5CAC7946" wp14:editId="5AEE56E2">
            <wp:simplePos x="0" y="0"/>
            <wp:positionH relativeFrom="column">
              <wp:posOffset>420312</wp:posOffset>
            </wp:positionH>
            <wp:positionV relativeFrom="paragraph">
              <wp:posOffset>528609</wp:posOffset>
            </wp:positionV>
            <wp:extent cx="2588896" cy="881960"/>
            <wp:effectExtent l="0" t="0" r="1905" b="0"/>
            <wp:wrapTopAndBottom/>
            <wp:docPr id="1710800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00990" name=""/>
                    <pic:cNvPicPr/>
                  </pic:nvPicPr>
                  <pic:blipFill>
                    <a:blip r:embed="rId12"/>
                    <a:stretch>
                      <a:fillRect/>
                    </a:stretch>
                  </pic:blipFill>
                  <pic:spPr>
                    <a:xfrm>
                      <a:off x="0" y="0"/>
                      <a:ext cx="2588896" cy="881960"/>
                    </a:xfrm>
                    <a:prstGeom prst="rect">
                      <a:avLst/>
                    </a:prstGeom>
                  </pic:spPr>
                </pic:pic>
              </a:graphicData>
            </a:graphic>
          </wp:anchor>
        </w:drawing>
      </w:r>
      <w:r w:rsidR="00857D12" w:rsidRPr="00585BC2">
        <w:t xml:space="preserve">El sistema se desarrolló usando MEVN </w:t>
      </w:r>
      <w:proofErr w:type="spellStart"/>
      <w:r w:rsidR="00857D12" w:rsidRPr="00585BC2">
        <w:t>stack</w:t>
      </w:r>
      <w:proofErr w:type="spellEnd"/>
      <w:r w:rsidR="00857D12" w:rsidRPr="00585BC2">
        <w:t xml:space="preserve">, que integra las tecnologías Vue.js, </w:t>
      </w:r>
      <w:proofErr w:type="spellStart"/>
      <w:r w:rsidR="00857D12" w:rsidRPr="00585BC2">
        <w:t>NodeJs</w:t>
      </w:r>
      <w:proofErr w:type="spellEnd"/>
      <w:r w:rsidR="00585BC2">
        <w:t xml:space="preserve">, </w:t>
      </w:r>
      <w:proofErr w:type="spellStart"/>
      <w:r w:rsidR="00585BC2">
        <w:t>ExpressJS</w:t>
      </w:r>
      <w:proofErr w:type="spellEnd"/>
      <w:r w:rsidR="00857D12" w:rsidRPr="00585BC2">
        <w:t xml:space="preserve"> y Mongo</w:t>
      </w:r>
      <w:r w:rsidR="00585BC2">
        <w:t>DB</w:t>
      </w:r>
      <w:r w:rsidR="00857D12" w:rsidRPr="00585BC2">
        <w:t xml:space="preserve"> como se muestra en la Fig. 3</w:t>
      </w:r>
      <w:r w:rsidR="00585BC2" w:rsidRPr="00585BC2">
        <w:t>.</w:t>
      </w:r>
    </w:p>
    <w:p w14:paraId="398B6A0F" w14:textId="2DE81C30" w:rsidR="00585BC2" w:rsidRPr="00585BC2" w:rsidRDefault="00585BC2" w:rsidP="00857D12">
      <w:pPr>
        <w:pStyle w:val="Textoindependiente"/>
      </w:pPr>
    </w:p>
    <w:p w14:paraId="5786D62A" w14:textId="63C8155F" w:rsidR="00585BC2" w:rsidRPr="00585BC2" w:rsidRDefault="00585BC2" w:rsidP="00585BC2">
      <w:pPr>
        <w:pStyle w:val="Descripcin"/>
        <w:rPr>
          <w:color w:val="auto"/>
          <w:sz w:val="16"/>
          <w:szCs w:val="16"/>
        </w:rPr>
      </w:pPr>
      <w:r w:rsidRPr="00585BC2">
        <w:rPr>
          <w:color w:val="auto"/>
          <w:sz w:val="16"/>
          <w:szCs w:val="16"/>
        </w:rPr>
        <w:t xml:space="preserve">Figura  </w:t>
      </w:r>
      <w:r w:rsidRPr="00585BC2">
        <w:rPr>
          <w:color w:val="auto"/>
          <w:sz w:val="16"/>
          <w:szCs w:val="16"/>
        </w:rPr>
        <w:fldChar w:fldCharType="begin"/>
      </w:r>
      <w:r w:rsidRPr="00585BC2">
        <w:rPr>
          <w:color w:val="auto"/>
          <w:sz w:val="16"/>
          <w:szCs w:val="16"/>
        </w:rPr>
        <w:instrText xml:space="preserve"> SEQ Figura_ \* ARABIC </w:instrText>
      </w:r>
      <w:r w:rsidRPr="00585BC2">
        <w:rPr>
          <w:color w:val="auto"/>
          <w:sz w:val="16"/>
          <w:szCs w:val="16"/>
        </w:rPr>
        <w:fldChar w:fldCharType="separate"/>
      </w:r>
      <w:r w:rsidR="00764E7A">
        <w:rPr>
          <w:noProof/>
          <w:color w:val="auto"/>
          <w:sz w:val="16"/>
          <w:szCs w:val="16"/>
        </w:rPr>
        <w:t>3</w:t>
      </w:r>
      <w:r w:rsidRPr="00585BC2">
        <w:rPr>
          <w:color w:val="auto"/>
          <w:sz w:val="16"/>
          <w:szCs w:val="16"/>
        </w:rPr>
        <w:fldChar w:fldCharType="end"/>
      </w:r>
      <w:r w:rsidRPr="00585BC2">
        <w:rPr>
          <w:color w:val="auto"/>
          <w:sz w:val="16"/>
          <w:szCs w:val="16"/>
        </w:rPr>
        <w:t xml:space="preserve"> Tecnologías MEVN </w:t>
      </w:r>
      <w:proofErr w:type="spellStart"/>
      <w:r w:rsidRPr="00585BC2">
        <w:rPr>
          <w:color w:val="auto"/>
          <w:sz w:val="16"/>
          <w:szCs w:val="16"/>
        </w:rPr>
        <w:t>stack</w:t>
      </w:r>
      <w:proofErr w:type="spellEnd"/>
      <w:r w:rsidRPr="00585BC2">
        <w:rPr>
          <w:color w:val="auto"/>
          <w:sz w:val="16"/>
          <w:szCs w:val="16"/>
        </w:rPr>
        <w:t>.</w:t>
      </w:r>
    </w:p>
    <w:p w14:paraId="7CEF8FC3" w14:textId="2113A0FE" w:rsidR="00585BC2" w:rsidRPr="00585BC2" w:rsidRDefault="00585BC2" w:rsidP="00585BC2">
      <w:pPr>
        <w:pStyle w:val="Textoindependiente"/>
      </w:pPr>
      <w:r w:rsidRPr="00585BC2">
        <w:t xml:space="preserve">Mongo DB se usa como gestor de base de datos orientado a documentos, </w:t>
      </w:r>
      <w:proofErr w:type="spellStart"/>
      <w:r w:rsidRPr="00585BC2">
        <w:t>Nuxt</w:t>
      </w:r>
      <w:proofErr w:type="spellEnd"/>
      <w:r w:rsidRPr="00585BC2">
        <w:t xml:space="preserve"> de </w:t>
      </w:r>
      <w:proofErr w:type="spellStart"/>
      <w:r w:rsidRPr="00585BC2">
        <w:t>Vue</w:t>
      </w:r>
      <w:proofErr w:type="spellEnd"/>
      <w:r w:rsidRPr="00585BC2">
        <w:t xml:space="preserve"> para desarrollar el </w:t>
      </w:r>
      <w:proofErr w:type="spellStart"/>
      <w:r w:rsidRPr="00585BC2">
        <w:t>frontend</w:t>
      </w:r>
      <w:proofErr w:type="spellEnd"/>
      <w:r w:rsidRPr="00585BC2">
        <w:t xml:space="preserve">, </w:t>
      </w:r>
      <w:proofErr w:type="spellStart"/>
      <w:r w:rsidRPr="00585BC2">
        <w:t>ExpressJS</w:t>
      </w:r>
      <w:proofErr w:type="spellEnd"/>
      <w:r w:rsidRPr="00585BC2">
        <w:t xml:space="preserve"> para el </w:t>
      </w:r>
      <w:proofErr w:type="spellStart"/>
      <w:r w:rsidRPr="00585BC2">
        <w:t>backend</w:t>
      </w:r>
      <w:proofErr w:type="spellEnd"/>
      <w:r w:rsidRPr="00585BC2">
        <w:t xml:space="preserve"> y </w:t>
      </w:r>
      <w:proofErr w:type="spellStart"/>
      <w:r w:rsidRPr="00585BC2">
        <w:t>NodeJ</w:t>
      </w:r>
      <w:r>
        <w:t>s</w:t>
      </w:r>
      <w:proofErr w:type="spellEnd"/>
      <w:r w:rsidRPr="00585BC2">
        <w:t xml:space="preserve"> para crear aplicaciones del lado del servidor.</w:t>
      </w:r>
    </w:p>
    <w:p w14:paraId="54FAEA84" w14:textId="613C5C1C" w:rsidR="00585BC2" w:rsidRDefault="00F12ED9" w:rsidP="00EC072F">
      <w:pPr>
        <w:pStyle w:val="Ttulo21"/>
        <w:rPr>
          <w:noProof w:val="0"/>
        </w:rPr>
      </w:pPr>
      <w:r w:rsidRPr="00585BC2">
        <w:rPr>
          <w:noProof w:val="0"/>
        </w:rPr>
        <w:t>Módulos de la aplicación web</w:t>
      </w:r>
    </w:p>
    <w:p w14:paraId="15F9A4CC" w14:textId="77777777" w:rsidR="00370244" w:rsidRDefault="00EC072F" w:rsidP="00370244">
      <w:pPr>
        <w:pStyle w:val="Textoindependiente"/>
      </w:pPr>
      <w:r w:rsidRPr="00EC072F">
        <w:t>El desarrollo del sistema implicó requerimientos variados e integrar la funcionalidad de múltiples módulos para lo cual se modeló el Proceso general del sistema (Anexo 2). En la Fig</w:t>
      </w:r>
      <w:r>
        <w:t>.</w:t>
      </w:r>
      <w:r w:rsidRPr="00EC072F">
        <w:t xml:space="preserve"> </w:t>
      </w:r>
      <w:r>
        <w:t>4</w:t>
      </w:r>
      <w:r w:rsidRPr="00EC072F">
        <w:t xml:space="preserve"> se muestra</w:t>
      </w:r>
      <w:r>
        <w:t>n</w:t>
      </w:r>
      <w:r w:rsidRPr="00EC072F">
        <w:t xml:space="preserve"> los módulos principales del sistema que se incluyen en dicho proceso.</w:t>
      </w:r>
      <w:r w:rsidR="00791B8C">
        <w:t xml:space="preserve"> </w:t>
      </w:r>
    </w:p>
    <w:p w14:paraId="3EDC9C80" w14:textId="5F35BE21" w:rsidR="00EC072F" w:rsidRDefault="00370244" w:rsidP="00370244">
      <w:pPr>
        <w:pStyle w:val="Textoindependiente"/>
      </w:pPr>
      <w:r>
        <w:rPr>
          <w:noProof/>
        </w:rPr>
        <w:lastRenderedPageBreak/>
        <w:drawing>
          <wp:anchor distT="0" distB="0" distL="114300" distR="114300" simplePos="0" relativeHeight="251659264" behindDoc="0" locked="0" layoutInCell="1" allowOverlap="1" wp14:anchorId="1B1DCFB3" wp14:editId="33E5E55E">
            <wp:simplePos x="0" y="0"/>
            <wp:positionH relativeFrom="page">
              <wp:posOffset>4122420</wp:posOffset>
            </wp:positionH>
            <wp:positionV relativeFrom="paragraph">
              <wp:posOffset>6350</wp:posOffset>
            </wp:positionV>
            <wp:extent cx="3014345" cy="3287395"/>
            <wp:effectExtent l="0" t="0" r="0" b="8255"/>
            <wp:wrapTopAndBottom/>
            <wp:docPr id="186033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4345" cy="328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72F">
        <w:t>Registro de usuarios: permite gestionar los recursos humanos en el sistema, asignar usuarios a los diferentes roles que puede tomar en el proyecto para integrar los equipos de desarrollo y manejar los roles administrativos.</w:t>
      </w:r>
    </w:p>
    <w:p w14:paraId="5ACF2819" w14:textId="787F592D" w:rsidR="00EC072F" w:rsidRDefault="00EC072F" w:rsidP="00EC072F">
      <w:pPr>
        <w:pStyle w:val="Textoindependiente"/>
      </w:pPr>
      <w:r>
        <w:t>Registro de proyecto: da acceso a un cuestionario en donde se solicita la información general del proyecto, la cual servirá para que los alumnos y docentes involucrados registren el propósito, alcance y viabilidad del proyecto, así como sus entregables y estrategias de comunicación con los clientes.</w:t>
      </w:r>
    </w:p>
    <w:p w14:paraId="193D1B3B" w14:textId="41AB2EF8" w:rsidR="00EC072F" w:rsidRDefault="00EC072F" w:rsidP="00EC072F">
      <w:pPr>
        <w:pStyle w:val="Textoindependiente"/>
      </w:pPr>
      <w:r>
        <w:t>Activar proyecto: después que el alumno registra un proyecto en el sistema, el administrador se asegura que no es un proyecto duplicado y lo activa en este módulo, para que pueda ser visualizado por todo el equipo de desarrollo y asigna a los revisores.</w:t>
      </w:r>
    </w:p>
    <w:p w14:paraId="3EE959D7" w14:textId="4E2DBC85" w:rsidR="00EC072F" w:rsidRDefault="00EC072F" w:rsidP="00EC072F">
      <w:pPr>
        <w:pStyle w:val="Textoindependiente"/>
      </w:pPr>
      <w:r>
        <w:t>Revisar, evaluar y aceptar anteproyecto: aquí los docentes revisores de un proyecto tienen acceso al proyecto y realizan la revisión a los entregables que los alumnos suben a las actividades, aceptan o rechazan el avance en la actividad y registran su realimentación para que los alumnos hagan las correcciones necesarias. Esto permite tener un flujo de intercambio de información sobre las dudas u observaciones de los revisores, permitiendo al equipo de desarrollo atenderlas.</w:t>
      </w:r>
    </w:p>
    <w:p w14:paraId="39F59F4E" w14:textId="68BA269F" w:rsidR="00EC072F" w:rsidRDefault="00EC072F" w:rsidP="00EC072F">
      <w:pPr>
        <w:pStyle w:val="Textoindependiente"/>
      </w:pPr>
      <w:r w:rsidRPr="00EC072F">
        <w:t>Desarrollar el proyecto y Seguimiento: aquí se accede a la funcionalidad más importante y útil del software, es donde se registra la planificación del proyecto para apoyar a los equipos de desarrollo a concentrarse en las tareas relevantes y evitar la dispersión de esfuerzos, permitiendo aumentar la eficiencia y la productividad, mejorando la gestión de riesgos y aumentando el éxito en el logro de los objetivos establecidos. Se captura la planeación del proyecto una vez que el equipo de trabajo involucrado planificó y estimó calendario, esfuerzo y costos de las actividades necesarias para el cumplimiento de los requerimientos del proyecto. Se permite asignar y modificar las fechas de entrega planeadas de cada una de las actividades, así como la fecha de entrega real en que se termina cada actividad, permitiendo el manejo de desviaciones en la ejecución del plan, así como llevar el seguimiento y manejo del plan de riesgos del proyecto.</w:t>
      </w:r>
    </w:p>
    <w:p w14:paraId="3BE8F84E" w14:textId="6CDC7629" w:rsidR="00EC072F" w:rsidRDefault="00EC072F" w:rsidP="00EC072F">
      <w:pPr>
        <w:pStyle w:val="Textoindependiente"/>
      </w:pPr>
      <w:r w:rsidRPr="00EC072F">
        <w:t>En la Fig</w:t>
      </w:r>
      <w:r>
        <w:t>.</w:t>
      </w:r>
      <w:r w:rsidRPr="00EC072F">
        <w:t xml:space="preserve"> </w:t>
      </w:r>
      <w:r>
        <w:t>5</w:t>
      </w:r>
      <w:r w:rsidRPr="00EC072F">
        <w:t xml:space="preserve"> se muestra el proceso para capturar las actividades de los proyectos la cuales pueden ser de tres tipos: actividades del proceso, actividades administrativas y actividades del proyecto.</w:t>
      </w:r>
    </w:p>
    <w:p w14:paraId="0E46AD01" w14:textId="582B209F" w:rsidR="00EC072F" w:rsidRDefault="00764E7A" w:rsidP="00764E7A">
      <w:pPr>
        <w:pStyle w:val="Descripcin"/>
      </w:pPr>
      <w:r>
        <w:t>.</w:t>
      </w:r>
    </w:p>
    <w:p w14:paraId="0E57731E" w14:textId="6CB670AA" w:rsidR="00370244" w:rsidRDefault="00370244" w:rsidP="00764E7A">
      <w:pPr>
        <w:pStyle w:val="Textoindependiente"/>
      </w:pPr>
    </w:p>
    <w:p w14:paraId="1E8A3BB6" w14:textId="77777777" w:rsidR="00370244" w:rsidRDefault="00370244" w:rsidP="00764E7A">
      <w:pPr>
        <w:pStyle w:val="Textoindependiente"/>
      </w:pPr>
    </w:p>
    <w:p w14:paraId="778DA02B" w14:textId="77777777" w:rsidR="00370244" w:rsidRDefault="00370244" w:rsidP="00764E7A">
      <w:pPr>
        <w:pStyle w:val="Textoindependiente"/>
      </w:pPr>
    </w:p>
    <w:p w14:paraId="203E4A05" w14:textId="77777777" w:rsidR="00370244" w:rsidRDefault="00370244" w:rsidP="00764E7A">
      <w:pPr>
        <w:pStyle w:val="Textoindependiente"/>
      </w:pPr>
    </w:p>
    <w:p w14:paraId="76065CD5" w14:textId="77777777" w:rsidR="00370244" w:rsidRDefault="00370244" w:rsidP="00764E7A">
      <w:pPr>
        <w:pStyle w:val="Textoindependiente"/>
      </w:pPr>
    </w:p>
    <w:p w14:paraId="23B43E29" w14:textId="77777777" w:rsidR="00370244" w:rsidRDefault="00370244" w:rsidP="00764E7A">
      <w:pPr>
        <w:pStyle w:val="Textoindependiente"/>
      </w:pPr>
    </w:p>
    <w:p w14:paraId="1B761B5B" w14:textId="77777777" w:rsidR="00370244" w:rsidRDefault="00370244" w:rsidP="00764E7A">
      <w:pPr>
        <w:pStyle w:val="Textoindependiente"/>
      </w:pPr>
    </w:p>
    <w:p w14:paraId="45377263" w14:textId="0DAE22B4" w:rsidR="00370244" w:rsidRDefault="00370244" w:rsidP="00764E7A">
      <w:pPr>
        <w:pStyle w:val="Textoindependiente"/>
      </w:pPr>
    </w:p>
    <w:p w14:paraId="65F244FD" w14:textId="77777777" w:rsidR="00370244" w:rsidRDefault="00370244" w:rsidP="00764E7A">
      <w:pPr>
        <w:pStyle w:val="Textoindependiente"/>
      </w:pPr>
    </w:p>
    <w:p w14:paraId="2C33AD2D" w14:textId="6FD3A6EA" w:rsidR="00370244" w:rsidRDefault="00370244" w:rsidP="00764E7A">
      <w:pPr>
        <w:pStyle w:val="Textoindependiente"/>
      </w:pPr>
      <w:r>
        <w:rPr>
          <w:sz w:val="16"/>
          <w:szCs w:val="16"/>
        </w:rPr>
        <w:t xml:space="preserve">                            </w:t>
      </w:r>
      <w:r w:rsidRPr="00764E7A">
        <w:rPr>
          <w:sz w:val="16"/>
          <w:szCs w:val="16"/>
        </w:rPr>
        <w:t xml:space="preserve">Figura  </w:t>
      </w:r>
      <w:r w:rsidRPr="00764E7A">
        <w:rPr>
          <w:sz w:val="16"/>
          <w:szCs w:val="16"/>
        </w:rPr>
        <w:fldChar w:fldCharType="begin"/>
      </w:r>
      <w:r w:rsidRPr="00764E7A">
        <w:rPr>
          <w:sz w:val="16"/>
          <w:szCs w:val="16"/>
        </w:rPr>
        <w:instrText xml:space="preserve"> SEQ Figura_ \* ARABIC </w:instrText>
      </w:r>
      <w:r w:rsidRPr="00764E7A">
        <w:rPr>
          <w:sz w:val="16"/>
          <w:szCs w:val="16"/>
        </w:rPr>
        <w:fldChar w:fldCharType="separate"/>
      </w:r>
      <w:r>
        <w:rPr>
          <w:noProof/>
          <w:sz w:val="16"/>
          <w:szCs w:val="16"/>
        </w:rPr>
        <w:t>5</w:t>
      </w:r>
      <w:r w:rsidRPr="00764E7A">
        <w:rPr>
          <w:sz w:val="16"/>
          <w:szCs w:val="16"/>
        </w:rPr>
        <w:fldChar w:fldCharType="end"/>
      </w:r>
      <w:r w:rsidRPr="00764E7A">
        <w:rPr>
          <w:sz w:val="16"/>
          <w:szCs w:val="16"/>
        </w:rPr>
        <w:t xml:space="preserve"> Proceso crear/añadir actividades</w:t>
      </w:r>
    </w:p>
    <w:p w14:paraId="4858CCBF" w14:textId="5CEBEF72" w:rsidR="00370244" w:rsidRDefault="00370244" w:rsidP="00764E7A">
      <w:pPr>
        <w:pStyle w:val="Textoindependiente"/>
      </w:pPr>
    </w:p>
    <w:p w14:paraId="4EE8F0A3" w14:textId="1D2ABEAD" w:rsidR="00764E7A" w:rsidRDefault="00764E7A" w:rsidP="00764E7A">
      <w:pPr>
        <w:pStyle w:val="Textoindependiente"/>
      </w:pPr>
      <w:r>
        <w:t>Actividades del proceso: son las actividades que integran el Proceso de desarrollo de la UPIIZ y solo el usuario administrador del sistema puede agregarlas, modificarlas y eliminarlas. Estas actividades se integran automáticamente a todos los proyectos, garantizando con ello la calidad y el cumplimiento de los objetivos de la norma SO/IEC 29110 en todos los proyectos desarrollados.</w:t>
      </w:r>
    </w:p>
    <w:p w14:paraId="596471F5" w14:textId="30F5E952" w:rsidR="00764E7A" w:rsidRDefault="00764E7A" w:rsidP="00764E7A">
      <w:pPr>
        <w:pStyle w:val="Textoindependiente"/>
      </w:pPr>
      <w:r>
        <w:t>Actividades administrativas: son las actividades que se generan en los cuerpos académicos que atienden los proyectos con el fin de dar cumplimiento al plan de estudios, calendario escolar, evaluaciones y funciones docentes. Estas actividades pueden ser creadas por el usuario administrador y los docentes de TT1 y TT2.</w:t>
      </w:r>
    </w:p>
    <w:p w14:paraId="60BD5CEE" w14:textId="7D74AE8C" w:rsidR="00764E7A" w:rsidRDefault="00764E7A" w:rsidP="00764E7A">
      <w:pPr>
        <w:pStyle w:val="Textoindependiente"/>
      </w:pPr>
      <w:r>
        <w:t>Actividades del proyecto: son las actividades que se generan por el equipo de desarrollo atendiendo las particularidades o necesidades especiales de cada proyecto.</w:t>
      </w:r>
    </w:p>
    <w:p w14:paraId="7A6B3128" w14:textId="1FC5BA18" w:rsidR="00764E7A" w:rsidRDefault="00764E7A" w:rsidP="00764E7A">
      <w:pPr>
        <w:pStyle w:val="Textoindependiente"/>
      </w:pPr>
      <w:r w:rsidRPr="00764E7A">
        <w:t>En la Fi</w:t>
      </w:r>
      <w:r>
        <w:t>g.</w:t>
      </w:r>
      <w:r w:rsidRPr="00764E7A">
        <w:t xml:space="preserve"> </w:t>
      </w:r>
      <w:r>
        <w:t>6</w:t>
      </w:r>
      <w:r w:rsidRPr="00764E7A">
        <w:t xml:space="preserve"> se observa el proceso que sigue el sistema para llevar a cabo el seguimiento a un proyecto. Cabe destacar que el seguimiento de la planeación involucra a los diferentes actores de un proyecto, debido a que existen revisiones, validaciones y verificaciones que se tienen que realizar para dar cumplimiento al proceso y la norma. El equipo de desarrollo y el cliente deben revisar las actividades para asegurarse que el trabajo realizado cumpla con los requisitos y la calidad esperada, así como el cumplimiento al plan de proyecto.</w:t>
      </w:r>
    </w:p>
    <w:p w14:paraId="770C5FDC" w14:textId="7F80F3EC" w:rsidR="00764E7A" w:rsidRPr="00764E7A" w:rsidRDefault="00A3560F" w:rsidP="00764E7A">
      <w:pPr>
        <w:pStyle w:val="Descripcin"/>
        <w:rPr>
          <w:color w:val="auto"/>
          <w:sz w:val="16"/>
          <w:szCs w:val="16"/>
        </w:rPr>
      </w:pPr>
      <w:r>
        <w:rPr>
          <w:noProof/>
        </w:rPr>
        <w:lastRenderedPageBreak/>
        <w:drawing>
          <wp:anchor distT="0" distB="0" distL="114300" distR="114300" simplePos="0" relativeHeight="251660288" behindDoc="0" locked="0" layoutInCell="1" allowOverlap="1" wp14:anchorId="19A7ABE7" wp14:editId="265779E5">
            <wp:simplePos x="0" y="0"/>
            <wp:positionH relativeFrom="column">
              <wp:posOffset>-337993</wp:posOffset>
            </wp:positionH>
            <wp:positionV relativeFrom="paragraph">
              <wp:posOffset>60325</wp:posOffset>
            </wp:positionV>
            <wp:extent cx="3599180" cy="3035935"/>
            <wp:effectExtent l="0" t="0" r="1270" b="0"/>
            <wp:wrapTopAndBottom/>
            <wp:docPr id="6850482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E7A" w:rsidRPr="00764E7A">
        <w:rPr>
          <w:color w:val="auto"/>
          <w:sz w:val="16"/>
          <w:szCs w:val="16"/>
        </w:rPr>
        <w:t xml:space="preserve">Figura  </w:t>
      </w:r>
      <w:r w:rsidR="00764E7A" w:rsidRPr="00764E7A">
        <w:rPr>
          <w:color w:val="auto"/>
          <w:sz w:val="16"/>
          <w:szCs w:val="16"/>
        </w:rPr>
        <w:fldChar w:fldCharType="begin"/>
      </w:r>
      <w:r w:rsidR="00764E7A" w:rsidRPr="00764E7A">
        <w:rPr>
          <w:color w:val="auto"/>
          <w:sz w:val="16"/>
          <w:szCs w:val="16"/>
        </w:rPr>
        <w:instrText xml:space="preserve"> SEQ Figura_ \* ARABIC </w:instrText>
      </w:r>
      <w:r w:rsidR="00764E7A" w:rsidRPr="00764E7A">
        <w:rPr>
          <w:color w:val="auto"/>
          <w:sz w:val="16"/>
          <w:szCs w:val="16"/>
        </w:rPr>
        <w:fldChar w:fldCharType="separate"/>
      </w:r>
      <w:r w:rsidR="00764E7A" w:rsidRPr="00764E7A">
        <w:rPr>
          <w:noProof/>
          <w:color w:val="auto"/>
          <w:sz w:val="16"/>
          <w:szCs w:val="16"/>
        </w:rPr>
        <w:t>6</w:t>
      </w:r>
      <w:r w:rsidR="00764E7A" w:rsidRPr="00764E7A">
        <w:rPr>
          <w:color w:val="auto"/>
          <w:sz w:val="16"/>
          <w:szCs w:val="16"/>
        </w:rPr>
        <w:fldChar w:fldCharType="end"/>
      </w:r>
      <w:r w:rsidR="00764E7A" w:rsidRPr="00764E7A">
        <w:rPr>
          <w:color w:val="auto"/>
          <w:sz w:val="16"/>
          <w:szCs w:val="16"/>
        </w:rPr>
        <w:t xml:space="preserve"> Módulo de seguimiento.</w:t>
      </w:r>
    </w:p>
    <w:p w14:paraId="62227A12" w14:textId="77777777" w:rsidR="00764E7A" w:rsidRDefault="00764E7A" w:rsidP="00764E7A">
      <w:pPr>
        <w:pStyle w:val="Textoindependiente"/>
      </w:pPr>
      <w:r>
        <w:t>Estos módulos permiten que todos los involucrados en el proyecto pueda ver los entregables de las actividades, realizar revisiones, validaciones y verificaciones mediante el registro de minutas. También se puede consultar el avance del proyecto, lo que permite monitorear el progreso del proyecto, respecto a lo planeado, para esto, el alumno debe modificar el estatus de las actividades, por ejemplo: finalizadas, en proceso, desfazadas, lo que permite a los docentes visualizar el progreso del proyecto con el fin de tomar medidas correctivas a tiempo y hacer priorización de actividades respecto a ese avance, se registra aquí la realimentación al alumno por actividad y se registran los datos relacionados con el control documental a través de tablas de control de versiones en cada entrega de evidencias de las actividades, las cuales pueden ser consultadas por todo el equipo de desarrollo.</w:t>
      </w:r>
    </w:p>
    <w:p w14:paraId="5FB1FA79" w14:textId="77777777" w:rsidR="00764E7A" w:rsidRDefault="00764E7A" w:rsidP="00764E7A">
      <w:pPr>
        <w:pStyle w:val="Textoindependiente"/>
      </w:pPr>
      <w:r>
        <w:t>Desactivar proyecto: una vez finalizado el desarrollo del proyecto en las dos etapas y de haber asignado la calificación y porcentaje de asistencia de las etapas del proyecto el administrador del sistema deberá desactivar aquí el proyecto y este pasará al historial de proyectos.</w:t>
      </w:r>
    </w:p>
    <w:p w14:paraId="4237C482" w14:textId="2C4E5BE4" w:rsidR="00B96E9F" w:rsidRPr="00585BC2" w:rsidRDefault="00764E7A" w:rsidP="00764E7A">
      <w:pPr>
        <w:pStyle w:val="Textoindependiente"/>
      </w:pPr>
      <w:r>
        <w:t>Mejoras al proceso: aquí se registran las mejoras al Proceso de desarrollo de software de la UPIIZ identificadas a lo largo del desarrollo de un proyecto, para que puedan ser evaluadas por los cuerpos académicos responsables.</w:t>
      </w:r>
      <w:r w:rsidR="00B96E9F" w:rsidRPr="00585BC2">
        <w:t xml:space="preserve"> </w:t>
      </w:r>
    </w:p>
    <w:p w14:paraId="3F2DE069" w14:textId="6D69C4C4" w:rsidR="00F66CF1" w:rsidRDefault="00F66CF1" w:rsidP="00F66CF1">
      <w:pPr>
        <w:pStyle w:val="Ttulo11"/>
        <w:rPr>
          <w:rStyle w:val="atn"/>
          <w:noProof w:val="0"/>
        </w:rPr>
      </w:pPr>
      <w:r>
        <w:rPr>
          <w:noProof w:val="0"/>
        </w:rPr>
        <w:t>Resultados</w:t>
      </w:r>
    </w:p>
    <w:p w14:paraId="5267036D" w14:textId="77777777" w:rsidR="00F66CF1" w:rsidRPr="00F66CF1" w:rsidRDefault="00F66CF1" w:rsidP="00F66CF1">
      <w:pPr>
        <w:pStyle w:val="Textoindependiente"/>
        <w:rPr>
          <w:rStyle w:val="atn"/>
        </w:rPr>
      </w:pPr>
      <w:r w:rsidRPr="00F66CF1">
        <w:rPr>
          <w:rStyle w:val="atn"/>
        </w:rPr>
        <w:t>Se presenta el análisis de la ejecución de un proyecto usando el sistema RoadMap, para asegurar que todas las actividades requeridas por el Proceso de desarrollo de software de la UPIIZ se ejecutaron y se creó la evidencia adecuada que lo respalda. Dicha ejecución se realiza en tres etapas:</w:t>
      </w:r>
    </w:p>
    <w:p w14:paraId="54FB54F9" w14:textId="77777777" w:rsidR="00F66CF1" w:rsidRPr="00F66CF1" w:rsidRDefault="00F66CF1" w:rsidP="00F66CF1">
      <w:pPr>
        <w:pStyle w:val="Textoindependiente"/>
        <w:rPr>
          <w:rStyle w:val="atn"/>
        </w:rPr>
      </w:pPr>
      <w:r w:rsidRPr="00F66CF1">
        <w:rPr>
          <w:rStyle w:val="atn"/>
        </w:rPr>
        <w:t>Anteproyecto: se solicita la elaboración del producto, se define el alcance, se verifica la factibilidad del proyecto y se verifica la no duplicidad (actividad requerida por la UPIIZ) para registrar el proyecto.</w:t>
      </w:r>
    </w:p>
    <w:p w14:paraId="48F7AF45" w14:textId="77777777" w:rsidR="00F66CF1" w:rsidRPr="00F66CF1" w:rsidRDefault="00F66CF1" w:rsidP="00F66CF1">
      <w:pPr>
        <w:pStyle w:val="Textoindependiente"/>
        <w:rPr>
          <w:rStyle w:val="atn"/>
        </w:rPr>
      </w:pPr>
      <w:r w:rsidRPr="00F66CF1">
        <w:rPr>
          <w:rStyle w:val="atn"/>
        </w:rPr>
        <w:t>Etapa 1: Se asigna el equipo de trabajo, se desarrolla la planeación de las fases de requerimientos y diseño y se ejecuta y da seguimiento al plan.</w:t>
      </w:r>
    </w:p>
    <w:p w14:paraId="44D4A297" w14:textId="610BC999" w:rsidR="00F66CF1" w:rsidRDefault="00F66CF1" w:rsidP="00F66CF1">
      <w:pPr>
        <w:pStyle w:val="Textoindependiente"/>
        <w:rPr>
          <w:rStyle w:val="atn"/>
        </w:rPr>
      </w:pPr>
      <w:r w:rsidRPr="00F66CF1">
        <w:rPr>
          <w:rStyle w:val="atn"/>
        </w:rPr>
        <w:t>Etapa 2: Se planean las fases de construcción, ejecución de las pruebas y entrega del software al cliente y se ejecuta y da seguimiento al plan.</w:t>
      </w:r>
    </w:p>
    <w:p w14:paraId="27D01571" w14:textId="7CF3CEC6" w:rsidR="00E32995" w:rsidRPr="00585BC2" w:rsidRDefault="00F66CF1" w:rsidP="007302D5">
      <w:pPr>
        <w:pStyle w:val="Textoindependiente"/>
      </w:pPr>
      <w:r w:rsidRPr="00F66CF1">
        <w:rPr>
          <w:rStyle w:val="atn"/>
        </w:rPr>
        <w:t>En la Tabla 1 se muestra como a través del uso de cada módulo del Sistema RoadMap se lleva a cabo la gestión de los proyectos de los alumnos de la carrera de Ingeniería en Sistemas Computacionales, siendo obligatorio para todos los proyectos planear y ejecutar las actividades solicitadas por el Proceso de desarrollo de software de la UPIIZ, que producen todos los entregables solicitados (Anexo 3) en los dos procesos de la ISO/IEC 20110 del perfil básico: Gestión de proyectos e Implementación de software.</w:t>
      </w:r>
    </w:p>
    <w:p w14:paraId="483F5CAD" w14:textId="100BE26A" w:rsidR="007302D5" w:rsidRPr="007302D5" w:rsidRDefault="007302D5" w:rsidP="007302D5">
      <w:pPr>
        <w:pStyle w:val="Descripcin"/>
        <w:keepNext/>
        <w:rPr>
          <w:i w:val="0"/>
          <w:iCs w:val="0"/>
          <w:color w:val="auto"/>
          <w:sz w:val="16"/>
          <w:szCs w:val="16"/>
        </w:rPr>
      </w:pPr>
      <w:r w:rsidRPr="007302D5">
        <w:rPr>
          <w:i w:val="0"/>
          <w:iCs w:val="0"/>
          <w:color w:val="auto"/>
          <w:sz w:val="16"/>
          <w:szCs w:val="16"/>
        </w:rPr>
        <w:t xml:space="preserve">Tabla </w:t>
      </w:r>
      <w:r w:rsidRPr="007302D5">
        <w:rPr>
          <w:i w:val="0"/>
          <w:iCs w:val="0"/>
          <w:color w:val="auto"/>
          <w:sz w:val="16"/>
          <w:szCs w:val="16"/>
        </w:rPr>
        <w:fldChar w:fldCharType="begin"/>
      </w:r>
      <w:r w:rsidRPr="007302D5">
        <w:rPr>
          <w:i w:val="0"/>
          <w:iCs w:val="0"/>
          <w:color w:val="auto"/>
          <w:sz w:val="16"/>
          <w:szCs w:val="16"/>
        </w:rPr>
        <w:instrText xml:space="preserve"> SEQ Tabla \* ARABIC </w:instrText>
      </w:r>
      <w:r w:rsidRPr="007302D5">
        <w:rPr>
          <w:i w:val="0"/>
          <w:iCs w:val="0"/>
          <w:color w:val="auto"/>
          <w:sz w:val="16"/>
          <w:szCs w:val="16"/>
        </w:rPr>
        <w:fldChar w:fldCharType="separate"/>
      </w:r>
      <w:r w:rsidRPr="007302D5">
        <w:rPr>
          <w:i w:val="0"/>
          <w:iCs w:val="0"/>
          <w:noProof/>
          <w:color w:val="auto"/>
          <w:sz w:val="16"/>
          <w:szCs w:val="16"/>
        </w:rPr>
        <w:t>1</w:t>
      </w:r>
      <w:r w:rsidRPr="007302D5">
        <w:rPr>
          <w:i w:val="0"/>
          <w:iCs w:val="0"/>
          <w:color w:val="auto"/>
          <w:sz w:val="16"/>
          <w:szCs w:val="16"/>
        </w:rPr>
        <w:fldChar w:fldCharType="end"/>
      </w:r>
      <w:r w:rsidRPr="007302D5">
        <w:rPr>
          <w:i w:val="0"/>
          <w:iCs w:val="0"/>
          <w:color w:val="auto"/>
          <w:sz w:val="16"/>
          <w:szCs w:val="16"/>
        </w:rPr>
        <w:t xml:space="preserve"> Actividades del proceso de desarrollo de software de la UPIIZ gestionadas por el sistema RoadMap</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06"/>
        <w:gridCol w:w="1276"/>
        <w:gridCol w:w="1930"/>
        <w:gridCol w:w="982"/>
      </w:tblGrid>
      <w:tr w:rsidR="0077212C" w:rsidRPr="00585BC2" w14:paraId="773FF1FC" w14:textId="77777777" w:rsidTr="002554D8">
        <w:trPr>
          <w:cantSplit/>
          <w:trHeight w:val="240"/>
          <w:tblHeader/>
          <w:jc w:val="center"/>
        </w:trPr>
        <w:tc>
          <w:tcPr>
            <w:tcW w:w="706" w:type="dxa"/>
            <w:vAlign w:val="center"/>
          </w:tcPr>
          <w:p w14:paraId="34224D20" w14:textId="77777777" w:rsidR="0077212C" w:rsidRPr="00585BC2" w:rsidRDefault="0077212C" w:rsidP="002554D8">
            <w:pPr>
              <w:pStyle w:val="tablecolsubhead"/>
            </w:pPr>
            <w:r>
              <w:t>Etapa</w:t>
            </w:r>
          </w:p>
        </w:tc>
        <w:tc>
          <w:tcPr>
            <w:tcW w:w="1276" w:type="dxa"/>
            <w:vAlign w:val="center"/>
          </w:tcPr>
          <w:p w14:paraId="22F59ACB" w14:textId="77777777" w:rsidR="0077212C" w:rsidRPr="00585BC2" w:rsidRDefault="0077212C" w:rsidP="002554D8">
            <w:pPr>
              <w:pStyle w:val="tablecolsubhead"/>
            </w:pPr>
            <w:r>
              <w:t>Módulos del Sistema RoadMap</w:t>
            </w:r>
          </w:p>
        </w:tc>
        <w:tc>
          <w:tcPr>
            <w:tcW w:w="1930" w:type="dxa"/>
            <w:vAlign w:val="center"/>
          </w:tcPr>
          <w:p w14:paraId="4340333D" w14:textId="77777777" w:rsidR="0077212C" w:rsidRPr="00585BC2" w:rsidRDefault="0077212C" w:rsidP="002554D8">
            <w:pPr>
              <w:pStyle w:val="tablecolsubhead"/>
            </w:pPr>
            <w:r>
              <w:t>Actividades del Proceso de desarrollo de UPIIZ</w:t>
            </w:r>
          </w:p>
        </w:tc>
        <w:tc>
          <w:tcPr>
            <w:tcW w:w="982" w:type="dxa"/>
            <w:vAlign w:val="center"/>
          </w:tcPr>
          <w:p w14:paraId="10FA8EAB" w14:textId="77777777" w:rsidR="0077212C" w:rsidRPr="00585BC2" w:rsidRDefault="0077212C" w:rsidP="002554D8">
            <w:pPr>
              <w:pStyle w:val="tablecolsubhead"/>
            </w:pPr>
            <w:r>
              <w:t>Proceso en la ISO/IEC 29110</w:t>
            </w:r>
          </w:p>
        </w:tc>
      </w:tr>
      <w:tr w:rsidR="0077212C" w:rsidRPr="00585BC2" w14:paraId="178F72B5" w14:textId="77777777" w:rsidTr="002554D8">
        <w:trPr>
          <w:trHeight w:val="744"/>
          <w:jc w:val="center"/>
        </w:trPr>
        <w:tc>
          <w:tcPr>
            <w:tcW w:w="706" w:type="dxa"/>
            <w:vMerge w:val="restart"/>
            <w:vAlign w:val="center"/>
          </w:tcPr>
          <w:p w14:paraId="6B3355C4" w14:textId="77777777" w:rsidR="0077212C" w:rsidRDefault="0077212C" w:rsidP="002554D8">
            <w:pPr>
              <w:pStyle w:val="tablecopy"/>
              <w:jc w:val="center"/>
              <w:rPr>
                <w:noProof w:val="0"/>
                <w:lang w:val="es-MX"/>
              </w:rPr>
            </w:pPr>
            <w:r>
              <w:rPr>
                <w:noProof w:val="0"/>
                <w:lang w:val="es-MX"/>
              </w:rPr>
              <w:t>A</w:t>
            </w:r>
          </w:p>
          <w:p w14:paraId="2B6E3EE9" w14:textId="77777777" w:rsidR="0077212C" w:rsidRDefault="0077212C" w:rsidP="002554D8">
            <w:pPr>
              <w:pStyle w:val="tablecopy"/>
              <w:jc w:val="center"/>
              <w:rPr>
                <w:noProof w:val="0"/>
                <w:lang w:val="es-MX"/>
              </w:rPr>
            </w:pPr>
            <w:r>
              <w:rPr>
                <w:noProof w:val="0"/>
                <w:lang w:val="es-MX"/>
              </w:rPr>
              <w:t>N</w:t>
            </w:r>
          </w:p>
          <w:p w14:paraId="3F702A1D" w14:textId="77777777" w:rsidR="0077212C" w:rsidRDefault="0077212C" w:rsidP="002554D8">
            <w:pPr>
              <w:pStyle w:val="tablecopy"/>
              <w:jc w:val="center"/>
              <w:rPr>
                <w:noProof w:val="0"/>
                <w:lang w:val="es-MX"/>
              </w:rPr>
            </w:pPr>
            <w:r>
              <w:rPr>
                <w:noProof w:val="0"/>
                <w:lang w:val="es-MX"/>
              </w:rPr>
              <w:t>T</w:t>
            </w:r>
          </w:p>
          <w:p w14:paraId="4D0C8096" w14:textId="77777777" w:rsidR="0077212C" w:rsidRDefault="0077212C" w:rsidP="002554D8">
            <w:pPr>
              <w:pStyle w:val="tablecopy"/>
              <w:jc w:val="center"/>
              <w:rPr>
                <w:noProof w:val="0"/>
                <w:lang w:val="es-MX"/>
              </w:rPr>
            </w:pPr>
            <w:r>
              <w:rPr>
                <w:noProof w:val="0"/>
                <w:lang w:val="es-MX"/>
              </w:rPr>
              <w:t>E</w:t>
            </w:r>
          </w:p>
          <w:p w14:paraId="73ADE377" w14:textId="77777777" w:rsidR="0077212C" w:rsidRDefault="0077212C" w:rsidP="002554D8">
            <w:pPr>
              <w:pStyle w:val="tablecopy"/>
              <w:jc w:val="center"/>
              <w:rPr>
                <w:noProof w:val="0"/>
                <w:lang w:val="es-MX"/>
              </w:rPr>
            </w:pPr>
            <w:r>
              <w:rPr>
                <w:noProof w:val="0"/>
                <w:lang w:val="es-MX"/>
              </w:rPr>
              <w:t>P</w:t>
            </w:r>
          </w:p>
          <w:p w14:paraId="70FC386D" w14:textId="77777777" w:rsidR="0077212C" w:rsidRDefault="0077212C" w:rsidP="002554D8">
            <w:pPr>
              <w:pStyle w:val="tablecopy"/>
              <w:jc w:val="center"/>
              <w:rPr>
                <w:noProof w:val="0"/>
                <w:lang w:val="es-MX"/>
              </w:rPr>
            </w:pPr>
            <w:r>
              <w:rPr>
                <w:noProof w:val="0"/>
                <w:lang w:val="es-MX"/>
              </w:rPr>
              <w:t>R</w:t>
            </w:r>
          </w:p>
          <w:p w14:paraId="170D9287" w14:textId="77777777" w:rsidR="0077212C" w:rsidRDefault="0077212C" w:rsidP="002554D8">
            <w:pPr>
              <w:pStyle w:val="tablecopy"/>
              <w:jc w:val="center"/>
              <w:rPr>
                <w:noProof w:val="0"/>
                <w:lang w:val="es-MX"/>
              </w:rPr>
            </w:pPr>
            <w:r>
              <w:rPr>
                <w:noProof w:val="0"/>
                <w:lang w:val="es-MX"/>
              </w:rPr>
              <w:t>O</w:t>
            </w:r>
          </w:p>
          <w:p w14:paraId="7EBB124A" w14:textId="77777777" w:rsidR="0077212C" w:rsidRDefault="0077212C" w:rsidP="002554D8">
            <w:pPr>
              <w:pStyle w:val="tablecopy"/>
              <w:jc w:val="center"/>
              <w:rPr>
                <w:noProof w:val="0"/>
                <w:lang w:val="es-MX"/>
              </w:rPr>
            </w:pPr>
            <w:r>
              <w:rPr>
                <w:noProof w:val="0"/>
                <w:lang w:val="es-MX"/>
              </w:rPr>
              <w:t>Y</w:t>
            </w:r>
          </w:p>
          <w:p w14:paraId="69B9AB7F" w14:textId="77777777" w:rsidR="0077212C" w:rsidRDefault="0077212C" w:rsidP="002554D8">
            <w:pPr>
              <w:pStyle w:val="tablecopy"/>
              <w:jc w:val="center"/>
              <w:rPr>
                <w:noProof w:val="0"/>
                <w:lang w:val="es-MX"/>
              </w:rPr>
            </w:pPr>
            <w:r>
              <w:rPr>
                <w:noProof w:val="0"/>
                <w:lang w:val="es-MX"/>
              </w:rPr>
              <w:t>E</w:t>
            </w:r>
          </w:p>
          <w:p w14:paraId="12F528D7" w14:textId="77777777" w:rsidR="0077212C" w:rsidRDefault="0077212C" w:rsidP="002554D8">
            <w:pPr>
              <w:pStyle w:val="tablecopy"/>
              <w:jc w:val="center"/>
              <w:rPr>
                <w:noProof w:val="0"/>
                <w:lang w:val="es-MX"/>
              </w:rPr>
            </w:pPr>
            <w:r>
              <w:rPr>
                <w:noProof w:val="0"/>
                <w:lang w:val="es-MX"/>
              </w:rPr>
              <w:t>C</w:t>
            </w:r>
          </w:p>
          <w:p w14:paraId="622C83B0" w14:textId="77777777" w:rsidR="0077212C" w:rsidRDefault="0077212C" w:rsidP="002554D8">
            <w:pPr>
              <w:pStyle w:val="tablecopy"/>
              <w:jc w:val="center"/>
              <w:rPr>
                <w:noProof w:val="0"/>
                <w:lang w:val="es-MX"/>
              </w:rPr>
            </w:pPr>
            <w:r>
              <w:rPr>
                <w:noProof w:val="0"/>
                <w:lang w:val="es-MX"/>
              </w:rPr>
              <w:t>T</w:t>
            </w:r>
          </w:p>
          <w:p w14:paraId="60C4F0FE" w14:textId="77777777" w:rsidR="0077212C" w:rsidRPr="00585BC2" w:rsidRDefault="0077212C" w:rsidP="002554D8">
            <w:pPr>
              <w:pStyle w:val="tablecopy"/>
              <w:jc w:val="center"/>
              <w:rPr>
                <w:noProof w:val="0"/>
                <w:lang w:val="es-MX"/>
              </w:rPr>
            </w:pPr>
            <w:r>
              <w:rPr>
                <w:noProof w:val="0"/>
                <w:lang w:val="es-MX"/>
              </w:rPr>
              <w:t>O</w:t>
            </w:r>
          </w:p>
        </w:tc>
        <w:tc>
          <w:tcPr>
            <w:tcW w:w="1276" w:type="dxa"/>
            <w:vAlign w:val="center"/>
          </w:tcPr>
          <w:p w14:paraId="7E5E3C5A" w14:textId="77777777" w:rsidR="0077212C" w:rsidRPr="00585BC2" w:rsidRDefault="0077212C" w:rsidP="0077212C">
            <w:pPr>
              <w:pStyle w:val="tablecopy"/>
              <w:jc w:val="center"/>
              <w:rPr>
                <w:noProof w:val="0"/>
                <w:lang w:val="es-MX"/>
              </w:rPr>
            </w:pPr>
            <w:r>
              <w:rPr>
                <w:noProof w:val="0"/>
                <w:lang w:val="es-MX"/>
              </w:rPr>
              <w:t>Registro de usuarios, Registro de proyecto</w:t>
            </w:r>
          </w:p>
        </w:tc>
        <w:tc>
          <w:tcPr>
            <w:tcW w:w="1930" w:type="dxa"/>
            <w:vAlign w:val="center"/>
          </w:tcPr>
          <w:p w14:paraId="003E411C" w14:textId="77777777" w:rsidR="0077212C" w:rsidRPr="00585BC2" w:rsidRDefault="0077212C" w:rsidP="002554D8">
            <w:pPr>
              <w:pStyle w:val="tablecopy"/>
              <w:jc w:val="center"/>
              <w:rPr>
                <w:noProof w:val="0"/>
                <w:lang w:val="es-MX"/>
              </w:rPr>
            </w:pPr>
            <w:r w:rsidRPr="00130F65">
              <w:rPr>
                <w:noProof w:val="0"/>
                <w:lang w:val="es-MX"/>
              </w:rPr>
              <w:t>Solicitar la elaboración del anteproyecto</w:t>
            </w:r>
          </w:p>
        </w:tc>
        <w:tc>
          <w:tcPr>
            <w:tcW w:w="982" w:type="dxa"/>
            <w:vAlign w:val="center"/>
          </w:tcPr>
          <w:p w14:paraId="6F547EC0" w14:textId="77777777" w:rsidR="0077212C" w:rsidRPr="00585BC2" w:rsidRDefault="0077212C" w:rsidP="002554D8">
            <w:pPr>
              <w:pStyle w:val="tablecopy"/>
              <w:jc w:val="center"/>
              <w:rPr>
                <w:noProof w:val="0"/>
                <w:lang w:val="es-MX"/>
              </w:rPr>
            </w:pPr>
            <w:r w:rsidRPr="00130F65">
              <w:rPr>
                <w:noProof w:val="0"/>
                <w:lang w:val="es-MX"/>
              </w:rPr>
              <w:t>PM-A</w:t>
            </w:r>
          </w:p>
        </w:tc>
      </w:tr>
      <w:tr w:rsidR="0077212C" w:rsidRPr="00585BC2" w14:paraId="55E32945" w14:textId="77777777" w:rsidTr="002554D8">
        <w:trPr>
          <w:trHeight w:val="616"/>
          <w:jc w:val="center"/>
        </w:trPr>
        <w:tc>
          <w:tcPr>
            <w:tcW w:w="706" w:type="dxa"/>
            <w:vMerge/>
            <w:vAlign w:val="center"/>
          </w:tcPr>
          <w:p w14:paraId="75303B47" w14:textId="77777777" w:rsidR="0077212C" w:rsidRPr="00585BC2" w:rsidRDefault="0077212C" w:rsidP="002554D8">
            <w:pPr>
              <w:pStyle w:val="tablecopy"/>
              <w:jc w:val="left"/>
              <w:rPr>
                <w:noProof w:val="0"/>
                <w:lang w:val="es-MX"/>
              </w:rPr>
            </w:pPr>
          </w:p>
        </w:tc>
        <w:tc>
          <w:tcPr>
            <w:tcW w:w="1276" w:type="dxa"/>
            <w:vAlign w:val="center"/>
          </w:tcPr>
          <w:p w14:paraId="565F1578" w14:textId="77777777" w:rsidR="0077212C" w:rsidRPr="00585BC2" w:rsidRDefault="0077212C" w:rsidP="0077212C">
            <w:pPr>
              <w:pStyle w:val="tablecopy"/>
              <w:jc w:val="center"/>
              <w:rPr>
                <w:noProof w:val="0"/>
                <w:lang w:val="es-MX"/>
              </w:rPr>
            </w:pPr>
            <w:r w:rsidRPr="00130F65">
              <w:rPr>
                <w:noProof w:val="0"/>
                <w:lang w:val="es-MX"/>
              </w:rPr>
              <w:t>Registro de proyecto</w:t>
            </w:r>
          </w:p>
        </w:tc>
        <w:tc>
          <w:tcPr>
            <w:tcW w:w="1930" w:type="dxa"/>
            <w:vAlign w:val="center"/>
          </w:tcPr>
          <w:p w14:paraId="18C76E0B" w14:textId="37FBC8DE" w:rsidR="0077212C" w:rsidRPr="00130F65" w:rsidRDefault="0077212C" w:rsidP="002554D8">
            <w:pPr>
              <w:rPr>
                <w:sz w:val="16"/>
                <w:szCs w:val="16"/>
              </w:rPr>
            </w:pPr>
            <w:r w:rsidRPr="00130F65">
              <w:rPr>
                <w:sz w:val="16"/>
                <w:szCs w:val="16"/>
              </w:rPr>
              <w:t>Registrar el proyecto para verificación de no duplicidad</w:t>
            </w:r>
          </w:p>
        </w:tc>
        <w:tc>
          <w:tcPr>
            <w:tcW w:w="982" w:type="dxa"/>
            <w:vAlign w:val="center"/>
          </w:tcPr>
          <w:p w14:paraId="35D5607B" w14:textId="77777777" w:rsidR="0077212C" w:rsidRPr="00130F65" w:rsidRDefault="0077212C" w:rsidP="002554D8">
            <w:pPr>
              <w:rPr>
                <w:sz w:val="16"/>
                <w:szCs w:val="16"/>
              </w:rPr>
            </w:pPr>
            <w:r w:rsidRPr="00130F65">
              <w:rPr>
                <w:sz w:val="16"/>
                <w:szCs w:val="16"/>
              </w:rPr>
              <w:t>-</w:t>
            </w:r>
          </w:p>
        </w:tc>
      </w:tr>
      <w:tr w:rsidR="0077212C" w:rsidRPr="00585BC2" w14:paraId="177D7E20" w14:textId="77777777" w:rsidTr="002554D8">
        <w:trPr>
          <w:trHeight w:val="486"/>
          <w:jc w:val="center"/>
        </w:trPr>
        <w:tc>
          <w:tcPr>
            <w:tcW w:w="706" w:type="dxa"/>
            <w:vMerge/>
            <w:vAlign w:val="center"/>
          </w:tcPr>
          <w:p w14:paraId="06B32D10" w14:textId="77777777" w:rsidR="0077212C" w:rsidRPr="00585BC2" w:rsidRDefault="0077212C" w:rsidP="002554D8">
            <w:pPr>
              <w:pStyle w:val="tablecopy"/>
              <w:jc w:val="left"/>
              <w:rPr>
                <w:noProof w:val="0"/>
                <w:lang w:val="es-MX"/>
              </w:rPr>
            </w:pPr>
          </w:p>
        </w:tc>
        <w:tc>
          <w:tcPr>
            <w:tcW w:w="1276" w:type="dxa"/>
            <w:vAlign w:val="center"/>
          </w:tcPr>
          <w:p w14:paraId="22D46EFE" w14:textId="77777777" w:rsidR="0077212C" w:rsidRPr="00585BC2" w:rsidRDefault="0077212C" w:rsidP="0077212C">
            <w:pPr>
              <w:pStyle w:val="tablecopy"/>
              <w:jc w:val="center"/>
              <w:rPr>
                <w:noProof w:val="0"/>
                <w:lang w:val="es-MX"/>
              </w:rPr>
            </w:pPr>
            <w:r w:rsidRPr="00130F65">
              <w:rPr>
                <w:noProof w:val="0"/>
                <w:lang w:val="es-MX"/>
              </w:rPr>
              <w:t>Registro de proyecto</w:t>
            </w:r>
          </w:p>
        </w:tc>
        <w:tc>
          <w:tcPr>
            <w:tcW w:w="1930" w:type="dxa"/>
            <w:vAlign w:val="center"/>
          </w:tcPr>
          <w:p w14:paraId="4AB2D83F" w14:textId="77777777" w:rsidR="0077212C" w:rsidRPr="00130F65" w:rsidRDefault="0077212C" w:rsidP="002554D8">
            <w:pPr>
              <w:rPr>
                <w:sz w:val="16"/>
                <w:szCs w:val="16"/>
              </w:rPr>
            </w:pPr>
            <w:r w:rsidRPr="00130F65">
              <w:rPr>
                <w:sz w:val="16"/>
                <w:szCs w:val="16"/>
              </w:rPr>
              <w:t>Definir el alcance del anteproyecto</w:t>
            </w:r>
          </w:p>
        </w:tc>
        <w:tc>
          <w:tcPr>
            <w:tcW w:w="982" w:type="dxa"/>
            <w:vAlign w:val="center"/>
          </w:tcPr>
          <w:p w14:paraId="4A1EB7C9" w14:textId="77777777" w:rsidR="0077212C" w:rsidRPr="00130F65" w:rsidRDefault="0077212C" w:rsidP="002554D8">
            <w:pPr>
              <w:rPr>
                <w:sz w:val="16"/>
                <w:szCs w:val="16"/>
              </w:rPr>
            </w:pPr>
            <w:r w:rsidRPr="00130F65">
              <w:rPr>
                <w:sz w:val="16"/>
                <w:szCs w:val="16"/>
              </w:rPr>
              <w:t>PM-A</w:t>
            </w:r>
          </w:p>
        </w:tc>
      </w:tr>
      <w:tr w:rsidR="0077212C" w:rsidRPr="00585BC2" w14:paraId="17D795DD" w14:textId="77777777" w:rsidTr="002554D8">
        <w:trPr>
          <w:trHeight w:val="320"/>
          <w:jc w:val="center"/>
        </w:trPr>
        <w:tc>
          <w:tcPr>
            <w:tcW w:w="706" w:type="dxa"/>
            <w:vMerge/>
            <w:vAlign w:val="center"/>
          </w:tcPr>
          <w:p w14:paraId="445C5EE0" w14:textId="77777777" w:rsidR="0077212C" w:rsidRPr="00585BC2" w:rsidRDefault="0077212C" w:rsidP="002554D8">
            <w:pPr>
              <w:pStyle w:val="tablecopy"/>
              <w:jc w:val="left"/>
              <w:rPr>
                <w:noProof w:val="0"/>
                <w:lang w:val="es-MX"/>
              </w:rPr>
            </w:pPr>
          </w:p>
        </w:tc>
        <w:tc>
          <w:tcPr>
            <w:tcW w:w="1276" w:type="dxa"/>
            <w:vAlign w:val="center"/>
          </w:tcPr>
          <w:p w14:paraId="26B09BA2" w14:textId="77777777" w:rsidR="0077212C" w:rsidRPr="00585BC2" w:rsidRDefault="0077212C" w:rsidP="0077212C">
            <w:pPr>
              <w:pStyle w:val="tablecopy"/>
              <w:jc w:val="center"/>
              <w:rPr>
                <w:noProof w:val="0"/>
                <w:lang w:val="es-MX"/>
              </w:rPr>
            </w:pPr>
            <w:r w:rsidRPr="00130F65">
              <w:rPr>
                <w:noProof w:val="0"/>
                <w:lang w:val="es-MX"/>
              </w:rPr>
              <w:t>Registro de proyecto</w:t>
            </w:r>
          </w:p>
        </w:tc>
        <w:tc>
          <w:tcPr>
            <w:tcW w:w="1930" w:type="dxa"/>
            <w:vAlign w:val="center"/>
          </w:tcPr>
          <w:p w14:paraId="604F4AAD" w14:textId="77777777" w:rsidR="0077212C" w:rsidRPr="00130F65" w:rsidRDefault="0077212C" w:rsidP="002554D8">
            <w:pPr>
              <w:rPr>
                <w:sz w:val="16"/>
                <w:szCs w:val="16"/>
              </w:rPr>
            </w:pPr>
            <w:r w:rsidRPr="00130F65">
              <w:rPr>
                <w:sz w:val="16"/>
                <w:szCs w:val="16"/>
              </w:rPr>
              <w:t>Verificar la factibilidad del anteproyecto</w:t>
            </w:r>
          </w:p>
        </w:tc>
        <w:tc>
          <w:tcPr>
            <w:tcW w:w="982" w:type="dxa"/>
            <w:vAlign w:val="center"/>
          </w:tcPr>
          <w:p w14:paraId="5CF0AADC" w14:textId="77777777" w:rsidR="0077212C" w:rsidRPr="00130F65" w:rsidRDefault="0077212C" w:rsidP="002554D8">
            <w:pPr>
              <w:rPr>
                <w:sz w:val="16"/>
                <w:szCs w:val="16"/>
              </w:rPr>
            </w:pPr>
            <w:r w:rsidRPr="00130F65">
              <w:rPr>
                <w:sz w:val="16"/>
                <w:szCs w:val="16"/>
              </w:rPr>
              <w:t>PM-A</w:t>
            </w:r>
          </w:p>
        </w:tc>
      </w:tr>
      <w:tr w:rsidR="0077212C" w:rsidRPr="00585BC2" w14:paraId="1D2C45EB" w14:textId="77777777" w:rsidTr="002554D8">
        <w:trPr>
          <w:trHeight w:val="320"/>
          <w:jc w:val="center"/>
        </w:trPr>
        <w:tc>
          <w:tcPr>
            <w:tcW w:w="706" w:type="dxa"/>
            <w:vMerge/>
            <w:vAlign w:val="center"/>
          </w:tcPr>
          <w:p w14:paraId="449CEDE4" w14:textId="77777777" w:rsidR="0077212C" w:rsidRPr="00585BC2" w:rsidRDefault="0077212C" w:rsidP="002554D8">
            <w:pPr>
              <w:pStyle w:val="tablecopy"/>
              <w:jc w:val="left"/>
              <w:rPr>
                <w:noProof w:val="0"/>
                <w:lang w:val="es-MX"/>
              </w:rPr>
            </w:pPr>
          </w:p>
        </w:tc>
        <w:tc>
          <w:tcPr>
            <w:tcW w:w="1276" w:type="dxa"/>
            <w:vAlign w:val="center"/>
          </w:tcPr>
          <w:p w14:paraId="535F1CEB" w14:textId="77777777" w:rsidR="0077212C" w:rsidRPr="00585BC2" w:rsidRDefault="0077212C" w:rsidP="0077212C">
            <w:pPr>
              <w:pStyle w:val="tablecopy"/>
              <w:jc w:val="center"/>
              <w:rPr>
                <w:noProof w:val="0"/>
                <w:lang w:val="es-MX"/>
              </w:rPr>
            </w:pPr>
            <w:r w:rsidRPr="00130F65">
              <w:rPr>
                <w:noProof w:val="0"/>
                <w:lang w:val="es-MX"/>
              </w:rPr>
              <w:t>Revisar, evaluar y aceptar proyecto</w:t>
            </w:r>
          </w:p>
        </w:tc>
        <w:tc>
          <w:tcPr>
            <w:tcW w:w="1930" w:type="dxa"/>
            <w:vAlign w:val="center"/>
          </w:tcPr>
          <w:p w14:paraId="02E53C17" w14:textId="77777777" w:rsidR="0077212C" w:rsidRPr="00130F65" w:rsidRDefault="0077212C" w:rsidP="002554D8">
            <w:pPr>
              <w:rPr>
                <w:sz w:val="16"/>
                <w:szCs w:val="16"/>
              </w:rPr>
            </w:pPr>
            <w:r w:rsidRPr="00130F65">
              <w:rPr>
                <w:sz w:val="16"/>
                <w:szCs w:val="16"/>
              </w:rPr>
              <w:t>Evaluar el anteproyecto para su aceptación</w:t>
            </w:r>
          </w:p>
        </w:tc>
        <w:tc>
          <w:tcPr>
            <w:tcW w:w="982" w:type="dxa"/>
            <w:vAlign w:val="center"/>
          </w:tcPr>
          <w:p w14:paraId="2F3EF43B" w14:textId="77777777" w:rsidR="0077212C" w:rsidRPr="00130F65" w:rsidRDefault="0077212C" w:rsidP="002554D8">
            <w:pPr>
              <w:rPr>
                <w:sz w:val="16"/>
                <w:szCs w:val="16"/>
              </w:rPr>
            </w:pPr>
            <w:r w:rsidRPr="00130F65">
              <w:rPr>
                <w:sz w:val="16"/>
                <w:szCs w:val="16"/>
              </w:rPr>
              <w:t>SI-A</w:t>
            </w:r>
          </w:p>
        </w:tc>
      </w:tr>
      <w:tr w:rsidR="0077212C" w:rsidRPr="00585BC2" w14:paraId="0FB55764" w14:textId="77777777" w:rsidTr="002554D8">
        <w:trPr>
          <w:trHeight w:val="320"/>
          <w:jc w:val="center"/>
        </w:trPr>
        <w:tc>
          <w:tcPr>
            <w:tcW w:w="706" w:type="dxa"/>
            <w:vMerge w:val="restart"/>
            <w:vAlign w:val="center"/>
          </w:tcPr>
          <w:p w14:paraId="4683019E" w14:textId="77777777" w:rsidR="0077212C" w:rsidRDefault="0077212C" w:rsidP="002554D8">
            <w:pPr>
              <w:pStyle w:val="tablecopy"/>
              <w:jc w:val="center"/>
              <w:rPr>
                <w:noProof w:val="0"/>
                <w:lang w:val="es-MX"/>
              </w:rPr>
            </w:pPr>
            <w:r>
              <w:rPr>
                <w:noProof w:val="0"/>
                <w:lang w:val="es-MX"/>
              </w:rPr>
              <w:t>E</w:t>
            </w:r>
          </w:p>
          <w:p w14:paraId="2AE1DB8C" w14:textId="77777777" w:rsidR="0077212C" w:rsidRDefault="0077212C" w:rsidP="002554D8">
            <w:pPr>
              <w:pStyle w:val="tablecopy"/>
              <w:jc w:val="center"/>
              <w:rPr>
                <w:noProof w:val="0"/>
                <w:lang w:val="es-MX"/>
              </w:rPr>
            </w:pPr>
            <w:r>
              <w:rPr>
                <w:noProof w:val="0"/>
                <w:lang w:val="es-MX"/>
              </w:rPr>
              <w:t>T</w:t>
            </w:r>
          </w:p>
          <w:p w14:paraId="35B058D6" w14:textId="77777777" w:rsidR="0077212C" w:rsidRDefault="0077212C" w:rsidP="002554D8">
            <w:pPr>
              <w:pStyle w:val="tablecopy"/>
              <w:jc w:val="center"/>
              <w:rPr>
                <w:noProof w:val="0"/>
                <w:lang w:val="es-MX"/>
              </w:rPr>
            </w:pPr>
            <w:r>
              <w:rPr>
                <w:noProof w:val="0"/>
                <w:lang w:val="es-MX"/>
              </w:rPr>
              <w:t>A</w:t>
            </w:r>
          </w:p>
          <w:p w14:paraId="494CCE74" w14:textId="77777777" w:rsidR="0077212C" w:rsidRDefault="0077212C" w:rsidP="002554D8">
            <w:pPr>
              <w:pStyle w:val="tablecopy"/>
              <w:jc w:val="center"/>
              <w:rPr>
                <w:noProof w:val="0"/>
                <w:lang w:val="es-MX"/>
              </w:rPr>
            </w:pPr>
            <w:r>
              <w:rPr>
                <w:noProof w:val="0"/>
                <w:lang w:val="es-MX"/>
              </w:rPr>
              <w:t>P</w:t>
            </w:r>
          </w:p>
          <w:p w14:paraId="22990146" w14:textId="77777777" w:rsidR="0077212C" w:rsidRDefault="0077212C" w:rsidP="002554D8">
            <w:pPr>
              <w:pStyle w:val="tablecopy"/>
              <w:jc w:val="center"/>
              <w:rPr>
                <w:noProof w:val="0"/>
                <w:lang w:val="es-MX"/>
              </w:rPr>
            </w:pPr>
            <w:r>
              <w:rPr>
                <w:noProof w:val="0"/>
                <w:lang w:val="es-MX"/>
              </w:rPr>
              <w:t>A</w:t>
            </w:r>
          </w:p>
          <w:p w14:paraId="62D298B1" w14:textId="77777777" w:rsidR="0077212C" w:rsidRDefault="0077212C" w:rsidP="002554D8">
            <w:pPr>
              <w:pStyle w:val="tablecopy"/>
              <w:jc w:val="center"/>
              <w:rPr>
                <w:noProof w:val="0"/>
                <w:lang w:val="es-MX"/>
              </w:rPr>
            </w:pPr>
          </w:p>
          <w:p w14:paraId="4438BC55" w14:textId="77777777" w:rsidR="0077212C" w:rsidRPr="00585BC2" w:rsidRDefault="0077212C" w:rsidP="002554D8">
            <w:pPr>
              <w:pStyle w:val="tablecopy"/>
              <w:jc w:val="center"/>
              <w:rPr>
                <w:noProof w:val="0"/>
                <w:lang w:val="es-MX"/>
              </w:rPr>
            </w:pPr>
            <w:r>
              <w:rPr>
                <w:noProof w:val="0"/>
                <w:lang w:val="es-MX"/>
              </w:rPr>
              <w:t>1</w:t>
            </w:r>
          </w:p>
        </w:tc>
        <w:tc>
          <w:tcPr>
            <w:tcW w:w="1276" w:type="dxa"/>
            <w:vAlign w:val="center"/>
          </w:tcPr>
          <w:p w14:paraId="4F9DD049" w14:textId="77777777" w:rsidR="0077212C" w:rsidRPr="00585BC2" w:rsidRDefault="0077212C" w:rsidP="0077212C">
            <w:pPr>
              <w:pStyle w:val="tablecopy"/>
              <w:jc w:val="center"/>
              <w:rPr>
                <w:noProof w:val="0"/>
                <w:lang w:val="es-MX"/>
              </w:rPr>
            </w:pPr>
            <w:r w:rsidRPr="00130F65">
              <w:rPr>
                <w:noProof w:val="0"/>
                <w:lang w:val="es-MX"/>
              </w:rPr>
              <w:t>Registro de usuario, Registro de proyecto</w:t>
            </w:r>
          </w:p>
        </w:tc>
        <w:tc>
          <w:tcPr>
            <w:tcW w:w="1930" w:type="dxa"/>
            <w:vAlign w:val="center"/>
          </w:tcPr>
          <w:p w14:paraId="744C5E54" w14:textId="77777777" w:rsidR="0077212C" w:rsidRPr="00130F65" w:rsidRDefault="0077212C" w:rsidP="002554D8">
            <w:pPr>
              <w:rPr>
                <w:sz w:val="16"/>
                <w:szCs w:val="16"/>
              </w:rPr>
            </w:pPr>
            <w:r w:rsidRPr="00130F65">
              <w:rPr>
                <w:sz w:val="16"/>
                <w:szCs w:val="16"/>
              </w:rPr>
              <w:t>Asignar los asesores al proyecto</w:t>
            </w:r>
          </w:p>
        </w:tc>
        <w:tc>
          <w:tcPr>
            <w:tcW w:w="982" w:type="dxa"/>
            <w:vAlign w:val="center"/>
          </w:tcPr>
          <w:p w14:paraId="30CBA63E" w14:textId="77777777" w:rsidR="0077212C" w:rsidRPr="00130F65" w:rsidRDefault="0077212C" w:rsidP="002554D8">
            <w:pPr>
              <w:rPr>
                <w:sz w:val="16"/>
                <w:szCs w:val="16"/>
              </w:rPr>
            </w:pPr>
            <w:r w:rsidRPr="00130F65">
              <w:rPr>
                <w:sz w:val="16"/>
                <w:szCs w:val="16"/>
              </w:rPr>
              <w:t>PM-E</w:t>
            </w:r>
          </w:p>
        </w:tc>
      </w:tr>
      <w:tr w:rsidR="0077212C" w:rsidRPr="00585BC2" w14:paraId="30BB0AC9" w14:textId="77777777" w:rsidTr="002554D8">
        <w:trPr>
          <w:trHeight w:val="320"/>
          <w:jc w:val="center"/>
        </w:trPr>
        <w:tc>
          <w:tcPr>
            <w:tcW w:w="706" w:type="dxa"/>
            <w:vMerge/>
            <w:vAlign w:val="center"/>
          </w:tcPr>
          <w:p w14:paraId="3AE65A04" w14:textId="77777777" w:rsidR="0077212C" w:rsidRPr="00585BC2" w:rsidRDefault="0077212C" w:rsidP="002554D8">
            <w:pPr>
              <w:pStyle w:val="tablecopy"/>
              <w:jc w:val="left"/>
              <w:rPr>
                <w:noProof w:val="0"/>
                <w:lang w:val="es-MX"/>
              </w:rPr>
            </w:pPr>
          </w:p>
        </w:tc>
        <w:tc>
          <w:tcPr>
            <w:tcW w:w="1276" w:type="dxa"/>
            <w:vAlign w:val="center"/>
          </w:tcPr>
          <w:p w14:paraId="32181841"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6167566B" w14:textId="77777777" w:rsidR="0077212C" w:rsidRPr="00130F65" w:rsidRDefault="0077212C" w:rsidP="002554D8">
            <w:pPr>
              <w:rPr>
                <w:sz w:val="16"/>
                <w:szCs w:val="16"/>
              </w:rPr>
            </w:pPr>
            <w:r w:rsidRPr="00130F65">
              <w:rPr>
                <w:sz w:val="16"/>
                <w:szCs w:val="16"/>
              </w:rPr>
              <w:t>Elegir metodología</w:t>
            </w:r>
          </w:p>
        </w:tc>
        <w:tc>
          <w:tcPr>
            <w:tcW w:w="982" w:type="dxa"/>
            <w:vAlign w:val="center"/>
          </w:tcPr>
          <w:p w14:paraId="546B3AC9" w14:textId="77777777" w:rsidR="0077212C" w:rsidRPr="00130F65" w:rsidRDefault="0077212C" w:rsidP="002554D8">
            <w:pPr>
              <w:rPr>
                <w:sz w:val="16"/>
                <w:szCs w:val="16"/>
              </w:rPr>
            </w:pPr>
            <w:r w:rsidRPr="00130F65">
              <w:rPr>
                <w:sz w:val="16"/>
                <w:szCs w:val="16"/>
              </w:rPr>
              <w:t>PM-B</w:t>
            </w:r>
          </w:p>
        </w:tc>
      </w:tr>
      <w:tr w:rsidR="0077212C" w:rsidRPr="00585BC2" w14:paraId="4BA04FC5" w14:textId="77777777" w:rsidTr="002554D8">
        <w:trPr>
          <w:trHeight w:val="320"/>
          <w:jc w:val="center"/>
        </w:trPr>
        <w:tc>
          <w:tcPr>
            <w:tcW w:w="706" w:type="dxa"/>
            <w:vMerge/>
            <w:vAlign w:val="center"/>
          </w:tcPr>
          <w:p w14:paraId="12998BBA" w14:textId="77777777" w:rsidR="0077212C" w:rsidRPr="00585BC2" w:rsidRDefault="0077212C" w:rsidP="002554D8">
            <w:pPr>
              <w:pStyle w:val="tablecopy"/>
              <w:jc w:val="left"/>
              <w:rPr>
                <w:noProof w:val="0"/>
                <w:lang w:val="es-MX"/>
              </w:rPr>
            </w:pPr>
          </w:p>
        </w:tc>
        <w:tc>
          <w:tcPr>
            <w:tcW w:w="1276" w:type="dxa"/>
            <w:vAlign w:val="center"/>
          </w:tcPr>
          <w:p w14:paraId="279215B8"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2A5801B2" w14:textId="77777777" w:rsidR="0077212C" w:rsidRPr="00130F65" w:rsidRDefault="0077212C" w:rsidP="002554D8">
            <w:pPr>
              <w:rPr>
                <w:sz w:val="16"/>
                <w:szCs w:val="16"/>
              </w:rPr>
            </w:pPr>
            <w:r w:rsidRPr="00130F65">
              <w:rPr>
                <w:sz w:val="16"/>
                <w:szCs w:val="16"/>
              </w:rPr>
              <w:t>Estimar y planificar cronograma de actividades y recursos</w:t>
            </w:r>
          </w:p>
        </w:tc>
        <w:tc>
          <w:tcPr>
            <w:tcW w:w="982" w:type="dxa"/>
            <w:vAlign w:val="center"/>
          </w:tcPr>
          <w:p w14:paraId="0D45D8F1" w14:textId="77777777" w:rsidR="0077212C" w:rsidRPr="00130F65" w:rsidRDefault="0077212C" w:rsidP="002554D8">
            <w:pPr>
              <w:rPr>
                <w:sz w:val="16"/>
                <w:szCs w:val="16"/>
              </w:rPr>
            </w:pPr>
            <w:r w:rsidRPr="00130F65">
              <w:rPr>
                <w:sz w:val="16"/>
                <w:szCs w:val="16"/>
              </w:rPr>
              <w:t>PM-D</w:t>
            </w:r>
          </w:p>
        </w:tc>
      </w:tr>
      <w:tr w:rsidR="0077212C" w:rsidRPr="00585BC2" w14:paraId="741BF9CE" w14:textId="77777777" w:rsidTr="002554D8">
        <w:trPr>
          <w:trHeight w:val="320"/>
          <w:jc w:val="center"/>
        </w:trPr>
        <w:tc>
          <w:tcPr>
            <w:tcW w:w="706" w:type="dxa"/>
            <w:vMerge/>
            <w:vAlign w:val="center"/>
          </w:tcPr>
          <w:p w14:paraId="60211793" w14:textId="77777777" w:rsidR="0077212C" w:rsidRPr="00585BC2" w:rsidRDefault="0077212C" w:rsidP="002554D8">
            <w:pPr>
              <w:pStyle w:val="tablecopy"/>
              <w:jc w:val="left"/>
              <w:rPr>
                <w:noProof w:val="0"/>
                <w:lang w:val="es-MX"/>
              </w:rPr>
            </w:pPr>
          </w:p>
        </w:tc>
        <w:tc>
          <w:tcPr>
            <w:tcW w:w="1276" w:type="dxa"/>
            <w:vAlign w:val="center"/>
          </w:tcPr>
          <w:p w14:paraId="70924887" w14:textId="37C306A3" w:rsidR="0077212C" w:rsidRPr="00585BC2" w:rsidRDefault="0077212C" w:rsidP="0077212C">
            <w:pPr>
              <w:pStyle w:val="tablecopy"/>
              <w:jc w:val="center"/>
              <w:rPr>
                <w:noProof w:val="0"/>
                <w:lang w:val="es-MX"/>
              </w:rPr>
            </w:pPr>
            <w:r w:rsidRPr="00130F65">
              <w:rPr>
                <w:noProof w:val="0"/>
                <w:lang w:val="es-MX"/>
              </w:rPr>
              <w:t>Seguimiento</w:t>
            </w:r>
          </w:p>
        </w:tc>
        <w:tc>
          <w:tcPr>
            <w:tcW w:w="1930" w:type="dxa"/>
            <w:vAlign w:val="center"/>
          </w:tcPr>
          <w:p w14:paraId="36F552FD" w14:textId="77777777" w:rsidR="0077212C" w:rsidRPr="00130F65" w:rsidRDefault="0077212C" w:rsidP="002554D8">
            <w:pPr>
              <w:rPr>
                <w:sz w:val="16"/>
                <w:szCs w:val="16"/>
              </w:rPr>
            </w:pPr>
            <w:r w:rsidRPr="00130F65">
              <w:rPr>
                <w:sz w:val="16"/>
                <w:szCs w:val="16"/>
              </w:rPr>
              <w:t>Aceptar por parte del cliente el cronograma de actividades y recursos</w:t>
            </w:r>
          </w:p>
        </w:tc>
        <w:tc>
          <w:tcPr>
            <w:tcW w:w="982" w:type="dxa"/>
            <w:vAlign w:val="center"/>
          </w:tcPr>
          <w:p w14:paraId="7C7D75C5" w14:textId="77777777" w:rsidR="0077212C" w:rsidRPr="00130F65" w:rsidRDefault="0077212C" w:rsidP="002554D8">
            <w:pPr>
              <w:rPr>
                <w:sz w:val="16"/>
                <w:szCs w:val="16"/>
              </w:rPr>
            </w:pPr>
            <w:r w:rsidRPr="00130F65">
              <w:rPr>
                <w:sz w:val="16"/>
                <w:szCs w:val="16"/>
              </w:rPr>
              <w:t>PM-C</w:t>
            </w:r>
          </w:p>
        </w:tc>
      </w:tr>
      <w:tr w:rsidR="0077212C" w:rsidRPr="00585BC2" w14:paraId="7A8995F2" w14:textId="77777777" w:rsidTr="002554D8">
        <w:trPr>
          <w:trHeight w:val="320"/>
          <w:jc w:val="center"/>
        </w:trPr>
        <w:tc>
          <w:tcPr>
            <w:tcW w:w="706" w:type="dxa"/>
            <w:vMerge/>
            <w:vAlign w:val="center"/>
          </w:tcPr>
          <w:p w14:paraId="704B3BC2" w14:textId="77777777" w:rsidR="0077212C" w:rsidRPr="00585BC2" w:rsidRDefault="0077212C" w:rsidP="002554D8">
            <w:pPr>
              <w:pStyle w:val="tablecopy"/>
              <w:jc w:val="left"/>
              <w:rPr>
                <w:noProof w:val="0"/>
                <w:lang w:val="es-MX"/>
              </w:rPr>
            </w:pPr>
          </w:p>
        </w:tc>
        <w:tc>
          <w:tcPr>
            <w:tcW w:w="1276" w:type="dxa"/>
            <w:vAlign w:val="center"/>
          </w:tcPr>
          <w:p w14:paraId="11407F49"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725FC618" w14:textId="77777777" w:rsidR="0077212C" w:rsidRPr="00130F65" w:rsidRDefault="0077212C" w:rsidP="002554D8">
            <w:pPr>
              <w:rPr>
                <w:sz w:val="16"/>
                <w:szCs w:val="16"/>
              </w:rPr>
            </w:pPr>
            <w:r w:rsidRPr="00130F65">
              <w:rPr>
                <w:sz w:val="16"/>
                <w:szCs w:val="16"/>
              </w:rPr>
              <w:t>Desarrollar la planeación</w:t>
            </w:r>
          </w:p>
        </w:tc>
        <w:tc>
          <w:tcPr>
            <w:tcW w:w="982" w:type="dxa"/>
            <w:vAlign w:val="center"/>
          </w:tcPr>
          <w:p w14:paraId="5F3F77DC" w14:textId="77777777" w:rsidR="0077212C" w:rsidRPr="00791B8C" w:rsidRDefault="0077212C" w:rsidP="002554D8">
            <w:pPr>
              <w:rPr>
                <w:sz w:val="16"/>
                <w:szCs w:val="16"/>
                <w:lang w:val="en-US"/>
              </w:rPr>
            </w:pPr>
            <w:r w:rsidRPr="00791B8C">
              <w:rPr>
                <w:sz w:val="16"/>
                <w:szCs w:val="16"/>
                <w:lang w:val="en-US"/>
              </w:rPr>
              <w:t>PM-F</w:t>
            </w:r>
          </w:p>
          <w:p w14:paraId="20E6178E" w14:textId="77777777" w:rsidR="0077212C" w:rsidRPr="00791B8C" w:rsidRDefault="0077212C" w:rsidP="002554D8">
            <w:pPr>
              <w:rPr>
                <w:sz w:val="16"/>
                <w:szCs w:val="16"/>
                <w:lang w:val="en-US"/>
              </w:rPr>
            </w:pPr>
            <w:r w:rsidRPr="00791B8C">
              <w:rPr>
                <w:sz w:val="16"/>
                <w:szCs w:val="16"/>
                <w:lang w:val="en-US"/>
              </w:rPr>
              <w:t>PM-G</w:t>
            </w:r>
          </w:p>
          <w:p w14:paraId="362253E4" w14:textId="77777777" w:rsidR="0077212C" w:rsidRPr="00791B8C" w:rsidRDefault="0077212C" w:rsidP="002554D8">
            <w:pPr>
              <w:rPr>
                <w:sz w:val="16"/>
                <w:szCs w:val="16"/>
                <w:lang w:val="en-US"/>
              </w:rPr>
            </w:pPr>
            <w:r w:rsidRPr="00791B8C">
              <w:rPr>
                <w:sz w:val="16"/>
                <w:szCs w:val="16"/>
                <w:lang w:val="en-US"/>
              </w:rPr>
              <w:t>PM-H</w:t>
            </w:r>
          </w:p>
          <w:p w14:paraId="5DF9193C" w14:textId="77777777" w:rsidR="0077212C" w:rsidRPr="00791B8C" w:rsidRDefault="0077212C" w:rsidP="002554D8">
            <w:pPr>
              <w:rPr>
                <w:sz w:val="16"/>
                <w:szCs w:val="16"/>
                <w:lang w:val="en-US"/>
              </w:rPr>
            </w:pPr>
            <w:r w:rsidRPr="00791B8C">
              <w:rPr>
                <w:sz w:val="16"/>
                <w:szCs w:val="16"/>
                <w:lang w:val="en-US"/>
              </w:rPr>
              <w:t>PM-I</w:t>
            </w:r>
          </w:p>
          <w:p w14:paraId="3849F09C" w14:textId="77777777" w:rsidR="0077212C" w:rsidRPr="00130F65" w:rsidRDefault="0077212C" w:rsidP="002554D8">
            <w:pPr>
              <w:rPr>
                <w:sz w:val="16"/>
                <w:szCs w:val="16"/>
              </w:rPr>
            </w:pPr>
            <w:r w:rsidRPr="00130F65">
              <w:rPr>
                <w:sz w:val="16"/>
                <w:szCs w:val="16"/>
              </w:rPr>
              <w:t>PM-J</w:t>
            </w:r>
          </w:p>
          <w:p w14:paraId="07A05409" w14:textId="77777777" w:rsidR="0077212C" w:rsidRPr="00130F65" w:rsidRDefault="0077212C" w:rsidP="002554D8">
            <w:pPr>
              <w:rPr>
                <w:sz w:val="16"/>
                <w:szCs w:val="16"/>
              </w:rPr>
            </w:pPr>
            <w:r w:rsidRPr="00130F65">
              <w:rPr>
                <w:sz w:val="16"/>
                <w:szCs w:val="16"/>
              </w:rPr>
              <w:t>PM-L</w:t>
            </w:r>
          </w:p>
          <w:p w14:paraId="2CC49C10" w14:textId="77777777" w:rsidR="0077212C" w:rsidRPr="00130F65" w:rsidRDefault="0077212C" w:rsidP="002554D8">
            <w:pPr>
              <w:rPr>
                <w:sz w:val="16"/>
                <w:szCs w:val="16"/>
              </w:rPr>
            </w:pPr>
            <w:r w:rsidRPr="00130F65">
              <w:rPr>
                <w:sz w:val="16"/>
                <w:szCs w:val="16"/>
              </w:rPr>
              <w:t>SI-E</w:t>
            </w:r>
          </w:p>
          <w:p w14:paraId="0DA3CD89" w14:textId="77777777" w:rsidR="0077212C" w:rsidRPr="00130F65" w:rsidRDefault="0077212C" w:rsidP="002554D8">
            <w:pPr>
              <w:rPr>
                <w:sz w:val="16"/>
                <w:szCs w:val="16"/>
              </w:rPr>
            </w:pPr>
            <w:r w:rsidRPr="00130F65">
              <w:rPr>
                <w:sz w:val="16"/>
                <w:szCs w:val="16"/>
              </w:rPr>
              <w:t>SI-F</w:t>
            </w:r>
          </w:p>
          <w:p w14:paraId="6010AB54" w14:textId="77777777" w:rsidR="0077212C" w:rsidRPr="00130F65" w:rsidRDefault="0077212C" w:rsidP="002554D8">
            <w:pPr>
              <w:rPr>
                <w:sz w:val="16"/>
                <w:szCs w:val="16"/>
              </w:rPr>
            </w:pPr>
            <w:r w:rsidRPr="00130F65">
              <w:rPr>
                <w:sz w:val="16"/>
                <w:szCs w:val="16"/>
              </w:rPr>
              <w:t>SI-R</w:t>
            </w:r>
          </w:p>
        </w:tc>
      </w:tr>
      <w:tr w:rsidR="0077212C" w:rsidRPr="00585BC2" w14:paraId="4896206C" w14:textId="77777777" w:rsidTr="002554D8">
        <w:trPr>
          <w:trHeight w:val="320"/>
          <w:jc w:val="center"/>
        </w:trPr>
        <w:tc>
          <w:tcPr>
            <w:tcW w:w="706" w:type="dxa"/>
            <w:vMerge/>
            <w:vAlign w:val="center"/>
          </w:tcPr>
          <w:p w14:paraId="0B4A5C5A" w14:textId="77777777" w:rsidR="0077212C" w:rsidRPr="00585BC2" w:rsidRDefault="0077212C" w:rsidP="002554D8">
            <w:pPr>
              <w:pStyle w:val="tablecopy"/>
              <w:jc w:val="left"/>
              <w:rPr>
                <w:noProof w:val="0"/>
                <w:lang w:val="es-MX"/>
              </w:rPr>
            </w:pPr>
          </w:p>
        </w:tc>
        <w:tc>
          <w:tcPr>
            <w:tcW w:w="1276" w:type="dxa"/>
            <w:vAlign w:val="center"/>
          </w:tcPr>
          <w:p w14:paraId="3EC5B0DA"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411E71F6" w14:textId="77777777" w:rsidR="0077212C" w:rsidRPr="00130F65" w:rsidRDefault="0077212C" w:rsidP="002554D8">
            <w:pPr>
              <w:rPr>
                <w:sz w:val="16"/>
                <w:szCs w:val="16"/>
              </w:rPr>
            </w:pPr>
            <w:r w:rsidRPr="00130F65">
              <w:rPr>
                <w:sz w:val="16"/>
                <w:szCs w:val="16"/>
              </w:rPr>
              <w:t>Levantamiento y análisis de los requerimientos</w:t>
            </w:r>
          </w:p>
        </w:tc>
        <w:tc>
          <w:tcPr>
            <w:tcW w:w="982" w:type="dxa"/>
            <w:vAlign w:val="center"/>
          </w:tcPr>
          <w:p w14:paraId="4806D13E" w14:textId="77777777" w:rsidR="0077212C" w:rsidRPr="00130F65" w:rsidRDefault="0077212C" w:rsidP="002554D8">
            <w:pPr>
              <w:rPr>
                <w:sz w:val="16"/>
                <w:szCs w:val="16"/>
              </w:rPr>
            </w:pPr>
            <w:r w:rsidRPr="00130F65">
              <w:rPr>
                <w:sz w:val="16"/>
                <w:szCs w:val="16"/>
              </w:rPr>
              <w:t>SI-B</w:t>
            </w:r>
          </w:p>
        </w:tc>
      </w:tr>
      <w:tr w:rsidR="0077212C" w:rsidRPr="00585BC2" w14:paraId="23B662C9" w14:textId="77777777" w:rsidTr="002554D8">
        <w:trPr>
          <w:trHeight w:val="320"/>
          <w:jc w:val="center"/>
        </w:trPr>
        <w:tc>
          <w:tcPr>
            <w:tcW w:w="706" w:type="dxa"/>
            <w:vMerge/>
            <w:vAlign w:val="center"/>
          </w:tcPr>
          <w:p w14:paraId="4266B476" w14:textId="77777777" w:rsidR="0077212C" w:rsidRPr="00585BC2" w:rsidRDefault="0077212C" w:rsidP="002554D8">
            <w:pPr>
              <w:pStyle w:val="tablecopy"/>
              <w:jc w:val="left"/>
              <w:rPr>
                <w:noProof w:val="0"/>
                <w:lang w:val="es-MX"/>
              </w:rPr>
            </w:pPr>
          </w:p>
        </w:tc>
        <w:tc>
          <w:tcPr>
            <w:tcW w:w="1276" w:type="dxa"/>
            <w:vAlign w:val="center"/>
          </w:tcPr>
          <w:p w14:paraId="7925FBEA" w14:textId="77777777" w:rsidR="0077212C" w:rsidRPr="00585BC2" w:rsidRDefault="0077212C" w:rsidP="0077212C">
            <w:pPr>
              <w:pStyle w:val="tablecopy"/>
              <w:jc w:val="center"/>
              <w:rPr>
                <w:noProof w:val="0"/>
                <w:lang w:val="es-MX"/>
              </w:rPr>
            </w:pPr>
            <w:r w:rsidRPr="00130F65">
              <w:rPr>
                <w:noProof w:val="0"/>
                <w:lang w:val="es-MX"/>
              </w:rPr>
              <w:t>Seguimiento</w:t>
            </w:r>
          </w:p>
        </w:tc>
        <w:tc>
          <w:tcPr>
            <w:tcW w:w="1930" w:type="dxa"/>
            <w:vAlign w:val="center"/>
          </w:tcPr>
          <w:p w14:paraId="413E332C" w14:textId="77777777" w:rsidR="0077212C" w:rsidRPr="00130F65" w:rsidRDefault="0077212C" w:rsidP="002554D8">
            <w:pPr>
              <w:rPr>
                <w:sz w:val="16"/>
                <w:szCs w:val="16"/>
              </w:rPr>
            </w:pPr>
            <w:r w:rsidRPr="00130F65">
              <w:rPr>
                <w:sz w:val="16"/>
                <w:szCs w:val="16"/>
              </w:rPr>
              <w:t>Verificar requerimientos con los asesores</w:t>
            </w:r>
          </w:p>
        </w:tc>
        <w:tc>
          <w:tcPr>
            <w:tcW w:w="982" w:type="dxa"/>
            <w:vAlign w:val="center"/>
          </w:tcPr>
          <w:p w14:paraId="0A3DFFDF" w14:textId="77777777" w:rsidR="0077212C" w:rsidRPr="00130F65" w:rsidRDefault="0077212C" w:rsidP="002554D8">
            <w:pPr>
              <w:rPr>
                <w:sz w:val="16"/>
                <w:szCs w:val="16"/>
              </w:rPr>
            </w:pPr>
            <w:r w:rsidRPr="00130F65">
              <w:rPr>
                <w:sz w:val="16"/>
                <w:szCs w:val="16"/>
              </w:rPr>
              <w:t>PM-M</w:t>
            </w:r>
          </w:p>
          <w:p w14:paraId="078DBC2C" w14:textId="77777777" w:rsidR="0077212C" w:rsidRPr="00130F65" w:rsidRDefault="0077212C" w:rsidP="002554D8">
            <w:pPr>
              <w:rPr>
                <w:sz w:val="16"/>
                <w:szCs w:val="16"/>
              </w:rPr>
            </w:pPr>
            <w:r w:rsidRPr="00130F65">
              <w:rPr>
                <w:sz w:val="16"/>
                <w:szCs w:val="16"/>
              </w:rPr>
              <w:t>PM-N</w:t>
            </w:r>
          </w:p>
          <w:p w14:paraId="63789343" w14:textId="77777777" w:rsidR="0077212C" w:rsidRPr="00130F65" w:rsidRDefault="0077212C" w:rsidP="002554D8">
            <w:pPr>
              <w:rPr>
                <w:sz w:val="16"/>
                <w:szCs w:val="16"/>
              </w:rPr>
            </w:pPr>
            <w:r w:rsidRPr="00130F65">
              <w:rPr>
                <w:sz w:val="16"/>
                <w:szCs w:val="16"/>
              </w:rPr>
              <w:t>SI-C</w:t>
            </w:r>
          </w:p>
        </w:tc>
      </w:tr>
      <w:tr w:rsidR="0077212C" w:rsidRPr="00585BC2" w14:paraId="5A6150F5" w14:textId="77777777" w:rsidTr="002554D8">
        <w:trPr>
          <w:trHeight w:val="320"/>
          <w:jc w:val="center"/>
        </w:trPr>
        <w:tc>
          <w:tcPr>
            <w:tcW w:w="706" w:type="dxa"/>
            <w:vMerge/>
            <w:vAlign w:val="center"/>
          </w:tcPr>
          <w:p w14:paraId="26F86CA6" w14:textId="77777777" w:rsidR="0077212C" w:rsidRPr="00585BC2" w:rsidRDefault="0077212C" w:rsidP="002554D8">
            <w:pPr>
              <w:pStyle w:val="tablecopy"/>
              <w:jc w:val="left"/>
              <w:rPr>
                <w:noProof w:val="0"/>
                <w:lang w:val="es-MX"/>
              </w:rPr>
            </w:pPr>
          </w:p>
        </w:tc>
        <w:tc>
          <w:tcPr>
            <w:tcW w:w="1276" w:type="dxa"/>
            <w:vAlign w:val="center"/>
          </w:tcPr>
          <w:p w14:paraId="236CD58D" w14:textId="77777777" w:rsidR="0077212C" w:rsidRPr="00585BC2" w:rsidRDefault="0077212C" w:rsidP="0077212C">
            <w:pPr>
              <w:pStyle w:val="tablecopy"/>
              <w:jc w:val="center"/>
              <w:rPr>
                <w:noProof w:val="0"/>
                <w:lang w:val="es-MX"/>
              </w:rPr>
            </w:pPr>
            <w:r w:rsidRPr="00130F65">
              <w:rPr>
                <w:noProof w:val="0"/>
                <w:lang w:val="es-MX"/>
              </w:rPr>
              <w:t>Seguimiento</w:t>
            </w:r>
          </w:p>
        </w:tc>
        <w:tc>
          <w:tcPr>
            <w:tcW w:w="1930" w:type="dxa"/>
            <w:vAlign w:val="center"/>
          </w:tcPr>
          <w:p w14:paraId="2149535F" w14:textId="77777777" w:rsidR="0077212C" w:rsidRPr="00130F65" w:rsidRDefault="0077212C" w:rsidP="002554D8">
            <w:pPr>
              <w:rPr>
                <w:sz w:val="16"/>
                <w:szCs w:val="16"/>
              </w:rPr>
            </w:pPr>
            <w:r w:rsidRPr="00130F65">
              <w:rPr>
                <w:sz w:val="16"/>
                <w:szCs w:val="16"/>
              </w:rPr>
              <w:t>Validar los requerimientos por el cliente</w:t>
            </w:r>
          </w:p>
        </w:tc>
        <w:tc>
          <w:tcPr>
            <w:tcW w:w="982" w:type="dxa"/>
            <w:vAlign w:val="center"/>
          </w:tcPr>
          <w:p w14:paraId="1510327D" w14:textId="77777777" w:rsidR="0077212C" w:rsidRPr="00130F65" w:rsidRDefault="0077212C" w:rsidP="002554D8">
            <w:pPr>
              <w:rPr>
                <w:sz w:val="16"/>
                <w:szCs w:val="16"/>
              </w:rPr>
            </w:pPr>
            <w:r w:rsidRPr="00130F65">
              <w:rPr>
                <w:sz w:val="16"/>
                <w:szCs w:val="16"/>
              </w:rPr>
              <w:t>PM-M</w:t>
            </w:r>
          </w:p>
          <w:p w14:paraId="296DAA1F" w14:textId="77777777" w:rsidR="0077212C" w:rsidRPr="00130F65" w:rsidRDefault="0077212C" w:rsidP="002554D8">
            <w:pPr>
              <w:rPr>
                <w:sz w:val="16"/>
                <w:szCs w:val="16"/>
              </w:rPr>
            </w:pPr>
            <w:r w:rsidRPr="00130F65">
              <w:rPr>
                <w:sz w:val="16"/>
                <w:szCs w:val="16"/>
              </w:rPr>
              <w:t>PM-N</w:t>
            </w:r>
          </w:p>
          <w:p w14:paraId="6F243064" w14:textId="77777777" w:rsidR="0077212C" w:rsidRPr="00130F65" w:rsidRDefault="0077212C" w:rsidP="002554D8">
            <w:pPr>
              <w:rPr>
                <w:sz w:val="16"/>
                <w:szCs w:val="16"/>
              </w:rPr>
            </w:pPr>
            <w:r w:rsidRPr="00130F65">
              <w:rPr>
                <w:sz w:val="16"/>
                <w:szCs w:val="16"/>
              </w:rPr>
              <w:t>SI-D</w:t>
            </w:r>
          </w:p>
        </w:tc>
      </w:tr>
      <w:tr w:rsidR="0077212C" w:rsidRPr="00585BC2" w14:paraId="44BF2B98" w14:textId="77777777" w:rsidTr="002554D8">
        <w:trPr>
          <w:trHeight w:val="320"/>
          <w:jc w:val="center"/>
        </w:trPr>
        <w:tc>
          <w:tcPr>
            <w:tcW w:w="706" w:type="dxa"/>
            <w:vMerge/>
            <w:vAlign w:val="center"/>
          </w:tcPr>
          <w:p w14:paraId="626B9EBE" w14:textId="77777777" w:rsidR="0077212C" w:rsidRPr="00585BC2" w:rsidRDefault="0077212C" w:rsidP="002554D8">
            <w:pPr>
              <w:pStyle w:val="tablecopy"/>
              <w:jc w:val="left"/>
              <w:rPr>
                <w:noProof w:val="0"/>
                <w:lang w:val="es-MX"/>
              </w:rPr>
            </w:pPr>
          </w:p>
        </w:tc>
        <w:tc>
          <w:tcPr>
            <w:tcW w:w="1276" w:type="dxa"/>
            <w:vAlign w:val="center"/>
          </w:tcPr>
          <w:p w14:paraId="55B5D3C3"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3B89B988" w14:textId="77777777" w:rsidR="0077212C" w:rsidRPr="00130F65" w:rsidRDefault="0077212C" w:rsidP="002554D8">
            <w:pPr>
              <w:rPr>
                <w:sz w:val="16"/>
                <w:szCs w:val="16"/>
              </w:rPr>
            </w:pPr>
            <w:r w:rsidRPr="00130F65">
              <w:rPr>
                <w:sz w:val="16"/>
                <w:szCs w:val="16"/>
              </w:rPr>
              <w:t>Modelado del sistema</w:t>
            </w:r>
          </w:p>
        </w:tc>
        <w:tc>
          <w:tcPr>
            <w:tcW w:w="982" w:type="dxa"/>
            <w:vAlign w:val="center"/>
          </w:tcPr>
          <w:p w14:paraId="2D9F5A25" w14:textId="77777777" w:rsidR="0077212C" w:rsidRPr="00130F65" w:rsidRDefault="0077212C" w:rsidP="002554D8">
            <w:pPr>
              <w:rPr>
                <w:sz w:val="16"/>
                <w:szCs w:val="16"/>
              </w:rPr>
            </w:pPr>
            <w:r w:rsidRPr="00130F65">
              <w:rPr>
                <w:sz w:val="16"/>
                <w:szCs w:val="16"/>
              </w:rPr>
              <w:t>SI-G</w:t>
            </w:r>
          </w:p>
          <w:p w14:paraId="5551F8B5" w14:textId="77777777" w:rsidR="0077212C" w:rsidRPr="00130F65" w:rsidRDefault="0077212C" w:rsidP="002554D8">
            <w:pPr>
              <w:rPr>
                <w:sz w:val="16"/>
                <w:szCs w:val="16"/>
              </w:rPr>
            </w:pPr>
            <w:r w:rsidRPr="00130F65">
              <w:rPr>
                <w:sz w:val="16"/>
                <w:szCs w:val="16"/>
              </w:rPr>
              <w:t>SI-H</w:t>
            </w:r>
          </w:p>
        </w:tc>
      </w:tr>
      <w:tr w:rsidR="0077212C" w:rsidRPr="00585BC2" w14:paraId="28261F94" w14:textId="77777777" w:rsidTr="002554D8">
        <w:trPr>
          <w:trHeight w:val="320"/>
          <w:jc w:val="center"/>
        </w:trPr>
        <w:tc>
          <w:tcPr>
            <w:tcW w:w="706" w:type="dxa"/>
            <w:vMerge/>
            <w:vAlign w:val="center"/>
          </w:tcPr>
          <w:p w14:paraId="74F83903" w14:textId="77777777" w:rsidR="0077212C" w:rsidRPr="00585BC2" w:rsidRDefault="0077212C" w:rsidP="002554D8">
            <w:pPr>
              <w:pStyle w:val="tablecopy"/>
              <w:jc w:val="left"/>
              <w:rPr>
                <w:noProof w:val="0"/>
                <w:lang w:val="es-MX"/>
              </w:rPr>
            </w:pPr>
          </w:p>
        </w:tc>
        <w:tc>
          <w:tcPr>
            <w:tcW w:w="1276" w:type="dxa"/>
            <w:vAlign w:val="center"/>
          </w:tcPr>
          <w:p w14:paraId="71B01D46" w14:textId="77777777" w:rsidR="0077212C" w:rsidRPr="00585BC2" w:rsidRDefault="0077212C" w:rsidP="0077212C">
            <w:pPr>
              <w:pStyle w:val="tablecopy"/>
              <w:jc w:val="center"/>
              <w:rPr>
                <w:noProof w:val="0"/>
                <w:lang w:val="es-MX"/>
              </w:rPr>
            </w:pPr>
            <w:r w:rsidRPr="00130F65">
              <w:rPr>
                <w:noProof w:val="0"/>
                <w:lang w:val="es-MX"/>
              </w:rPr>
              <w:t>Seguimiento</w:t>
            </w:r>
          </w:p>
        </w:tc>
        <w:tc>
          <w:tcPr>
            <w:tcW w:w="1930" w:type="dxa"/>
            <w:vAlign w:val="center"/>
          </w:tcPr>
          <w:p w14:paraId="0C6009EF" w14:textId="77777777" w:rsidR="0077212C" w:rsidRPr="00130F65" w:rsidRDefault="0077212C" w:rsidP="002554D8">
            <w:pPr>
              <w:rPr>
                <w:sz w:val="16"/>
                <w:szCs w:val="16"/>
              </w:rPr>
            </w:pPr>
            <w:r w:rsidRPr="00130F65">
              <w:rPr>
                <w:sz w:val="16"/>
                <w:szCs w:val="16"/>
              </w:rPr>
              <w:t>Verificar y el modelado del sistema con los asesores</w:t>
            </w:r>
          </w:p>
        </w:tc>
        <w:tc>
          <w:tcPr>
            <w:tcW w:w="982" w:type="dxa"/>
            <w:vAlign w:val="center"/>
          </w:tcPr>
          <w:p w14:paraId="5B69C0E8" w14:textId="77777777" w:rsidR="0077212C" w:rsidRPr="00130F65" w:rsidRDefault="0077212C" w:rsidP="002554D8">
            <w:pPr>
              <w:rPr>
                <w:sz w:val="16"/>
                <w:szCs w:val="16"/>
              </w:rPr>
            </w:pPr>
            <w:r w:rsidRPr="00130F65">
              <w:rPr>
                <w:sz w:val="16"/>
                <w:szCs w:val="16"/>
              </w:rPr>
              <w:t>PM-M</w:t>
            </w:r>
          </w:p>
          <w:p w14:paraId="031A6F22" w14:textId="77777777" w:rsidR="0077212C" w:rsidRPr="00130F65" w:rsidRDefault="0077212C" w:rsidP="002554D8">
            <w:pPr>
              <w:rPr>
                <w:sz w:val="16"/>
                <w:szCs w:val="16"/>
              </w:rPr>
            </w:pPr>
            <w:r w:rsidRPr="00130F65">
              <w:rPr>
                <w:sz w:val="16"/>
                <w:szCs w:val="16"/>
              </w:rPr>
              <w:t>PM-N</w:t>
            </w:r>
          </w:p>
        </w:tc>
      </w:tr>
      <w:tr w:rsidR="0077212C" w:rsidRPr="00585BC2" w14:paraId="34B47CAB" w14:textId="77777777" w:rsidTr="002554D8">
        <w:trPr>
          <w:trHeight w:val="320"/>
          <w:jc w:val="center"/>
        </w:trPr>
        <w:tc>
          <w:tcPr>
            <w:tcW w:w="706" w:type="dxa"/>
            <w:vMerge/>
            <w:vAlign w:val="center"/>
          </w:tcPr>
          <w:p w14:paraId="59963B65" w14:textId="77777777" w:rsidR="0077212C" w:rsidRPr="00585BC2" w:rsidRDefault="0077212C" w:rsidP="002554D8">
            <w:pPr>
              <w:pStyle w:val="tablecopy"/>
              <w:jc w:val="left"/>
              <w:rPr>
                <w:noProof w:val="0"/>
                <w:lang w:val="es-MX"/>
              </w:rPr>
            </w:pPr>
          </w:p>
        </w:tc>
        <w:tc>
          <w:tcPr>
            <w:tcW w:w="1276" w:type="dxa"/>
            <w:vAlign w:val="center"/>
          </w:tcPr>
          <w:p w14:paraId="73717F3C" w14:textId="77777777" w:rsidR="0077212C" w:rsidRPr="00585BC2" w:rsidRDefault="0077212C" w:rsidP="0077212C">
            <w:pPr>
              <w:pStyle w:val="tablecopy"/>
              <w:jc w:val="center"/>
              <w:rPr>
                <w:noProof w:val="0"/>
                <w:lang w:val="es-MX"/>
              </w:rPr>
            </w:pPr>
            <w:r w:rsidRPr="00130F65">
              <w:rPr>
                <w:noProof w:val="0"/>
                <w:lang w:val="es-MX"/>
              </w:rPr>
              <w:t>Seguimiento</w:t>
            </w:r>
          </w:p>
        </w:tc>
        <w:tc>
          <w:tcPr>
            <w:tcW w:w="1930" w:type="dxa"/>
            <w:vAlign w:val="center"/>
          </w:tcPr>
          <w:p w14:paraId="642B1010" w14:textId="77777777" w:rsidR="0077212C" w:rsidRPr="00130F65" w:rsidRDefault="0077212C" w:rsidP="002554D8">
            <w:pPr>
              <w:rPr>
                <w:sz w:val="16"/>
                <w:szCs w:val="16"/>
              </w:rPr>
            </w:pPr>
            <w:r w:rsidRPr="00130F65">
              <w:rPr>
                <w:sz w:val="16"/>
                <w:szCs w:val="16"/>
              </w:rPr>
              <w:t>Validar el modelado del sistema con el cliente</w:t>
            </w:r>
          </w:p>
        </w:tc>
        <w:tc>
          <w:tcPr>
            <w:tcW w:w="982" w:type="dxa"/>
            <w:vAlign w:val="center"/>
          </w:tcPr>
          <w:p w14:paraId="63142BF9" w14:textId="77777777" w:rsidR="0077212C" w:rsidRPr="00130F65" w:rsidRDefault="0077212C" w:rsidP="002554D8">
            <w:pPr>
              <w:rPr>
                <w:sz w:val="16"/>
                <w:szCs w:val="16"/>
              </w:rPr>
            </w:pPr>
            <w:r w:rsidRPr="00130F65">
              <w:rPr>
                <w:sz w:val="16"/>
                <w:szCs w:val="16"/>
              </w:rPr>
              <w:t>PM-M</w:t>
            </w:r>
          </w:p>
          <w:p w14:paraId="17E7DA75" w14:textId="77777777" w:rsidR="0077212C" w:rsidRPr="00130F65" w:rsidRDefault="0077212C" w:rsidP="002554D8">
            <w:pPr>
              <w:rPr>
                <w:sz w:val="16"/>
                <w:szCs w:val="16"/>
              </w:rPr>
            </w:pPr>
            <w:r w:rsidRPr="00130F65">
              <w:rPr>
                <w:sz w:val="16"/>
                <w:szCs w:val="16"/>
              </w:rPr>
              <w:t>PM-N</w:t>
            </w:r>
          </w:p>
        </w:tc>
      </w:tr>
      <w:tr w:rsidR="0077212C" w:rsidRPr="00585BC2" w14:paraId="130F540B" w14:textId="77777777" w:rsidTr="002554D8">
        <w:trPr>
          <w:trHeight w:val="320"/>
          <w:jc w:val="center"/>
        </w:trPr>
        <w:tc>
          <w:tcPr>
            <w:tcW w:w="706" w:type="dxa"/>
            <w:vMerge/>
            <w:vAlign w:val="center"/>
          </w:tcPr>
          <w:p w14:paraId="0B1F6E83" w14:textId="77777777" w:rsidR="0077212C" w:rsidRPr="00585BC2" w:rsidRDefault="0077212C" w:rsidP="002554D8">
            <w:pPr>
              <w:pStyle w:val="tablecopy"/>
              <w:jc w:val="left"/>
              <w:rPr>
                <w:noProof w:val="0"/>
                <w:lang w:val="es-MX"/>
              </w:rPr>
            </w:pPr>
          </w:p>
        </w:tc>
        <w:tc>
          <w:tcPr>
            <w:tcW w:w="1276" w:type="dxa"/>
            <w:vAlign w:val="center"/>
          </w:tcPr>
          <w:p w14:paraId="4FDF4884"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43EDE13F" w14:textId="77777777" w:rsidR="0077212C" w:rsidRPr="00130F65" w:rsidRDefault="0077212C" w:rsidP="002554D8">
            <w:pPr>
              <w:rPr>
                <w:sz w:val="16"/>
                <w:szCs w:val="16"/>
              </w:rPr>
            </w:pPr>
            <w:r w:rsidRPr="00130F65">
              <w:rPr>
                <w:sz w:val="16"/>
                <w:szCs w:val="16"/>
              </w:rPr>
              <w:t>Diseñar los casos de prueba y procedimientos de pruebas</w:t>
            </w:r>
          </w:p>
        </w:tc>
        <w:tc>
          <w:tcPr>
            <w:tcW w:w="982" w:type="dxa"/>
            <w:vAlign w:val="center"/>
          </w:tcPr>
          <w:p w14:paraId="17E6F9F1" w14:textId="77777777" w:rsidR="0077212C" w:rsidRPr="00130F65" w:rsidRDefault="0077212C" w:rsidP="002554D8">
            <w:pPr>
              <w:rPr>
                <w:sz w:val="16"/>
                <w:szCs w:val="16"/>
              </w:rPr>
            </w:pPr>
            <w:r w:rsidRPr="00130F65">
              <w:rPr>
                <w:sz w:val="16"/>
                <w:szCs w:val="16"/>
              </w:rPr>
              <w:t>SI-C</w:t>
            </w:r>
          </w:p>
        </w:tc>
      </w:tr>
      <w:tr w:rsidR="0077212C" w:rsidRPr="00585BC2" w14:paraId="7C61E3FD" w14:textId="77777777" w:rsidTr="002554D8">
        <w:trPr>
          <w:trHeight w:val="320"/>
          <w:jc w:val="center"/>
        </w:trPr>
        <w:tc>
          <w:tcPr>
            <w:tcW w:w="706" w:type="dxa"/>
            <w:vMerge/>
            <w:vAlign w:val="center"/>
          </w:tcPr>
          <w:p w14:paraId="4E17D408" w14:textId="77777777" w:rsidR="0077212C" w:rsidRPr="00585BC2" w:rsidRDefault="0077212C" w:rsidP="002554D8">
            <w:pPr>
              <w:pStyle w:val="tablecopy"/>
              <w:jc w:val="left"/>
              <w:rPr>
                <w:noProof w:val="0"/>
                <w:lang w:val="es-MX"/>
              </w:rPr>
            </w:pPr>
          </w:p>
        </w:tc>
        <w:tc>
          <w:tcPr>
            <w:tcW w:w="1276" w:type="dxa"/>
            <w:vAlign w:val="center"/>
          </w:tcPr>
          <w:p w14:paraId="032E0CEE" w14:textId="77777777" w:rsidR="0077212C" w:rsidRPr="00585BC2" w:rsidRDefault="0077212C" w:rsidP="0077212C">
            <w:pPr>
              <w:pStyle w:val="tablecopy"/>
              <w:jc w:val="center"/>
              <w:rPr>
                <w:noProof w:val="0"/>
                <w:lang w:val="es-MX"/>
              </w:rPr>
            </w:pPr>
            <w:r w:rsidRPr="00130F65">
              <w:rPr>
                <w:noProof w:val="0"/>
                <w:lang w:val="es-MX"/>
              </w:rPr>
              <w:t>Seguimiento</w:t>
            </w:r>
          </w:p>
        </w:tc>
        <w:tc>
          <w:tcPr>
            <w:tcW w:w="1930" w:type="dxa"/>
            <w:vAlign w:val="center"/>
          </w:tcPr>
          <w:p w14:paraId="18B2A7A8" w14:textId="77777777" w:rsidR="0077212C" w:rsidRPr="00130F65" w:rsidRDefault="0077212C" w:rsidP="002554D8">
            <w:pPr>
              <w:rPr>
                <w:sz w:val="16"/>
                <w:szCs w:val="16"/>
              </w:rPr>
            </w:pPr>
            <w:r w:rsidRPr="00130F65">
              <w:rPr>
                <w:sz w:val="16"/>
                <w:szCs w:val="16"/>
              </w:rPr>
              <w:t>Verificar y validar los casos de pruebas y procedimientos con los asesores.</w:t>
            </w:r>
          </w:p>
        </w:tc>
        <w:tc>
          <w:tcPr>
            <w:tcW w:w="982" w:type="dxa"/>
            <w:vAlign w:val="center"/>
          </w:tcPr>
          <w:p w14:paraId="18D69D6B" w14:textId="77777777" w:rsidR="0077212C" w:rsidRPr="00130F65" w:rsidRDefault="0077212C" w:rsidP="002554D8">
            <w:pPr>
              <w:rPr>
                <w:sz w:val="16"/>
                <w:szCs w:val="16"/>
              </w:rPr>
            </w:pPr>
            <w:r w:rsidRPr="00130F65">
              <w:rPr>
                <w:sz w:val="16"/>
                <w:szCs w:val="16"/>
              </w:rPr>
              <w:t>SI-I</w:t>
            </w:r>
          </w:p>
        </w:tc>
      </w:tr>
      <w:tr w:rsidR="0077212C" w:rsidRPr="00585BC2" w14:paraId="3AF83956" w14:textId="77777777" w:rsidTr="002554D8">
        <w:trPr>
          <w:trHeight w:val="320"/>
          <w:jc w:val="center"/>
        </w:trPr>
        <w:tc>
          <w:tcPr>
            <w:tcW w:w="706" w:type="dxa"/>
            <w:vMerge/>
            <w:vAlign w:val="center"/>
          </w:tcPr>
          <w:p w14:paraId="5274641C" w14:textId="77777777" w:rsidR="0077212C" w:rsidRPr="00585BC2" w:rsidRDefault="0077212C" w:rsidP="002554D8">
            <w:pPr>
              <w:pStyle w:val="tablecopy"/>
              <w:jc w:val="left"/>
              <w:rPr>
                <w:noProof w:val="0"/>
                <w:lang w:val="es-MX"/>
              </w:rPr>
            </w:pPr>
          </w:p>
        </w:tc>
        <w:tc>
          <w:tcPr>
            <w:tcW w:w="1276" w:type="dxa"/>
            <w:vAlign w:val="center"/>
          </w:tcPr>
          <w:p w14:paraId="5631621C"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3F8DA124" w14:textId="77777777" w:rsidR="0077212C" w:rsidRPr="00130F65" w:rsidRDefault="0077212C" w:rsidP="002554D8">
            <w:pPr>
              <w:rPr>
                <w:sz w:val="16"/>
                <w:szCs w:val="16"/>
              </w:rPr>
            </w:pPr>
            <w:r w:rsidRPr="00130F65">
              <w:rPr>
                <w:sz w:val="16"/>
                <w:szCs w:val="16"/>
              </w:rPr>
              <w:t>Presentar trabajo terminal 1</w:t>
            </w:r>
          </w:p>
        </w:tc>
        <w:tc>
          <w:tcPr>
            <w:tcW w:w="982" w:type="dxa"/>
            <w:vAlign w:val="center"/>
          </w:tcPr>
          <w:p w14:paraId="376BBB2B" w14:textId="77777777" w:rsidR="0077212C" w:rsidRPr="00130F65" w:rsidRDefault="0077212C" w:rsidP="002554D8">
            <w:pPr>
              <w:rPr>
                <w:sz w:val="16"/>
                <w:szCs w:val="16"/>
              </w:rPr>
            </w:pPr>
            <w:r w:rsidRPr="00130F65">
              <w:rPr>
                <w:sz w:val="16"/>
                <w:szCs w:val="16"/>
              </w:rPr>
              <w:t>PM-K</w:t>
            </w:r>
          </w:p>
        </w:tc>
      </w:tr>
      <w:tr w:rsidR="0077212C" w:rsidRPr="00585BC2" w14:paraId="271B24A6" w14:textId="77777777" w:rsidTr="002554D8">
        <w:trPr>
          <w:trHeight w:val="320"/>
          <w:jc w:val="center"/>
        </w:trPr>
        <w:tc>
          <w:tcPr>
            <w:tcW w:w="706" w:type="dxa"/>
            <w:vMerge w:val="restart"/>
            <w:vAlign w:val="center"/>
          </w:tcPr>
          <w:p w14:paraId="5FBC747A" w14:textId="77777777" w:rsidR="0077212C" w:rsidRDefault="0077212C" w:rsidP="002554D8">
            <w:pPr>
              <w:pStyle w:val="tablecopy"/>
              <w:jc w:val="center"/>
              <w:rPr>
                <w:noProof w:val="0"/>
                <w:lang w:val="es-MX"/>
              </w:rPr>
            </w:pPr>
            <w:r>
              <w:rPr>
                <w:noProof w:val="0"/>
                <w:lang w:val="es-MX"/>
              </w:rPr>
              <w:t>E</w:t>
            </w:r>
          </w:p>
          <w:p w14:paraId="5BCD5D29" w14:textId="77777777" w:rsidR="0077212C" w:rsidRDefault="0077212C" w:rsidP="002554D8">
            <w:pPr>
              <w:pStyle w:val="tablecopy"/>
              <w:jc w:val="center"/>
              <w:rPr>
                <w:noProof w:val="0"/>
                <w:lang w:val="es-MX"/>
              </w:rPr>
            </w:pPr>
            <w:r>
              <w:rPr>
                <w:noProof w:val="0"/>
                <w:lang w:val="es-MX"/>
              </w:rPr>
              <w:t>T</w:t>
            </w:r>
          </w:p>
          <w:p w14:paraId="707BDCDC" w14:textId="77777777" w:rsidR="0077212C" w:rsidRDefault="0077212C" w:rsidP="002554D8">
            <w:pPr>
              <w:pStyle w:val="tablecopy"/>
              <w:jc w:val="center"/>
              <w:rPr>
                <w:noProof w:val="0"/>
                <w:lang w:val="es-MX"/>
              </w:rPr>
            </w:pPr>
            <w:r>
              <w:rPr>
                <w:noProof w:val="0"/>
                <w:lang w:val="es-MX"/>
              </w:rPr>
              <w:t>A</w:t>
            </w:r>
          </w:p>
          <w:p w14:paraId="5AD4E47F" w14:textId="77777777" w:rsidR="0077212C" w:rsidRDefault="0077212C" w:rsidP="002554D8">
            <w:pPr>
              <w:pStyle w:val="tablecopy"/>
              <w:jc w:val="center"/>
              <w:rPr>
                <w:noProof w:val="0"/>
                <w:lang w:val="es-MX"/>
              </w:rPr>
            </w:pPr>
            <w:r>
              <w:rPr>
                <w:noProof w:val="0"/>
                <w:lang w:val="es-MX"/>
              </w:rPr>
              <w:t>P</w:t>
            </w:r>
          </w:p>
          <w:p w14:paraId="344ED0A7" w14:textId="77777777" w:rsidR="0077212C" w:rsidRDefault="0077212C" w:rsidP="002554D8">
            <w:pPr>
              <w:pStyle w:val="tablecopy"/>
              <w:jc w:val="center"/>
              <w:rPr>
                <w:noProof w:val="0"/>
                <w:lang w:val="es-MX"/>
              </w:rPr>
            </w:pPr>
            <w:r>
              <w:rPr>
                <w:noProof w:val="0"/>
                <w:lang w:val="es-MX"/>
              </w:rPr>
              <w:t>A</w:t>
            </w:r>
          </w:p>
          <w:p w14:paraId="4EA75B74" w14:textId="77777777" w:rsidR="0077212C" w:rsidRDefault="0077212C" w:rsidP="002554D8">
            <w:pPr>
              <w:pStyle w:val="tablecopy"/>
              <w:jc w:val="center"/>
              <w:rPr>
                <w:noProof w:val="0"/>
                <w:lang w:val="es-MX"/>
              </w:rPr>
            </w:pPr>
          </w:p>
          <w:p w14:paraId="056C413E" w14:textId="77777777" w:rsidR="0077212C" w:rsidRPr="00585BC2" w:rsidRDefault="0077212C" w:rsidP="002554D8">
            <w:pPr>
              <w:pStyle w:val="tablecopy"/>
              <w:jc w:val="center"/>
              <w:rPr>
                <w:noProof w:val="0"/>
                <w:lang w:val="es-MX"/>
              </w:rPr>
            </w:pPr>
            <w:r>
              <w:rPr>
                <w:noProof w:val="0"/>
                <w:lang w:val="es-MX"/>
              </w:rPr>
              <w:t>2</w:t>
            </w:r>
          </w:p>
        </w:tc>
        <w:tc>
          <w:tcPr>
            <w:tcW w:w="1276" w:type="dxa"/>
            <w:vAlign w:val="center"/>
          </w:tcPr>
          <w:p w14:paraId="250FA1AB"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63B9F529" w14:textId="77777777" w:rsidR="0077212C" w:rsidRPr="00130F65" w:rsidRDefault="0077212C" w:rsidP="002554D8">
            <w:pPr>
              <w:rPr>
                <w:sz w:val="16"/>
                <w:szCs w:val="16"/>
              </w:rPr>
            </w:pPr>
            <w:r w:rsidRPr="00130F65">
              <w:rPr>
                <w:sz w:val="16"/>
                <w:szCs w:val="16"/>
              </w:rPr>
              <w:t>Construir el sistema</w:t>
            </w:r>
          </w:p>
        </w:tc>
        <w:tc>
          <w:tcPr>
            <w:tcW w:w="982" w:type="dxa"/>
            <w:vAlign w:val="center"/>
          </w:tcPr>
          <w:p w14:paraId="6FFF1024" w14:textId="77777777" w:rsidR="0077212C" w:rsidRPr="00130F65" w:rsidRDefault="0077212C" w:rsidP="002554D8">
            <w:pPr>
              <w:rPr>
                <w:sz w:val="16"/>
                <w:szCs w:val="16"/>
              </w:rPr>
            </w:pPr>
            <w:r w:rsidRPr="00130F65">
              <w:rPr>
                <w:sz w:val="16"/>
                <w:szCs w:val="16"/>
              </w:rPr>
              <w:t>SI-J</w:t>
            </w:r>
          </w:p>
        </w:tc>
      </w:tr>
      <w:tr w:rsidR="0077212C" w:rsidRPr="00585BC2" w14:paraId="63A46C82" w14:textId="77777777" w:rsidTr="002554D8">
        <w:trPr>
          <w:trHeight w:val="320"/>
          <w:jc w:val="center"/>
        </w:trPr>
        <w:tc>
          <w:tcPr>
            <w:tcW w:w="706" w:type="dxa"/>
            <w:vMerge/>
            <w:vAlign w:val="center"/>
          </w:tcPr>
          <w:p w14:paraId="5759B99D" w14:textId="77777777" w:rsidR="0077212C" w:rsidRPr="00585BC2" w:rsidRDefault="0077212C" w:rsidP="002554D8">
            <w:pPr>
              <w:pStyle w:val="tablecopy"/>
              <w:jc w:val="left"/>
              <w:rPr>
                <w:noProof w:val="0"/>
                <w:lang w:val="es-MX"/>
              </w:rPr>
            </w:pPr>
          </w:p>
        </w:tc>
        <w:tc>
          <w:tcPr>
            <w:tcW w:w="1276" w:type="dxa"/>
            <w:vAlign w:val="center"/>
          </w:tcPr>
          <w:p w14:paraId="2832968D" w14:textId="77777777" w:rsidR="0077212C" w:rsidRPr="00585BC2" w:rsidRDefault="0077212C" w:rsidP="0077212C">
            <w:pPr>
              <w:pStyle w:val="tablecopy"/>
              <w:jc w:val="center"/>
              <w:rPr>
                <w:noProof w:val="0"/>
                <w:lang w:val="es-MX"/>
              </w:rPr>
            </w:pPr>
            <w:r w:rsidRPr="00130F65">
              <w:rPr>
                <w:noProof w:val="0"/>
                <w:lang w:val="es-MX"/>
              </w:rPr>
              <w:t>Seguimiento</w:t>
            </w:r>
          </w:p>
        </w:tc>
        <w:tc>
          <w:tcPr>
            <w:tcW w:w="1930" w:type="dxa"/>
            <w:vAlign w:val="center"/>
          </w:tcPr>
          <w:p w14:paraId="37C662E2" w14:textId="77777777" w:rsidR="0077212C" w:rsidRPr="00130F65" w:rsidRDefault="0077212C" w:rsidP="002554D8">
            <w:pPr>
              <w:rPr>
                <w:sz w:val="16"/>
                <w:szCs w:val="16"/>
              </w:rPr>
            </w:pPr>
            <w:r w:rsidRPr="00130F65">
              <w:rPr>
                <w:sz w:val="16"/>
                <w:szCs w:val="16"/>
              </w:rPr>
              <w:t>Probar el sistema</w:t>
            </w:r>
          </w:p>
        </w:tc>
        <w:tc>
          <w:tcPr>
            <w:tcW w:w="982" w:type="dxa"/>
            <w:vAlign w:val="center"/>
          </w:tcPr>
          <w:p w14:paraId="50CC52C4" w14:textId="77777777" w:rsidR="0077212C" w:rsidRPr="00130F65" w:rsidRDefault="0077212C" w:rsidP="002554D8">
            <w:pPr>
              <w:rPr>
                <w:sz w:val="16"/>
                <w:szCs w:val="16"/>
              </w:rPr>
            </w:pPr>
            <w:r w:rsidRPr="00130F65">
              <w:rPr>
                <w:sz w:val="16"/>
                <w:szCs w:val="16"/>
              </w:rPr>
              <w:t>SI-L</w:t>
            </w:r>
          </w:p>
          <w:p w14:paraId="498FFACD" w14:textId="77777777" w:rsidR="0077212C" w:rsidRPr="00130F65" w:rsidRDefault="0077212C" w:rsidP="002554D8">
            <w:pPr>
              <w:rPr>
                <w:sz w:val="16"/>
                <w:szCs w:val="16"/>
              </w:rPr>
            </w:pPr>
            <w:r w:rsidRPr="00130F65">
              <w:rPr>
                <w:sz w:val="16"/>
                <w:szCs w:val="16"/>
              </w:rPr>
              <w:t>SI-O</w:t>
            </w:r>
          </w:p>
          <w:p w14:paraId="33955CE5" w14:textId="77777777" w:rsidR="0077212C" w:rsidRPr="00130F65" w:rsidRDefault="0077212C" w:rsidP="002554D8">
            <w:pPr>
              <w:rPr>
                <w:sz w:val="16"/>
                <w:szCs w:val="16"/>
              </w:rPr>
            </w:pPr>
            <w:r w:rsidRPr="00130F65">
              <w:rPr>
                <w:sz w:val="16"/>
                <w:szCs w:val="16"/>
              </w:rPr>
              <w:t>SI-P</w:t>
            </w:r>
          </w:p>
          <w:p w14:paraId="04198F8B" w14:textId="77777777" w:rsidR="0077212C" w:rsidRPr="00130F65" w:rsidRDefault="0077212C" w:rsidP="002554D8">
            <w:pPr>
              <w:rPr>
                <w:sz w:val="16"/>
                <w:szCs w:val="16"/>
              </w:rPr>
            </w:pPr>
            <w:r w:rsidRPr="00130F65">
              <w:rPr>
                <w:sz w:val="16"/>
                <w:szCs w:val="16"/>
              </w:rPr>
              <w:t>SI-Q</w:t>
            </w:r>
          </w:p>
        </w:tc>
      </w:tr>
      <w:tr w:rsidR="0077212C" w:rsidRPr="00585BC2" w14:paraId="125C0CE1" w14:textId="77777777" w:rsidTr="002554D8">
        <w:trPr>
          <w:trHeight w:val="320"/>
          <w:jc w:val="center"/>
        </w:trPr>
        <w:tc>
          <w:tcPr>
            <w:tcW w:w="706" w:type="dxa"/>
            <w:vMerge/>
            <w:vAlign w:val="center"/>
          </w:tcPr>
          <w:p w14:paraId="35E3AD17" w14:textId="77777777" w:rsidR="0077212C" w:rsidRPr="00585BC2" w:rsidRDefault="0077212C" w:rsidP="002554D8">
            <w:pPr>
              <w:pStyle w:val="tablecopy"/>
              <w:jc w:val="left"/>
              <w:rPr>
                <w:noProof w:val="0"/>
                <w:lang w:val="es-MX"/>
              </w:rPr>
            </w:pPr>
          </w:p>
        </w:tc>
        <w:tc>
          <w:tcPr>
            <w:tcW w:w="1276" w:type="dxa"/>
            <w:vAlign w:val="center"/>
          </w:tcPr>
          <w:p w14:paraId="7A741A7A"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5328B354" w14:textId="77777777" w:rsidR="0077212C" w:rsidRPr="00130F65" w:rsidRDefault="0077212C" w:rsidP="002554D8">
            <w:pPr>
              <w:rPr>
                <w:sz w:val="16"/>
                <w:szCs w:val="16"/>
              </w:rPr>
            </w:pPr>
            <w:r w:rsidRPr="00130F65">
              <w:rPr>
                <w:sz w:val="16"/>
                <w:szCs w:val="16"/>
              </w:rPr>
              <w:t>Desplegar el sistema</w:t>
            </w:r>
          </w:p>
        </w:tc>
        <w:tc>
          <w:tcPr>
            <w:tcW w:w="982" w:type="dxa"/>
            <w:vAlign w:val="center"/>
          </w:tcPr>
          <w:p w14:paraId="5B7484D7" w14:textId="77777777" w:rsidR="0077212C" w:rsidRPr="00130F65" w:rsidRDefault="0077212C" w:rsidP="002554D8">
            <w:pPr>
              <w:rPr>
                <w:sz w:val="16"/>
                <w:szCs w:val="16"/>
              </w:rPr>
            </w:pPr>
            <w:r w:rsidRPr="00130F65">
              <w:rPr>
                <w:sz w:val="16"/>
                <w:szCs w:val="16"/>
              </w:rPr>
              <w:t>SI-K</w:t>
            </w:r>
          </w:p>
          <w:p w14:paraId="20191874" w14:textId="77777777" w:rsidR="0077212C" w:rsidRPr="00130F65" w:rsidRDefault="0077212C" w:rsidP="002554D8">
            <w:pPr>
              <w:rPr>
                <w:sz w:val="16"/>
                <w:szCs w:val="16"/>
              </w:rPr>
            </w:pPr>
            <w:r w:rsidRPr="00130F65">
              <w:rPr>
                <w:sz w:val="16"/>
                <w:szCs w:val="16"/>
              </w:rPr>
              <w:t>SI-M</w:t>
            </w:r>
          </w:p>
          <w:p w14:paraId="7DCBE6A4" w14:textId="77777777" w:rsidR="0077212C" w:rsidRPr="00130F65" w:rsidRDefault="0077212C" w:rsidP="002554D8">
            <w:pPr>
              <w:rPr>
                <w:sz w:val="16"/>
                <w:szCs w:val="16"/>
              </w:rPr>
            </w:pPr>
            <w:r w:rsidRPr="00130F65">
              <w:rPr>
                <w:sz w:val="16"/>
                <w:szCs w:val="16"/>
              </w:rPr>
              <w:t>SI-N</w:t>
            </w:r>
          </w:p>
        </w:tc>
      </w:tr>
      <w:tr w:rsidR="0077212C" w:rsidRPr="00585BC2" w14:paraId="22280A17" w14:textId="77777777" w:rsidTr="002554D8">
        <w:trPr>
          <w:trHeight w:val="320"/>
          <w:jc w:val="center"/>
        </w:trPr>
        <w:tc>
          <w:tcPr>
            <w:tcW w:w="706" w:type="dxa"/>
            <w:vMerge/>
            <w:vAlign w:val="center"/>
          </w:tcPr>
          <w:p w14:paraId="7066CB68" w14:textId="77777777" w:rsidR="0077212C" w:rsidRPr="00585BC2" w:rsidRDefault="0077212C" w:rsidP="002554D8">
            <w:pPr>
              <w:pStyle w:val="tablecopy"/>
              <w:jc w:val="left"/>
              <w:rPr>
                <w:noProof w:val="0"/>
                <w:lang w:val="es-MX"/>
              </w:rPr>
            </w:pPr>
          </w:p>
        </w:tc>
        <w:tc>
          <w:tcPr>
            <w:tcW w:w="1276" w:type="dxa"/>
            <w:vAlign w:val="center"/>
          </w:tcPr>
          <w:p w14:paraId="32965369"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4C0ABC16" w14:textId="77777777" w:rsidR="0077212C" w:rsidRPr="00130F65" w:rsidRDefault="0077212C" w:rsidP="002554D8">
            <w:pPr>
              <w:rPr>
                <w:sz w:val="16"/>
                <w:szCs w:val="16"/>
              </w:rPr>
            </w:pPr>
            <w:r w:rsidRPr="00130F65">
              <w:rPr>
                <w:sz w:val="16"/>
                <w:szCs w:val="16"/>
              </w:rPr>
              <w:t>Entregar el sistema</w:t>
            </w:r>
          </w:p>
        </w:tc>
        <w:tc>
          <w:tcPr>
            <w:tcW w:w="982" w:type="dxa"/>
            <w:vAlign w:val="center"/>
          </w:tcPr>
          <w:p w14:paraId="52DE62C5" w14:textId="77777777" w:rsidR="0077212C" w:rsidRPr="00130F65" w:rsidRDefault="0077212C" w:rsidP="002554D8">
            <w:pPr>
              <w:rPr>
                <w:sz w:val="16"/>
                <w:szCs w:val="16"/>
              </w:rPr>
            </w:pPr>
            <w:r w:rsidRPr="00130F65">
              <w:rPr>
                <w:sz w:val="16"/>
                <w:szCs w:val="16"/>
              </w:rPr>
              <w:t>PM-O</w:t>
            </w:r>
          </w:p>
          <w:p w14:paraId="3880040C" w14:textId="77777777" w:rsidR="0077212C" w:rsidRPr="00130F65" w:rsidRDefault="0077212C" w:rsidP="002554D8">
            <w:pPr>
              <w:rPr>
                <w:sz w:val="16"/>
                <w:szCs w:val="16"/>
              </w:rPr>
            </w:pPr>
            <w:r w:rsidRPr="00130F65">
              <w:rPr>
                <w:sz w:val="16"/>
                <w:szCs w:val="16"/>
              </w:rPr>
              <w:t>SI-S</w:t>
            </w:r>
          </w:p>
        </w:tc>
      </w:tr>
      <w:tr w:rsidR="0077212C" w:rsidRPr="00585BC2" w14:paraId="400E4D1E" w14:textId="77777777" w:rsidTr="002554D8">
        <w:trPr>
          <w:trHeight w:val="320"/>
          <w:jc w:val="center"/>
        </w:trPr>
        <w:tc>
          <w:tcPr>
            <w:tcW w:w="706" w:type="dxa"/>
            <w:vMerge/>
            <w:vAlign w:val="center"/>
          </w:tcPr>
          <w:p w14:paraId="7517E400" w14:textId="77777777" w:rsidR="0077212C" w:rsidRPr="00585BC2" w:rsidRDefault="0077212C" w:rsidP="002554D8">
            <w:pPr>
              <w:pStyle w:val="tablecopy"/>
              <w:jc w:val="left"/>
              <w:rPr>
                <w:noProof w:val="0"/>
                <w:lang w:val="es-MX"/>
              </w:rPr>
            </w:pPr>
          </w:p>
        </w:tc>
        <w:tc>
          <w:tcPr>
            <w:tcW w:w="1276" w:type="dxa"/>
            <w:vAlign w:val="center"/>
          </w:tcPr>
          <w:p w14:paraId="3092D76D" w14:textId="77777777" w:rsidR="0077212C" w:rsidRPr="00585BC2" w:rsidRDefault="0077212C" w:rsidP="0077212C">
            <w:pPr>
              <w:pStyle w:val="tablecopy"/>
              <w:jc w:val="center"/>
              <w:rPr>
                <w:noProof w:val="0"/>
                <w:lang w:val="es-MX"/>
              </w:rPr>
            </w:pPr>
            <w:r w:rsidRPr="00130F65">
              <w:rPr>
                <w:noProof w:val="0"/>
                <w:lang w:val="es-MX"/>
              </w:rPr>
              <w:t>Planeación de proyecto</w:t>
            </w:r>
          </w:p>
        </w:tc>
        <w:tc>
          <w:tcPr>
            <w:tcW w:w="1930" w:type="dxa"/>
            <w:vAlign w:val="center"/>
          </w:tcPr>
          <w:p w14:paraId="0C5F3B28" w14:textId="77777777" w:rsidR="0077212C" w:rsidRPr="00130F65" w:rsidRDefault="0077212C" w:rsidP="002554D8">
            <w:pPr>
              <w:rPr>
                <w:sz w:val="16"/>
                <w:szCs w:val="16"/>
              </w:rPr>
            </w:pPr>
            <w:r w:rsidRPr="00130F65">
              <w:rPr>
                <w:sz w:val="16"/>
                <w:szCs w:val="16"/>
              </w:rPr>
              <w:t>Presentar trabajo terminal 2</w:t>
            </w:r>
          </w:p>
        </w:tc>
        <w:tc>
          <w:tcPr>
            <w:tcW w:w="982" w:type="dxa"/>
            <w:vAlign w:val="center"/>
          </w:tcPr>
          <w:p w14:paraId="3C6D16BE" w14:textId="77777777" w:rsidR="0077212C" w:rsidRPr="00130F65" w:rsidRDefault="0077212C" w:rsidP="002554D8">
            <w:pPr>
              <w:rPr>
                <w:sz w:val="16"/>
                <w:szCs w:val="16"/>
              </w:rPr>
            </w:pPr>
            <w:r w:rsidRPr="00130F65">
              <w:rPr>
                <w:sz w:val="16"/>
                <w:szCs w:val="16"/>
              </w:rPr>
              <w:t>PM-K</w:t>
            </w:r>
          </w:p>
        </w:tc>
      </w:tr>
    </w:tbl>
    <w:p w14:paraId="76FCBFA2" w14:textId="77777777" w:rsidR="007302D5" w:rsidRDefault="007302D5" w:rsidP="0077212C">
      <w:pPr>
        <w:pStyle w:val="Textoindependiente"/>
        <w:rPr>
          <w:rStyle w:val="atn"/>
        </w:rPr>
      </w:pPr>
    </w:p>
    <w:p w14:paraId="7EDF095D" w14:textId="69518233" w:rsidR="0077212C" w:rsidRPr="0077212C" w:rsidRDefault="0077212C" w:rsidP="0077212C">
      <w:pPr>
        <w:pStyle w:val="Textoindependiente"/>
        <w:rPr>
          <w:rStyle w:val="atn"/>
        </w:rPr>
      </w:pPr>
      <w:r w:rsidRPr="0077212C">
        <w:rPr>
          <w:rStyle w:val="atn"/>
        </w:rPr>
        <w:t xml:space="preserve">Dado que las actividades dentro del Sistema </w:t>
      </w:r>
      <w:proofErr w:type="spellStart"/>
      <w:r w:rsidRPr="0077212C">
        <w:rPr>
          <w:rStyle w:val="atn"/>
        </w:rPr>
        <w:t>Roadmap</w:t>
      </w:r>
      <w:proofErr w:type="spellEnd"/>
      <w:r w:rsidRPr="0077212C">
        <w:rPr>
          <w:rStyle w:val="atn"/>
        </w:rPr>
        <w:t xml:space="preserve"> están claramente alineadas al Proceso de desarrollo de software de la UPIIZ y este a su vez cumple con la norma ISO/IEC 29110, el uso del sistema para gestionar el desarrollo de software, asegura que los proyectos desarrollados por los alumnos fortalece en los alumnos la adhesión a procesos y estándares que les ayudará a reducir errores y defectos, mejorando la calidad general del producto, mediante una herramienta web fácil de usar, que evita duplicar esfuerzos, acelera el ciclo de desarrollo, previene problemas potenciales y protege la integridad y seguridad de los datos por medio del control documental.</w:t>
      </w:r>
    </w:p>
    <w:p w14:paraId="4D773C41" w14:textId="52F07DBA" w:rsidR="0077212C" w:rsidRPr="0077212C" w:rsidRDefault="0077212C" w:rsidP="0077212C">
      <w:pPr>
        <w:pStyle w:val="Textoindependiente"/>
        <w:rPr>
          <w:rStyle w:val="atn"/>
        </w:rPr>
      </w:pPr>
      <w:r w:rsidRPr="0077212C">
        <w:rPr>
          <w:rStyle w:val="atn"/>
        </w:rPr>
        <w:t xml:space="preserve">El </w:t>
      </w:r>
      <w:r>
        <w:rPr>
          <w:rStyle w:val="atn"/>
        </w:rPr>
        <w:t>S</w:t>
      </w:r>
      <w:r w:rsidRPr="0077212C">
        <w:rPr>
          <w:rStyle w:val="atn"/>
        </w:rPr>
        <w:t>istema Road</w:t>
      </w:r>
      <w:r>
        <w:rPr>
          <w:rStyle w:val="atn"/>
        </w:rPr>
        <w:t>M</w:t>
      </w:r>
      <w:r w:rsidRPr="0077212C">
        <w:rPr>
          <w:rStyle w:val="atn"/>
        </w:rPr>
        <w:t>ap facilita la comunicación entre todos los involucrados en el proyecto, la recolección de evidencia para las auditorías y garantiza el cumplimiento del proceso y por lo tanto de la norma; además, permite adaptarse a las necesidades de cada proyecto de manera flexible y clara, asegura la gestión de equipos de trabajo, permite que los flujos de trabajo sean rastreados de manera precisa y la gestión de múltiples proyectos de manera estandarizada.</w:t>
      </w:r>
    </w:p>
    <w:p w14:paraId="724F7309" w14:textId="77777777" w:rsidR="0077212C" w:rsidRPr="0077212C" w:rsidRDefault="0077212C" w:rsidP="0077212C">
      <w:pPr>
        <w:pStyle w:val="Textoindependiente"/>
        <w:rPr>
          <w:rStyle w:val="atn"/>
        </w:rPr>
      </w:pPr>
      <w:r w:rsidRPr="0077212C">
        <w:rPr>
          <w:rStyle w:val="atn"/>
        </w:rPr>
        <w:t>La sistematización del desarrollo de software ofrece beneficios inherentes en la formación profesional de los alumnos como: adquirir habilidad y experiencia en la creación y ejecución de planes, respetar flujos de trabajo pre establecidos dictados por el proceso de desarrollo, contribuir a la precisión sin comprometer la calidad del producto, documentar de manera oportuna asegurando una comunicación clara, fomentar la mejora continua, ejercitar la toma de decisiones basada en datos cuantitativos, reconocer el valor del trabajo en equipo, visualizar el valor de los esfuerzos individuales en los resultados colectivos y brindar un marco de trabajo útil para mitigar el estrés y la presión del desarrollo de un producto de software.</w:t>
      </w:r>
    </w:p>
    <w:p w14:paraId="756CE5CD" w14:textId="77777777" w:rsidR="0077212C" w:rsidRDefault="0077212C" w:rsidP="0077212C">
      <w:pPr>
        <w:pStyle w:val="Textoindependiente"/>
        <w:rPr>
          <w:rStyle w:val="atn"/>
        </w:rPr>
      </w:pPr>
      <w:r w:rsidRPr="0077212C">
        <w:rPr>
          <w:rStyle w:val="atn"/>
        </w:rPr>
        <w:t>Contar con herramientas que soporten procesos y estándares definidos lleva a desarrollar productos confiables, por lo que está herramienta fortalecerá la preparación profesional de los alumnos y permitirá tener una mayor satisfacción de los clientes.</w:t>
      </w:r>
    </w:p>
    <w:p w14:paraId="2CB78D1B" w14:textId="0C8B600D" w:rsidR="0077212C" w:rsidRDefault="00715C00" w:rsidP="0077212C">
      <w:pPr>
        <w:pStyle w:val="Ttulo11"/>
        <w:rPr>
          <w:rStyle w:val="atn"/>
        </w:rPr>
      </w:pPr>
      <w:r w:rsidRPr="0077212C">
        <w:rPr>
          <w:rStyle w:val="atn"/>
        </w:rPr>
        <w:t>Conclusiones</w:t>
      </w:r>
    </w:p>
    <w:p w14:paraId="59CD720B" w14:textId="77777777" w:rsidR="0077212C" w:rsidRPr="0077212C" w:rsidRDefault="0077212C" w:rsidP="0077212C">
      <w:pPr>
        <w:pStyle w:val="Textoindependiente"/>
        <w:rPr>
          <w:rStyle w:val="atn"/>
        </w:rPr>
      </w:pPr>
      <w:r w:rsidRPr="0077212C">
        <w:rPr>
          <w:rStyle w:val="atn"/>
        </w:rPr>
        <w:t>Después de observar los resultados, se concluye que el Sistema de RoadMap satisface correctamente el cumplimiento del Proceso de desarrollo de software de la UPIIZ alineado a la norma ISO/IEC 29110, permitiendo a los usuarios del sistema en cada uno de sus roles, concentrar y disponer fácilmente de los documentos normativos para el seguimiento administrativo y control documental de los proyectos, lo que conlleva a apoyar las tareas de auditoría y seguimiento de cualquier proyecto desarrollado, debido a que por medio del sistema se puede acceder a cualquier evidencia generada durante todo el ciclo de vida del proyecto.</w:t>
      </w:r>
    </w:p>
    <w:p w14:paraId="399CFE71" w14:textId="77777777" w:rsidR="0077212C" w:rsidRPr="0077212C" w:rsidRDefault="0077212C" w:rsidP="0077212C">
      <w:pPr>
        <w:pStyle w:val="Textoindependiente"/>
        <w:rPr>
          <w:rStyle w:val="atn"/>
        </w:rPr>
      </w:pPr>
      <w:r w:rsidRPr="0077212C">
        <w:rPr>
          <w:rStyle w:val="atn"/>
        </w:rPr>
        <w:t>Es importante destacar que el sistema fue desarrollado como una herramienta web gratuita para un entorno universitario, con el propósito de que a través de ella se apoye a los alumnos a tener una experiencia real a la gestión de proyectos en entornos de desarrollo de software profesionales.</w:t>
      </w:r>
    </w:p>
    <w:p w14:paraId="640C04D8" w14:textId="2AF778D8" w:rsidR="004C4D39" w:rsidRPr="0077212C" w:rsidRDefault="0077212C" w:rsidP="0077212C">
      <w:pPr>
        <w:pStyle w:val="Textoindependiente"/>
        <w:rPr>
          <w:rStyle w:val="atn"/>
        </w:rPr>
      </w:pPr>
      <w:r w:rsidRPr="0077212C">
        <w:rPr>
          <w:rStyle w:val="atn"/>
        </w:rPr>
        <w:t>Finalmente, algunas mejoras identificadas hasta el momento como trabajo futuro son: implementar la visualización gráfica del avance de las actividades, etapas y proyectos, implementar un bloqueo de actividades prioritarias para asegurar la validación de entregables clave durante el desarrollo, implementar un módulo para el seguimiento de las mejoras al proceso solicitadas por los usuarios e integrar el manejo de las líneas base, identificar y desarrollar módulos de análisis cuantitativo de indicadores clave. Sin embargo, esta lista de mejoras será ampliada según las experiencias recopiladas durante la ejecución de los proyectos en el futuro.</w:t>
      </w:r>
    </w:p>
    <w:p w14:paraId="3C22B18E" w14:textId="11CD1845" w:rsidR="00ED13D6" w:rsidRPr="00585BC2" w:rsidRDefault="00C77151" w:rsidP="00B57A1C">
      <w:pPr>
        <w:pStyle w:val="Ttulo51"/>
        <w:rPr>
          <w:noProof w:val="0"/>
        </w:rPr>
      </w:pPr>
      <w:r w:rsidRPr="00585BC2">
        <w:rPr>
          <w:noProof w:val="0"/>
        </w:rPr>
        <w:t>Agradecim</w:t>
      </w:r>
      <w:r w:rsidR="004C4D39" w:rsidRPr="00585BC2">
        <w:rPr>
          <w:noProof w:val="0"/>
        </w:rPr>
        <w:t>i</w:t>
      </w:r>
      <w:r w:rsidRPr="00585BC2">
        <w:rPr>
          <w:noProof w:val="0"/>
        </w:rPr>
        <w:t>entos</w:t>
      </w:r>
    </w:p>
    <w:p w14:paraId="1A025B52" w14:textId="450E9AEF" w:rsidR="00ED13D6" w:rsidRPr="00585BC2" w:rsidRDefault="00ED13D6" w:rsidP="7C819260">
      <w:pPr>
        <w:pStyle w:val="Textoindependiente"/>
        <w:rPr>
          <w:rStyle w:val="hps"/>
        </w:rPr>
      </w:pPr>
    </w:p>
    <w:p w14:paraId="34ED4693" w14:textId="02B13105" w:rsidR="004B1001" w:rsidRDefault="004B1001" w:rsidP="004B1001">
      <w:pPr>
        <w:pStyle w:val="Ttulo51"/>
        <w:rPr>
          <w:noProof w:val="0"/>
        </w:rPr>
      </w:pPr>
      <w:r w:rsidRPr="00585BC2">
        <w:rPr>
          <w:noProof w:val="0"/>
        </w:rPr>
        <w:t>Referencias Bibliográfica</w:t>
      </w:r>
      <w:r>
        <w:rPr>
          <w:noProof w:val="0"/>
        </w:rPr>
        <w:t>s</w:t>
      </w:r>
    </w:p>
    <w:p w14:paraId="3A0819A2" w14:textId="77777777" w:rsidR="00981FA2" w:rsidRPr="00981FA2" w:rsidRDefault="00981FA2" w:rsidP="00981FA2">
      <w:pPr>
        <w:pStyle w:val="Bibliografa"/>
        <w:jc w:val="left"/>
        <w:rPr>
          <w:lang w:val="en-US"/>
        </w:rPr>
      </w:pPr>
      <w:r>
        <w:fldChar w:fldCharType="begin"/>
      </w:r>
      <w:r w:rsidRPr="00981FA2">
        <w:rPr>
          <w:lang w:val="en-US"/>
        </w:rPr>
        <w:instrText xml:space="preserve"> ADDIN ZOTERO_BIBL {"uncited":[],"omitted":[],"custom":[]} CSL_BIBLIOGRAPHY </w:instrText>
      </w:r>
      <w:r>
        <w:fldChar w:fldCharType="separate"/>
      </w:r>
      <w:r w:rsidRPr="00981FA2">
        <w:rPr>
          <w:lang w:val="en-US"/>
        </w:rPr>
        <w:t>[1]</w:t>
      </w:r>
      <w:r w:rsidRPr="00981FA2">
        <w:rPr>
          <w:lang w:val="en-US"/>
        </w:rPr>
        <w:tab/>
        <w:t xml:space="preserve">J. </w:t>
      </w:r>
      <w:proofErr w:type="spellStart"/>
      <w:r w:rsidRPr="00981FA2">
        <w:rPr>
          <w:lang w:val="en-US"/>
        </w:rPr>
        <w:t>Garzás</w:t>
      </w:r>
      <w:proofErr w:type="spellEnd"/>
      <w:r w:rsidRPr="00981FA2">
        <w:rPr>
          <w:lang w:val="en-US"/>
        </w:rPr>
        <w:t xml:space="preserve">, F. J. Pino, M. </w:t>
      </w:r>
      <w:proofErr w:type="spellStart"/>
      <w:r w:rsidRPr="00981FA2">
        <w:rPr>
          <w:lang w:val="en-US"/>
        </w:rPr>
        <w:t>Piattini</w:t>
      </w:r>
      <w:proofErr w:type="spellEnd"/>
      <w:r w:rsidRPr="00981FA2">
        <w:rPr>
          <w:lang w:val="en-US"/>
        </w:rPr>
        <w:t xml:space="preserve">, y C. M. Fernández, «A maturity model for the Spanish software industry based on ISO standards», </w:t>
      </w:r>
      <w:proofErr w:type="spellStart"/>
      <w:r w:rsidRPr="00981FA2">
        <w:rPr>
          <w:i/>
          <w:iCs/>
          <w:lang w:val="en-US"/>
        </w:rPr>
        <w:t>Comput</w:t>
      </w:r>
      <w:proofErr w:type="spellEnd"/>
      <w:r w:rsidRPr="00981FA2">
        <w:rPr>
          <w:i/>
          <w:iCs/>
          <w:lang w:val="en-US"/>
        </w:rPr>
        <w:t>. Stand. Interfaces</w:t>
      </w:r>
      <w:r w:rsidRPr="00981FA2">
        <w:rPr>
          <w:lang w:val="en-US"/>
        </w:rPr>
        <w:t xml:space="preserve">, vol. 35, </w:t>
      </w:r>
      <w:proofErr w:type="spellStart"/>
      <w:r w:rsidRPr="00981FA2">
        <w:rPr>
          <w:lang w:val="en-US"/>
        </w:rPr>
        <w:t>n.</w:t>
      </w:r>
      <w:r w:rsidRPr="00981FA2">
        <w:rPr>
          <w:vertAlign w:val="superscript"/>
          <w:lang w:val="en-US"/>
        </w:rPr>
        <w:t>o</w:t>
      </w:r>
      <w:proofErr w:type="spellEnd"/>
      <w:r w:rsidRPr="00981FA2">
        <w:rPr>
          <w:lang w:val="en-US"/>
        </w:rPr>
        <w:t xml:space="preserve"> 6, pp. 616-628, </w:t>
      </w:r>
      <w:proofErr w:type="spellStart"/>
      <w:r w:rsidRPr="00981FA2">
        <w:rPr>
          <w:lang w:val="en-US"/>
        </w:rPr>
        <w:t>nov.</w:t>
      </w:r>
      <w:proofErr w:type="spellEnd"/>
      <w:r w:rsidRPr="00981FA2">
        <w:rPr>
          <w:lang w:val="en-US"/>
        </w:rPr>
        <w:t xml:space="preserve"> 2013, </w:t>
      </w:r>
      <w:proofErr w:type="spellStart"/>
      <w:r w:rsidRPr="00981FA2">
        <w:rPr>
          <w:lang w:val="en-US"/>
        </w:rPr>
        <w:t>doi</w:t>
      </w:r>
      <w:proofErr w:type="spellEnd"/>
      <w:r w:rsidRPr="00981FA2">
        <w:rPr>
          <w:lang w:val="en-US"/>
        </w:rPr>
        <w:t>: 10.1016/j.csi.2013.04.002.</w:t>
      </w:r>
    </w:p>
    <w:p w14:paraId="63CC280D" w14:textId="09F788DB" w:rsidR="00981FA2" w:rsidRPr="00981FA2" w:rsidRDefault="00981FA2" w:rsidP="00981FA2">
      <w:pPr>
        <w:pStyle w:val="Bibliografa"/>
        <w:jc w:val="left"/>
      </w:pPr>
      <w:r w:rsidRPr="00981FA2">
        <w:t>[2]</w:t>
      </w:r>
      <w:r w:rsidRPr="00981FA2">
        <w:tab/>
        <w:t xml:space="preserve">karron10, «Normas y estándares en proyectos de TI», </w:t>
      </w:r>
      <w:r w:rsidRPr="00981FA2">
        <w:rPr>
          <w:i/>
          <w:iCs/>
        </w:rPr>
        <w:t>karron10</w:t>
      </w:r>
      <w:r w:rsidRPr="00981FA2">
        <w:t xml:space="preserve">, 14 de abril de 2013. https://karron10.wordpress.com/2013/04/14/normas-y-estandares-en-proyectos-de-ti-2/ (accedido 1 de </w:t>
      </w:r>
      <w:r>
        <w:t>junio</w:t>
      </w:r>
      <w:r w:rsidRPr="00981FA2">
        <w:t xml:space="preserve"> de 2023).</w:t>
      </w:r>
    </w:p>
    <w:p w14:paraId="2A297083" w14:textId="2A2140F1" w:rsidR="00981FA2" w:rsidRPr="00981FA2" w:rsidRDefault="00981FA2" w:rsidP="00981FA2">
      <w:pPr>
        <w:pStyle w:val="Bibliografa"/>
        <w:jc w:val="left"/>
      </w:pPr>
      <w:r w:rsidRPr="00981FA2">
        <w:t>[3]</w:t>
      </w:r>
      <w:r w:rsidRPr="00981FA2">
        <w:tab/>
        <w:t xml:space="preserve">«¿Qué es la gestión de proyectos de software?» https://www.wrike.com/es/project-management-guide/faq/que-es-la-gestion-de-proyectos-de-software/ (accedido 10 de </w:t>
      </w:r>
      <w:r>
        <w:t>junio</w:t>
      </w:r>
      <w:r w:rsidRPr="00981FA2">
        <w:t xml:space="preserve"> de 2023).</w:t>
      </w:r>
    </w:p>
    <w:p w14:paraId="12CE19C0" w14:textId="77777777" w:rsidR="00981FA2" w:rsidRPr="00981FA2" w:rsidRDefault="00981FA2" w:rsidP="00981FA2">
      <w:pPr>
        <w:pStyle w:val="Bibliografa"/>
        <w:jc w:val="left"/>
        <w:rPr>
          <w:lang w:val="en-US"/>
        </w:rPr>
      </w:pPr>
      <w:r w:rsidRPr="00981FA2">
        <w:rPr>
          <w:lang w:val="en-US"/>
        </w:rPr>
        <w:t>[4]</w:t>
      </w:r>
      <w:r w:rsidRPr="00981FA2">
        <w:rPr>
          <w:lang w:val="en-US"/>
        </w:rPr>
        <w:tab/>
        <w:t xml:space="preserve">F. Schneider y B. </w:t>
      </w:r>
      <w:proofErr w:type="spellStart"/>
      <w:r w:rsidRPr="00981FA2">
        <w:rPr>
          <w:lang w:val="en-US"/>
        </w:rPr>
        <w:t>Berenbach</w:t>
      </w:r>
      <w:proofErr w:type="spellEnd"/>
      <w:r w:rsidRPr="00981FA2">
        <w:rPr>
          <w:lang w:val="en-US"/>
        </w:rPr>
        <w:t xml:space="preserve">, «A Literature Survey on International Standards for Systems Requirements Engineering», </w:t>
      </w:r>
      <w:r w:rsidRPr="00981FA2">
        <w:rPr>
          <w:i/>
          <w:iCs/>
          <w:lang w:val="en-US"/>
        </w:rPr>
        <w:t xml:space="preserve">Procedia </w:t>
      </w:r>
      <w:proofErr w:type="spellStart"/>
      <w:r w:rsidRPr="00981FA2">
        <w:rPr>
          <w:i/>
          <w:iCs/>
          <w:lang w:val="en-US"/>
        </w:rPr>
        <w:t>Comput</w:t>
      </w:r>
      <w:proofErr w:type="spellEnd"/>
      <w:r w:rsidRPr="00981FA2">
        <w:rPr>
          <w:i/>
          <w:iCs/>
          <w:lang w:val="en-US"/>
        </w:rPr>
        <w:t>. Sci.</w:t>
      </w:r>
      <w:r w:rsidRPr="00981FA2">
        <w:rPr>
          <w:lang w:val="en-US"/>
        </w:rPr>
        <w:t xml:space="preserve">, vol. 16, pp. 796-805, 2013, </w:t>
      </w:r>
      <w:proofErr w:type="spellStart"/>
      <w:r w:rsidRPr="00981FA2">
        <w:rPr>
          <w:lang w:val="en-US"/>
        </w:rPr>
        <w:t>doi</w:t>
      </w:r>
      <w:proofErr w:type="spellEnd"/>
      <w:r w:rsidRPr="00981FA2">
        <w:rPr>
          <w:lang w:val="en-US"/>
        </w:rPr>
        <w:t>: 10.1016/j.procs.2013.01.083.</w:t>
      </w:r>
    </w:p>
    <w:p w14:paraId="07BE8B28" w14:textId="77777777" w:rsidR="00981FA2" w:rsidRPr="00981FA2" w:rsidRDefault="00981FA2" w:rsidP="00981FA2">
      <w:pPr>
        <w:pStyle w:val="Bibliografa"/>
        <w:jc w:val="both"/>
      </w:pPr>
      <w:r w:rsidRPr="00981FA2">
        <w:rPr>
          <w:lang w:val="en-US"/>
        </w:rPr>
        <w:t>[5]</w:t>
      </w:r>
      <w:r w:rsidRPr="00981FA2">
        <w:rPr>
          <w:lang w:val="en-US"/>
        </w:rPr>
        <w:tab/>
        <w:t xml:space="preserve">M.-L. Sanchez-Gordon, A. de Amescua, R. V. O’Connor, y X. </w:t>
      </w:r>
      <w:proofErr w:type="spellStart"/>
      <w:r w:rsidRPr="00981FA2">
        <w:rPr>
          <w:lang w:val="en-US"/>
        </w:rPr>
        <w:t>Larrucea</w:t>
      </w:r>
      <w:proofErr w:type="spellEnd"/>
      <w:r w:rsidRPr="00981FA2">
        <w:rPr>
          <w:lang w:val="en-US"/>
        </w:rPr>
        <w:t xml:space="preserve">, «A standard-based framework to integrate </w:t>
      </w:r>
      <w:r w:rsidRPr="00981FA2">
        <w:rPr>
          <w:lang w:val="en-US"/>
        </w:rPr>
        <w:lastRenderedPageBreak/>
        <w:t xml:space="preserve">software work in small settings», </w:t>
      </w:r>
      <w:proofErr w:type="spellStart"/>
      <w:r w:rsidRPr="00981FA2">
        <w:rPr>
          <w:i/>
          <w:iCs/>
          <w:lang w:val="en-US"/>
        </w:rPr>
        <w:t>Comput</w:t>
      </w:r>
      <w:proofErr w:type="spellEnd"/>
      <w:r w:rsidRPr="00981FA2">
        <w:rPr>
          <w:i/>
          <w:iCs/>
          <w:lang w:val="en-US"/>
        </w:rPr>
        <w:t xml:space="preserve">. </w:t>
      </w:r>
      <w:r w:rsidRPr="00981FA2">
        <w:rPr>
          <w:i/>
          <w:iCs/>
        </w:rPr>
        <w:t>Stand. Interfaces</w:t>
      </w:r>
      <w:r w:rsidRPr="00981FA2">
        <w:t xml:space="preserve">, vol. 54, pp. 162-175, nov. 2017, </w:t>
      </w:r>
      <w:proofErr w:type="spellStart"/>
      <w:r w:rsidRPr="00981FA2">
        <w:t>doi</w:t>
      </w:r>
      <w:proofErr w:type="spellEnd"/>
      <w:r w:rsidRPr="00981FA2">
        <w:t>: 10.1016/j.csi.2016.11.009.</w:t>
      </w:r>
    </w:p>
    <w:p w14:paraId="33ED3E0C" w14:textId="3796DB2F" w:rsidR="00981FA2" w:rsidRPr="00981FA2" w:rsidRDefault="00981FA2" w:rsidP="00981FA2">
      <w:pPr>
        <w:pStyle w:val="Bibliografa"/>
        <w:jc w:val="both"/>
      </w:pPr>
      <w:r w:rsidRPr="00981FA2">
        <w:t>[6]</w:t>
      </w:r>
      <w:r w:rsidRPr="00981FA2">
        <w:tab/>
        <w:t xml:space="preserve">S. </w:t>
      </w:r>
      <w:proofErr w:type="spellStart"/>
      <w:r w:rsidRPr="00981FA2">
        <w:t>Avila</w:t>
      </w:r>
      <w:proofErr w:type="spellEnd"/>
      <w:r w:rsidRPr="00981FA2">
        <w:t xml:space="preserve">, «NMX-I-059/02-NYCE-2016 (MoProSoft)», </w:t>
      </w:r>
      <w:r w:rsidRPr="00981FA2">
        <w:rPr>
          <w:i/>
          <w:iCs/>
        </w:rPr>
        <w:t>NYCE</w:t>
      </w:r>
      <w:r w:rsidRPr="00981FA2">
        <w:t xml:space="preserve">. https://www.nyce.org.mx/nmx-i-059-02-nyce-2016-moprosoft/ (accedido 9 de </w:t>
      </w:r>
      <w:r w:rsidR="00143D10">
        <w:t>julio</w:t>
      </w:r>
      <w:r w:rsidRPr="00981FA2">
        <w:t xml:space="preserve"> de 2023).</w:t>
      </w:r>
    </w:p>
    <w:p w14:paraId="2F7214E6" w14:textId="77777777" w:rsidR="00981FA2" w:rsidRPr="00981FA2" w:rsidRDefault="00981FA2" w:rsidP="00981FA2">
      <w:pPr>
        <w:pStyle w:val="Bibliografa"/>
        <w:jc w:val="both"/>
        <w:rPr>
          <w:lang w:val="en-US"/>
        </w:rPr>
      </w:pPr>
      <w:r w:rsidRPr="00981FA2">
        <w:rPr>
          <w:lang w:val="en-US"/>
        </w:rPr>
        <w:t>[7]</w:t>
      </w:r>
      <w:r w:rsidRPr="00981FA2">
        <w:rPr>
          <w:lang w:val="en-US"/>
        </w:rPr>
        <w:tab/>
        <w:t xml:space="preserve">F. J. Domínguez-Mayo, M. J. Escalona, M. </w:t>
      </w:r>
      <w:proofErr w:type="spellStart"/>
      <w:r w:rsidRPr="00981FA2">
        <w:rPr>
          <w:lang w:val="en-US"/>
        </w:rPr>
        <w:t>Mejías</w:t>
      </w:r>
      <w:proofErr w:type="spellEnd"/>
      <w:r w:rsidRPr="00981FA2">
        <w:rPr>
          <w:lang w:val="en-US"/>
        </w:rPr>
        <w:t xml:space="preserve">, M. Ross, y G. Staples, «Quality evaluation for Model-Driven Web Engineering methodologies», </w:t>
      </w:r>
      <w:r w:rsidRPr="00981FA2">
        <w:rPr>
          <w:i/>
          <w:iCs/>
          <w:lang w:val="en-US"/>
        </w:rPr>
        <w:t xml:space="preserve">Inf. </w:t>
      </w:r>
      <w:proofErr w:type="spellStart"/>
      <w:r w:rsidRPr="00981FA2">
        <w:rPr>
          <w:i/>
          <w:iCs/>
          <w:lang w:val="en-US"/>
        </w:rPr>
        <w:t>Softw</w:t>
      </w:r>
      <w:proofErr w:type="spellEnd"/>
      <w:r w:rsidRPr="00981FA2">
        <w:rPr>
          <w:i/>
          <w:iCs/>
          <w:lang w:val="en-US"/>
        </w:rPr>
        <w:t>. Technol.</w:t>
      </w:r>
      <w:r w:rsidRPr="00981FA2">
        <w:rPr>
          <w:lang w:val="en-US"/>
        </w:rPr>
        <w:t xml:space="preserve">, vol. 54, </w:t>
      </w:r>
      <w:proofErr w:type="spellStart"/>
      <w:r w:rsidRPr="00981FA2">
        <w:rPr>
          <w:lang w:val="en-US"/>
        </w:rPr>
        <w:t>n.</w:t>
      </w:r>
      <w:r w:rsidRPr="00981FA2">
        <w:rPr>
          <w:vertAlign w:val="superscript"/>
          <w:lang w:val="en-US"/>
        </w:rPr>
        <w:t>o</w:t>
      </w:r>
      <w:proofErr w:type="spellEnd"/>
      <w:r w:rsidRPr="00981FA2">
        <w:rPr>
          <w:lang w:val="en-US"/>
        </w:rPr>
        <w:t xml:space="preserve"> 11, pp. 1265-1282, </w:t>
      </w:r>
      <w:proofErr w:type="spellStart"/>
      <w:r w:rsidRPr="00981FA2">
        <w:rPr>
          <w:lang w:val="en-US"/>
        </w:rPr>
        <w:t>nov.</w:t>
      </w:r>
      <w:proofErr w:type="spellEnd"/>
      <w:r w:rsidRPr="00981FA2">
        <w:rPr>
          <w:lang w:val="en-US"/>
        </w:rPr>
        <w:t xml:space="preserve"> 2012, </w:t>
      </w:r>
      <w:proofErr w:type="spellStart"/>
      <w:r w:rsidRPr="00981FA2">
        <w:rPr>
          <w:lang w:val="en-US"/>
        </w:rPr>
        <w:t>doi</w:t>
      </w:r>
      <w:proofErr w:type="spellEnd"/>
      <w:r w:rsidRPr="00981FA2">
        <w:rPr>
          <w:lang w:val="en-US"/>
        </w:rPr>
        <w:t>: 10.1016/j.infsof.2012.06.007.</w:t>
      </w:r>
    </w:p>
    <w:p w14:paraId="46987A6B" w14:textId="74332843" w:rsidR="00981FA2" w:rsidRPr="00981FA2" w:rsidRDefault="00981FA2" w:rsidP="00981FA2">
      <w:pPr>
        <w:pStyle w:val="Bibliografa"/>
        <w:jc w:val="both"/>
      </w:pPr>
      <w:r w:rsidRPr="00981FA2">
        <w:t>[8]</w:t>
      </w:r>
      <w:r w:rsidRPr="00981FA2">
        <w:tab/>
        <w:t xml:space="preserve">V. Ortuño, «Certificación ISO/IEC 29110», </w:t>
      </w:r>
      <w:r w:rsidRPr="00981FA2">
        <w:rPr>
          <w:i/>
          <w:iCs/>
        </w:rPr>
        <w:t>NYCE</w:t>
      </w:r>
      <w:r w:rsidRPr="00981FA2">
        <w:t xml:space="preserve">. https://www.nyce.org.mx/certificacion-isoiec-29110/ (accedido 9 de </w:t>
      </w:r>
      <w:r w:rsidR="00143D10">
        <w:t>julio</w:t>
      </w:r>
      <w:r w:rsidRPr="00981FA2">
        <w:t xml:space="preserve"> de 2023).</w:t>
      </w:r>
    </w:p>
    <w:p w14:paraId="629D43EB" w14:textId="77777777" w:rsidR="00981FA2" w:rsidRPr="00981FA2" w:rsidRDefault="00981FA2" w:rsidP="00981FA2">
      <w:pPr>
        <w:pStyle w:val="Bibliografa"/>
        <w:jc w:val="both"/>
        <w:rPr>
          <w:lang w:val="en-US"/>
        </w:rPr>
      </w:pPr>
      <w:r w:rsidRPr="00981FA2">
        <w:rPr>
          <w:lang w:val="en-US"/>
        </w:rPr>
        <w:t>[9]</w:t>
      </w:r>
      <w:r w:rsidRPr="00981FA2">
        <w:rPr>
          <w:lang w:val="en-US"/>
        </w:rPr>
        <w:tab/>
        <w:t xml:space="preserve">J. Y.-C. Liu, V. J. Chen, C.-L. Chan, y T. Lie, «The impact of software process standardization on software flexibility and project management performance: Control theory perspective», </w:t>
      </w:r>
      <w:r w:rsidRPr="00981FA2">
        <w:rPr>
          <w:i/>
          <w:iCs/>
          <w:lang w:val="en-US"/>
        </w:rPr>
        <w:t xml:space="preserve">Inf. </w:t>
      </w:r>
      <w:proofErr w:type="spellStart"/>
      <w:r w:rsidRPr="00981FA2">
        <w:rPr>
          <w:i/>
          <w:iCs/>
          <w:lang w:val="en-US"/>
        </w:rPr>
        <w:t>Softw</w:t>
      </w:r>
      <w:proofErr w:type="spellEnd"/>
      <w:r w:rsidRPr="00981FA2">
        <w:rPr>
          <w:i/>
          <w:iCs/>
          <w:lang w:val="en-US"/>
        </w:rPr>
        <w:t>. Technol.</w:t>
      </w:r>
      <w:r w:rsidRPr="00981FA2">
        <w:rPr>
          <w:lang w:val="en-US"/>
        </w:rPr>
        <w:t xml:space="preserve">, vol. 50, </w:t>
      </w:r>
      <w:proofErr w:type="spellStart"/>
      <w:r w:rsidRPr="00981FA2">
        <w:rPr>
          <w:lang w:val="en-US"/>
        </w:rPr>
        <w:t>n.</w:t>
      </w:r>
      <w:r w:rsidRPr="00981FA2">
        <w:rPr>
          <w:vertAlign w:val="superscript"/>
          <w:lang w:val="en-US"/>
        </w:rPr>
        <w:t>o</w:t>
      </w:r>
      <w:proofErr w:type="spellEnd"/>
      <w:r w:rsidRPr="00981FA2">
        <w:rPr>
          <w:lang w:val="en-US"/>
        </w:rPr>
        <w:t xml:space="preserve"> 9, pp. 889-896, ago. 2008, </w:t>
      </w:r>
      <w:proofErr w:type="spellStart"/>
      <w:r w:rsidRPr="00981FA2">
        <w:rPr>
          <w:lang w:val="en-US"/>
        </w:rPr>
        <w:t>doi</w:t>
      </w:r>
      <w:proofErr w:type="spellEnd"/>
      <w:r w:rsidRPr="00981FA2">
        <w:rPr>
          <w:lang w:val="en-US"/>
        </w:rPr>
        <w:t>: 10.1016/j.infsof.2008.01.002.</w:t>
      </w:r>
    </w:p>
    <w:p w14:paraId="46438189" w14:textId="77777777" w:rsidR="00981FA2" w:rsidRPr="00981FA2" w:rsidRDefault="00981FA2" w:rsidP="00981FA2">
      <w:pPr>
        <w:pStyle w:val="Bibliografa"/>
        <w:jc w:val="both"/>
        <w:rPr>
          <w:lang w:val="en-US"/>
        </w:rPr>
      </w:pPr>
      <w:r w:rsidRPr="00981FA2">
        <w:rPr>
          <w:lang w:val="en-US"/>
        </w:rPr>
        <w:t>[10]</w:t>
      </w:r>
      <w:r w:rsidRPr="00981FA2">
        <w:rPr>
          <w:lang w:val="en-US"/>
        </w:rPr>
        <w:tab/>
        <w:t xml:space="preserve">V. </w:t>
      </w:r>
      <w:proofErr w:type="spellStart"/>
      <w:r w:rsidRPr="00981FA2">
        <w:rPr>
          <w:lang w:val="en-US"/>
        </w:rPr>
        <w:t>Jacumeit</w:t>
      </w:r>
      <w:proofErr w:type="spellEnd"/>
      <w:r w:rsidRPr="00981FA2">
        <w:rPr>
          <w:lang w:val="en-US"/>
        </w:rPr>
        <w:t xml:space="preserve">, «Process Model for Software Development PMG Project Management Guideline», </w:t>
      </w:r>
      <w:r w:rsidRPr="00981FA2">
        <w:rPr>
          <w:i/>
          <w:iCs/>
          <w:lang w:val="en-US"/>
        </w:rPr>
        <w:t>IFAC Proc. Vol.</w:t>
      </w:r>
      <w:r w:rsidRPr="00981FA2">
        <w:rPr>
          <w:lang w:val="en-US"/>
        </w:rPr>
        <w:t xml:space="preserve">, vol. 29, </w:t>
      </w:r>
      <w:proofErr w:type="spellStart"/>
      <w:r w:rsidRPr="00981FA2">
        <w:rPr>
          <w:lang w:val="en-US"/>
        </w:rPr>
        <w:t>n.</w:t>
      </w:r>
      <w:r w:rsidRPr="00981FA2">
        <w:rPr>
          <w:vertAlign w:val="superscript"/>
          <w:lang w:val="en-US"/>
        </w:rPr>
        <w:t>o</w:t>
      </w:r>
      <w:proofErr w:type="spellEnd"/>
      <w:r w:rsidRPr="00981FA2">
        <w:rPr>
          <w:lang w:val="en-US"/>
        </w:rPr>
        <w:t xml:space="preserve"> 2, pp. 107-112, </w:t>
      </w:r>
      <w:proofErr w:type="spellStart"/>
      <w:r w:rsidRPr="00981FA2">
        <w:rPr>
          <w:lang w:val="en-US"/>
        </w:rPr>
        <w:t>sep.</w:t>
      </w:r>
      <w:proofErr w:type="spellEnd"/>
      <w:r w:rsidRPr="00981FA2">
        <w:rPr>
          <w:lang w:val="en-US"/>
        </w:rPr>
        <w:t xml:space="preserve"> 1996, </w:t>
      </w:r>
      <w:proofErr w:type="spellStart"/>
      <w:r w:rsidRPr="00981FA2">
        <w:rPr>
          <w:lang w:val="en-US"/>
        </w:rPr>
        <w:t>doi</w:t>
      </w:r>
      <w:proofErr w:type="spellEnd"/>
      <w:r w:rsidRPr="00981FA2">
        <w:rPr>
          <w:lang w:val="en-US"/>
        </w:rPr>
        <w:t>: 10.1016/S1474-6670(17)43786-4.</w:t>
      </w:r>
    </w:p>
    <w:p w14:paraId="26CD4594" w14:textId="789204BE" w:rsidR="00981FA2" w:rsidRPr="00981FA2" w:rsidRDefault="00981FA2" w:rsidP="00981FA2">
      <w:pPr>
        <w:pStyle w:val="Bibliografa"/>
        <w:jc w:val="both"/>
      </w:pPr>
      <w:r w:rsidRPr="00981FA2">
        <w:t>[11]</w:t>
      </w:r>
      <w:r w:rsidRPr="00981FA2">
        <w:tab/>
        <w:t xml:space="preserve">«monday.com | Una nueva forma de trabajar». https://monday.com/lang/es (accedido 1 de </w:t>
      </w:r>
      <w:r w:rsidR="00143D10">
        <w:t>julio</w:t>
      </w:r>
      <w:r w:rsidRPr="00981FA2">
        <w:t xml:space="preserve"> de 2023).</w:t>
      </w:r>
    </w:p>
    <w:p w14:paraId="2BF30C51" w14:textId="30B142F8" w:rsidR="00981FA2" w:rsidRPr="00981FA2" w:rsidRDefault="00981FA2" w:rsidP="00981FA2">
      <w:pPr>
        <w:pStyle w:val="Bibliografa"/>
        <w:jc w:val="both"/>
      </w:pPr>
      <w:r w:rsidRPr="00981FA2">
        <w:t>[12]</w:t>
      </w:r>
      <w:r w:rsidRPr="00981FA2">
        <w:tab/>
        <w:t xml:space="preserve">«Home», </w:t>
      </w:r>
      <w:proofErr w:type="spellStart"/>
      <w:r w:rsidRPr="00981FA2">
        <w:rPr>
          <w:i/>
          <w:iCs/>
        </w:rPr>
        <w:t>ProjectManager</w:t>
      </w:r>
      <w:proofErr w:type="spellEnd"/>
      <w:r w:rsidRPr="00981FA2">
        <w:t xml:space="preserve">. https://www.projectmanager.com/ (accedido 1 de </w:t>
      </w:r>
      <w:r w:rsidR="00143D10">
        <w:t>julio</w:t>
      </w:r>
      <w:r w:rsidRPr="00981FA2">
        <w:t xml:space="preserve"> de 2023).</w:t>
      </w:r>
    </w:p>
    <w:p w14:paraId="262C5931" w14:textId="77777777" w:rsidR="00981FA2" w:rsidRPr="00981FA2" w:rsidRDefault="00981FA2" w:rsidP="00981FA2">
      <w:pPr>
        <w:pStyle w:val="Bibliografa"/>
        <w:jc w:val="both"/>
        <w:rPr>
          <w:lang w:val="en-US"/>
        </w:rPr>
      </w:pPr>
      <w:r w:rsidRPr="00981FA2">
        <w:rPr>
          <w:lang w:val="en-US"/>
        </w:rPr>
        <w:t>[13]</w:t>
      </w:r>
      <w:r w:rsidRPr="00981FA2">
        <w:rPr>
          <w:lang w:val="en-US"/>
        </w:rPr>
        <w:tab/>
        <w:t>L. Castillo-Salinas, S. Sanchez-Gordon, J. Villarroel-Ramos, y M. Sánchez-</w:t>
      </w:r>
      <w:proofErr w:type="spellStart"/>
      <w:r w:rsidRPr="00981FA2">
        <w:rPr>
          <w:lang w:val="en-US"/>
        </w:rPr>
        <w:t>Gordón</w:t>
      </w:r>
      <w:proofErr w:type="spellEnd"/>
      <w:r w:rsidRPr="00981FA2">
        <w:rPr>
          <w:lang w:val="en-US"/>
        </w:rPr>
        <w:t xml:space="preserve">, «Evaluation of the implementation of a subset of ISO/IEC 29110 Software Implementation process in four teams of undergraduate students of Ecuador. An empirical software engineering experiment», </w:t>
      </w:r>
      <w:proofErr w:type="spellStart"/>
      <w:r w:rsidRPr="00981FA2">
        <w:rPr>
          <w:i/>
          <w:iCs/>
          <w:lang w:val="en-US"/>
        </w:rPr>
        <w:t>Comput</w:t>
      </w:r>
      <w:proofErr w:type="spellEnd"/>
      <w:r w:rsidRPr="00981FA2">
        <w:rPr>
          <w:i/>
          <w:iCs/>
          <w:lang w:val="en-US"/>
        </w:rPr>
        <w:t>. Stand. Interfaces</w:t>
      </w:r>
      <w:r w:rsidRPr="00981FA2">
        <w:rPr>
          <w:lang w:val="en-US"/>
        </w:rPr>
        <w:t xml:space="preserve">, vol. 70, p. 103430, jun. 2020, </w:t>
      </w:r>
      <w:proofErr w:type="spellStart"/>
      <w:r w:rsidRPr="00981FA2">
        <w:rPr>
          <w:lang w:val="en-US"/>
        </w:rPr>
        <w:t>doi</w:t>
      </w:r>
      <w:proofErr w:type="spellEnd"/>
      <w:r w:rsidRPr="00981FA2">
        <w:rPr>
          <w:lang w:val="en-US"/>
        </w:rPr>
        <w:t>: 10.1016/j.csi.2020.103430.</w:t>
      </w:r>
    </w:p>
    <w:p w14:paraId="0E667782" w14:textId="77777777" w:rsidR="00981FA2" w:rsidRPr="00981FA2" w:rsidRDefault="00981FA2" w:rsidP="00981FA2">
      <w:pPr>
        <w:pStyle w:val="Bibliografa"/>
        <w:jc w:val="both"/>
      </w:pPr>
      <w:r w:rsidRPr="00981FA2">
        <w:rPr>
          <w:lang w:val="en-US"/>
        </w:rPr>
        <w:t>[14]</w:t>
      </w:r>
      <w:r w:rsidRPr="00981FA2">
        <w:rPr>
          <w:lang w:val="en-US"/>
        </w:rPr>
        <w:tab/>
        <w:t xml:space="preserve">M. Muñoz, J. Mejia, A. Peña, G. Lara, y C. Y. Laporte, «Transitioning international software engineering standards to academia: Analyzing the results of the adoption of ISO/IEC 29110 in four Mexican universities», </w:t>
      </w:r>
      <w:proofErr w:type="spellStart"/>
      <w:r w:rsidRPr="00981FA2">
        <w:rPr>
          <w:i/>
          <w:iCs/>
          <w:lang w:val="en-US"/>
        </w:rPr>
        <w:t>Comput</w:t>
      </w:r>
      <w:proofErr w:type="spellEnd"/>
      <w:r w:rsidRPr="00981FA2">
        <w:rPr>
          <w:i/>
          <w:iCs/>
          <w:lang w:val="en-US"/>
        </w:rPr>
        <w:t xml:space="preserve">. </w:t>
      </w:r>
      <w:r w:rsidRPr="00981FA2">
        <w:rPr>
          <w:i/>
          <w:iCs/>
        </w:rPr>
        <w:t>Stand. Interfaces</w:t>
      </w:r>
      <w:r w:rsidRPr="00981FA2">
        <w:t xml:space="preserve">, vol. 66, p. 103340, oct. 2019, </w:t>
      </w:r>
      <w:proofErr w:type="spellStart"/>
      <w:r w:rsidRPr="00981FA2">
        <w:t>doi</w:t>
      </w:r>
      <w:proofErr w:type="spellEnd"/>
      <w:r w:rsidRPr="00981FA2">
        <w:t>: 10.1016/j.csi.2019.03.008.</w:t>
      </w:r>
    </w:p>
    <w:p w14:paraId="6BF767CE" w14:textId="4652B3D8" w:rsidR="00981FA2" w:rsidRPr="00981FA2" w:rsidRDefault="00981FA2" w:rsidP="00981FA2">
      <w:r>
        <w:fldChar w:fldCharType="end"/>
      </w:r>
    </w:p>
    <w:p w14:paraId="67AB4119" w14:textId="5F00040C" w:rsidR="004B1001" w:rsidRDefault="004B1001" w:rsidP="00143D10">
      <w:pPr>
        <w:ind w:left="720" w:hanging="720"/>
        <w:jc w:val="both"/>
      </w:pPr>
      <w:r>
        <w:br w:type="page"/>
      </w:r>
    </w:p>
    <w:p w14:paraId="483996E1" w14:textId="77777777" w:rsidR="004B1001" w:rsidRDefault="004B1001" w:rsidP="002B7F31">
      <w:pPr>
        <w:jc w:val="both"/>
      </w:pPr>
    </w:p>
    <w:p w14:paraId="1EA82DAF" w14:textId="77777777" w:rsidR="00981FA2" w:rsidRDefault="00981FA2" w:rsidP="002B7F31">
      <w:pPr>
        <w:jc w:val="both"/>
        <w:sectPr w:rsidR="00981FA2" w:rsidSect="00B01F40">
          <w:type w:val="continuous"/>
          <w:pgSz w:w="11909" w:h="16834" w:code="9"/>
          <w:pgMar w:top="1077" w:right="731" w:bottom="2432" w:left="731" w:header="720" w:footer="720" w:gutter="0"/>
          <w:cols w:num="2" w:space="360"/>
          <w:docGrid w:linePitch="360"/>
        </w:sectPr>
      </w:pPr>
    </w:p>
    <w:p w14:paraId="46ABFC01" w14:textId="6F02A7B3" w:rsidR="004B1001" w:rsidRPr="0081685A" w:rsidRDefault="00143D10" w:rsidP="00143D10">
      <w:pPr>
        <w:pStyle w:val="Ttulo51"/>
      </w:pPr>
      <w:r>
        <w:rPr>
          <w:sz w:val="24"/>
          <w:szCs w:val="24"/>
        </w:rPr>
        <w:lastRenderedPageBreak/>
        <w:drawing>
          <wp:anchor distT="0" distB="0" distL="114300" distR="114300" simplePos="0" relativeHeight="251663360" behindDoc="0" locked="0" layoutInCell="1" allowOverlap="1" wp14:anchorId="61C24F45" wp14:editId="781DA268">
            <wp:simplePos x="0" y="0"/>
            <wp:positionH relativeFrom="margin">
              <wp:posOffset>1269365</wp:posOffset>
            </wp:positionH>
            <wp:positionV relativeFrom="paragraph">
              <wp:posOffset>280670</wp:posOffset>
            </wp:positionV>
            <wp:extent cx="3597275" cy="8763000"/>
            <wp:effectExtent l="0" t="0" r="3175" b="0"/>
            <wp:wrapTopAndBottom/>
            <wp:docPr id="19398931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93132" name="Imagen 19398931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7275" cy="8763000"/>
                    </a:xfrm>
                    <a:prstGeom prst="rect">
                      <a:avLst/>
                    </a:prstGeom>
                  </pic:spPr>
                </pic:pic>
              </a:graphicData>
            </a:graphic>
            <wp14:sizeRelH relativeFrom="page">
              <wp14:pctWidth>0</wp14:pctWidth>
            </wp14:sizeRelH>
            <wp14:sizeRelV relativeFrom="page">
              <wp14:pctHeight>0</wp14:pctHeight>
            </wp14:sizeRelV>
          </wp:anchor>
        </w:drawing>
      </w:r>
      <w:r w:rsidR="004B1001" w:rsidRPr="0081685A">
        <w:t>Anexo 1: Proceso de desarrollo de software de la UPIIZ</w:t>
      </w:r>
    </w:p>
    <w:p w14:paraId="0E03FC77" w14:textId="3AEA81A5" w:rsidR="004B1001" w:rsidRDefault="004B1001" w:rsidP="004B1001">
      <w:pPr>
        <w:jc w:val="both"/>
        <w:rPr>
          <w:sz w:val="24"/>
          <w:szCs w:val="24"/>
        </w:rPr>
      </w:pPr>
    </w:p>
    <w:p w14:paraId="49F91275" w14:textId="731F88A0" w:rsidR="004B1001" w:rsidRPr="0081685A" w:rsidRDefault="0081685A" w:rsidP="0081685A">
      <w:pPr>
        <w:jc w:val="left"/>
      </w:pPr>
      <w:r>
        <w:rPr>
          <w:noProof/>
          <w:sz w:val="24"/>
          <w:szCs w:val="24"/>
        </w:rPr>
        <w:lastRenderedPageBreak/>
        <w:drawing>
          <wp:anchor distT="0" distB="0" distL="114300" distR="114300" simplePos="0" relativeHeight="251664384" behindDoc="0" locked="0" layoutInCell="1" allowOverlap="1" wp14:anchorId="0C231B7F" wp14:editId="64DBF2D7">
            <wp:simplePos x="0" y="0"/>
            <wp:positionH relativeFrom="column">
              <wp:posOffset>-1097915</wp:posOffset>
            </wp:positionH>
            <wp:positionV relativeFrom="paragraph">
              <wp:posOffset>1659255</wp:posOffset>
            </wp:positionV>
            <wp:extent cx="8527415" cy="5507990"/>
            <wp:effectExtent l="4763" t="0" r="0" b="0"/>
            <wp:wrapTopAndBottom/>
            <wp:docPr id="7966729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72908" name="Imagen 796672908"/>
                    <pic:cNvPicPr/>
                  </pic:nvPicPr>
                  <pic:blipFill rotWithShape="1">
                    <a:blip r:embed="rId16">
                      <a:extLst>
                        <a:ext uri="{28A0092B-C50C-407E-A947-70E740481C1C}">
                          <a14:useLocalDpi xmlns:a14="http://schemas.microsoft.com/office/drawing/2010/main" val="0"/>
                        </a:ext>
                      </a:extLst>
                    </a:blip>
                    <a:srcRect l="5977" t="12892" r="6605" b="14038"/>
                    <a:stretch/>
                  </pic:blipFill>
                  <pic:spPr bwMode="auto">
                    <a:xfrm rot="5400000">
                      <a:off x="0" y="0"/>
                      <a:ext cx="8527415" cy="5507990"/>
                    </a:xfrm>
                    <a:prstGeom prst="rect">
                      <a:avLst/>
                    </a:prstGeom>
                    <a:ln>
                      <a:noFill/>
                    </a:ln>
                    <a:extLst>
                      <a:ext uri="{53640926-AAD7-44D8-BBD7-CCE9431645EC}">
                        <a14:shadowObscured xmlns:a14="http://schemas.microsoft.com/office/drawing/2010/main"/>
                      </a:ext>
                    </a:extLst>
                  </pic:spPr>
                </pic:pic>
              </a:graphicData>
            </a:graphic>
          </wp:anchor>
        </w:drawing>
      </w:r>
      <w:r w:rsidR="004B1001" w:rsidRPr="0081685A">
        <w:t xml:space="preserve">Anexo 2: </w:t>
      </w:r>
      <w:r w:rsidR="007302D5">
        <w:t>Modelo general del diseño del Sistema RoadMap.</w:t>
      </w:r>
    </w:p>
    <w:p w14:paraId="0A75A521" w14:textId="605B2126" w:rsidR="004B1001" w:rsidRDefault="004B1001" w:rsidP="004B1001">
      <w:pPr>
        <w:jc w:val="both"/>
        <w:rPr>
          <w:sz w:val="24"/>
          <w:szCs w:val="24"/>
        </w:rPr>
      </w:pPr>
    </w:p>
    <w:p w14:paraId="4E643D7B" w14:textId="77777777" w:rsidR="0081685A" w:rsidRDefault="0081685A" w:rsidP="004B1001">
      <w:pPr>
        <w:jc w:val="both"/>
        <w:rPr>
          <w:sz w:val="24"/>
          <w:szCs w:val="24"/>
        </w:rPr>
      </w:pPr>
    </w:p>
    <w:p w14:paraId="142B0FE3" w14:textId="77777777" w:rsidR="0081685A" w:rsidRDefault="0081685A" w:rsidP="004B1001">
      <w:pPr>
        <w:jc w:val="both"/>
        <w:rPr>
          <w:sz w:val="24"/>
          <w:szCs w:val="24"/>
        </w:rPr>
      </w:pPr>
    </w:p>
    <w:p w14:paraId="5E4CAC44" w14:textId="77777777" w:rsidR="004B1001" w:rsidRPr="0081685A" w:rsidRDefault="004B1001" w:rsidP="0081685A">
      <w:pPr>
        <w:jc w:val="left"/>
      </w:pPr>
      <w:r w:rsidRPr="0081685A">
        <w:lastRenderedPageBreak/>
        <w:t>Anexo 3: Entregables solicitados en los dos procesos de la ISO/IEC 20110 del perfil básico: Gestión de proyectos e Implementación de software.</w:t>
      </w:r>
    </w:p>
    <w:tbl>
      <w:tblPr>
        <w:tblStyle w:val="Tablaconcuadrcula"/>
        <w:tblW w:w="10485" w:type="dxa"/>
        <w:tblLayout w:type="fixed"/>
        <w:tblLook w:val="04A0" w:firstRow="1" w:lastRow="0" w:firstColumn="1" w:lastColumn="0" w:noHBand="0" w:noVBand="1"/>
      </w:tblPr>
      <w:tblGrid>
        <w:gridCol w:w="846"/>
        <w:gridCol w:w="850"/>
        <w:gridCol w:w="8789"/>
      </w:tblGrid>
      <w:tr w:rsidR="004B1001" w14:paraId="5ADFE97D" w14:textId="77777777" w:rsidTr="00EE1735">
        <w:tc>
          <w:tcPr>
            <w:tcW w:w="10485" w:type="dxa"/>
            <w:gridSpan w:val="3"/>
            <w:shd w:val="clear" w:color="auto" w:fill="C00000"/>
          </w:tcPr>
          <w:p w14:paraId="3E799F45"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ISO/IEC 29110</w:t>
            </w:r>
          </w:p>
        </w:tc>
      </w:tr>
      <w:tr w:rsidR="004B1001" w14:paraId="03F7D6D1" w14:textId="77777777" w:rsidTr="00EE1735">
        <w:tc>
          <w:tcPr>
            <w:tcW w:w="846" w:type="dxa"/>
            <w:shd w:val="clear" w:color="auto" w:fill="C00000"/>
          </w:tcPr>
          <w:p w14:paraId="5B0D4EEE"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ID-PE</w:t>
            </w:r>
          </w:p>
        </w:tc>
        <w:tc>
          <w:tcPr>
            <w:tcW w:w="850" w:type="dxa"/>
            <w:shd w:val="clear" w:color="auto" w:fill="C00000"/>
            <w:vAlign w:val="center"/>
          </w:tcPr>
          <w:p w14:paraId="2899D73B"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Proceso</w:t>
            </w:r>
          </w:p>
        </w:tc>
        <w:tc>
          <w:tcPr>
            <w:tcW w:w="8789" w:type="dxa"/>
            <w:shd w:val="clear" w:color="auto" w:fill="C00000"/>
            <w:vAlign w:val="center"/>
          </w:tcPr>
          <w:p w14:paraId="30E2B2F3"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Elemento</w:t>
            </w:r>
          </w:p>
        </w:tc>
      </w:tr>
      <w:tr w:rsidR="004B1001" w14:paraId="33E6236F" w14:textId="77777777" w:rsidTr="00EE1735">
        <w:tc>
          <w:tcPr>
            <w:tcW w:w="846" w:type="dxa"/>
            <w:vAlign w:val="center"/>
          </w:tcPr>
          <w:p w14:paraId="55F8CECA"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PM-A</w:t>
            </w:r>
          </w:p>
        </w:tc>
        <w:tc>
          <w:tcPr>
            <w:tcW w:w="850" w:type="dxa"/>
            <w:vAlign w:val="center"/>
          </w:tcPr>
          <w:p w14:paraId="4522046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4510E320" w14:textId="77777777"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a) Definir el alcance para el proyecto, incluidos los entregables.</w:t>
            </w:r>
          </w:p>
        </w:tc>
      </w:tr>
      <w:tr w:rsidR="004B1001" w14:paraId="6F73AA2A" w14:textId="77777777" w:rsidTr="00EE1735">
        <w:tc>
          <w:tcPr>
            <w:tcW w:w="846" w:type="dxa"/>
            <w:vAlign w:val="center"/>
          </w:tcPr>
          <w:p w14:paraId="1EEA26E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SI-A</w:t>
            </w:r>
          </w:p>
        </w:tc>
        <w:tc>
          <w:tcPr>
            <w:tcW w:w="850" w:type="dxa"/>
            <w:vAlign w:val="center"/>
          </w:tcPr>
          <w:p w14:paraId="17E23924" w14:textId="77777777" w:rsidR="004B1001" w:rsidRPr="0081685A" w:rsidRDefault="004B1001" w:rsidP="0081685A">
            <w:pPr>
              <w:rPr>
                <w:rFonts w:ascii="Times New Roman" w:hAnsi="Times New Roman" w:cs="Times New Roman"/>
                <w:sz w:val="20"/>
                <w:szCs w:val="20"/>
                <w:highlight w:val="yellow"/>
              </w:rPr>
            </w:pPr>
            <w:r w:rsidRPr="0081685A">
              <w:rPr>
                <w:rFonts w:ascii="Times New Roman" w:hAnsi="Times New Roman" w:cs="Times New Roman"/>
                <w:sz w:val="20"/>
                <w:szCs w:val="20"/>
              </w:rPr>
              <w:t>SI</w:t>
            </w:r>
          </w:p>
        </w:tc>
        <w:tc>
          <w:tcPr>
            <w:tcW w:w="8789" w:type="dxa"/>
            <w:vAlign w:val="center"/>
          </w:tcPr>
          <w:p w14:paraId="5CB6E4C8" w14:textId="3CB20A50" w:rsidR="004B1001" w:rsidRPr="0081685A" w:rsidRDefault="0081685A" w:rsidP="0019093A">
            <w:pPr>
              <w:jc w:val="left"/>
              <w:rPr>
                <w:rFonts w:ascii="Times New Roman" w:hAnsi="Times New Roman" w:cs="Times New Roman"/>
                <w:sz w:val="20"/>
                <w:szCs w:val="20"/>
              </w:rPr>
            </w:pPr>
            <w:r>
              <w:rPr>
                <w:rFonts w:ascii="Times New Roman" w:hAnsi="Times New Roman" w:cs="Times New Roman"/>
                <w:sz w:val="20"/>
                <w:szCs w:val="20"/>
              </w:rPr>
              <w:t xml:space="preserve">A) </w:t>
            </w:r>
            <w:r w:rsidR="004B1001" w:rsidRPr="0081685A">
              <w:rPr>
                <w:rFonts w:ascii="Times New Roman" w:hAnsi="Times New Roman" w:cs="Times New Roman"/>
                <w:sz w:val="20"/>
                <w:szCs w:val="20"/>
              </w:rPr>
              <w:t>Revisar y comprender el plan de proyecto y los requisitos de Software, por parte del equipo de trabajo</w:t>
            </w:r>
          </w:p>
        </w:tc>
      </w:tr>
      <w:tr w:rsidR="004B1001" w14:paraId="502BF85A" w14:textId="77777777" w:rsidTr="00EE1735">
        <w:tc>
          <w:tcPr>
            <w:tcW w:w="846" w:type="dxa"/>
            <w:vAlign w:val="center"/>
          </w:tcPr>
          <w:p w14:paraId="43540179"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PM-E</w:t>
            </w:r>
          </w:p>
        </w:tc>
        <w:tc>
          <w:tcPr>
            <w:tcW w:w="850" w:type="dxa"/>
            <w:vAlign w:val="center"/>
          </w:tcPr>
          <w:p w14:paraId="08C94E4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2DCDEDE3" w14:textId="77777777"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e) Planear la asignación de recursos humanos.</w:t>
            </w:r>
          </w:p>
        </w:tc>
      </w:tr>
      <w:tr w:rsidR="004B1001" w14:paraId="02455E8C" w14:textId="77777777" w:rsidTr="00EE1735">
        <w:tc>
          <w:tcPr>
            <w:tcW w:w="846" w:type="dxa"/>
            <w:vAlign w:val="center"/>
          </w:tcPr>
          <w:p w14:paraId="41E37B33"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PM-B</w:t>
            </w:r>
          </w:p>
        </w:tc>
        <w:tc>
          <w:tcPr>
            <w:tcW w:w="850" w:type="dxa"/>
            <w:vAlign w:val="center"/>
          </w:tcPr>
          <w:p w14:paraId="4EFA1996"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6BB462F6" w14:textId="77777777"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b) Definir el alcance para el proyecto, incluidos los entregables.</w:t>
            </w:r>
          </w:p>
        </w:tc>
      </w:tr>
      <w:tr w:rsidR="004B1001" w14:paraId="225D6839" w14:textId="77777777" w:rsidTr="00EE1735">
        <w:tc>
          <w:tcPr>
            <w:tcW w:w="846" w:type="dxa"/>
            <w:vAlign w:val="center"/>
          </w:tcPr>
          <w:p w14:paraId="3A48D8FB"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PM-D</w:t>
            </w:r>
          </w:p>
        </w:tc>
        <w:tc>
          <w:tcPr>
            <w:tcW w:w="850" w:type="dxa"/>
            <w:vAlign w:val="center"/>
          </w:tcPr>
          <w:p w14:paraId="17B8F0E7"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3A4C7626" w14:textId="5BC9C3B4"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d)</w:t>
            </w:r>
            <w:r w:rsidR="0081685A">
              <w:rPr>
                <w:rFonts w:ascii="Times New Roman" w:hAnsi="Times New Roman" w:cs="Times New Roman"/>
                <w:sz w:val="20"/>
                <w:szCs w:val="20"/>
              </w:rPr>
              <w:t xml:space="preserve"> </w:t>
            </w:r>
            <w:r w:rsidRPr="0081685A">
              <w:rPr>
                <w:rFonts w:ascii="Times New Roman" w:hAnsi="Times New Roman" w:cs="Times New Roman"/>
                <w:sz w:val="20"/>
                <w:szCs w:val="20"/>
              </w:rPr>
              <w:t>Estimar el calendario, esfuerzo, costos y duración del</w:t>
            </w:r>
            <w:r w:rsidR="00EE1735">
              <w:rPr>
                <w:rFonts w:ascii="Times New Roman" w:hAnsi="Times New Roman" w:cs="Times New Roman"/>
                <w:sz w:val="20"/>
                <w:szCs w:val="20"/>
              </w:rPr>
              <w:t xml:space="preserve"> </w:t>
            </w:r>
            <w:r w:rsidRPr="0081685A">
              <w:rPr>
                <w:rFonts w:ascii="Times New Roman" w:hAnsi="Times New Roman" w:cs="Times New Roman"/>
                <w:sz w:val="20"/>
                <w:szCs w:val="20"/>
              </w:rPr>
              <w:t>trabajo. También se deben estimar otras métricas, si es necesario</w:t>
            </w:r>
          </w:p>
        </w:tc>
      </w:tr>
      <w:tr w:rsidR="004B1001" w14:paraId="454EB523" w14:textId="77777777" w:rsidTr="00EE1735">
        <w:tc>
          <w:tcPr>
            <w:tcW w:w="846" w:type="dxa"/>
            <w:vAlign w:val="center"/>
          </w:tcPr>
          <w:p w14:paraId="7474131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PM-C</w:t>
            </w:r>
          </w:p>
        </w:tc>
        <w:tc>
          <w:tcPr>
            <w:tcW w:w="850" w:type="dxa"/>
            <w:vAlign w:val="center"/>
          </w:tcPr>
          <w:p w14:paraId="240C748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0CDE4020" w14:textId="77777777"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c)Verificar la viabilidad de los costos, calendario y cuestiones técnicas</w:t>
            </w:r>
          </w:p>
        </w:tc>
      </w:tr>
      <w:tr w:rsidR="004B1001" w14:paraId="705D9130" w14:textId="77777777" w:rsidTr="00EE1735">
        <w:trPr>
          <w:trHeight w:val="508"/>
        </w:trPr>
        <w:tc>
          <w:tcPr>
            <w:tcW w:w="846" w:type="dxa"/>
            <w:vAlign w:val="center"/>
          </w:tcPr>
          <w:p w14:paraId="7787CB50"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PM-F</w:t>
            </w:r>
          </w:p>
        </w:tc>
        <w:tc>
          <w:tcPr>
            <w:tcW w:w="850" w:type="dxa"/>
            <w:vAlign w:val="center"/>
          </w:tcPr>
          <w:p w14:paraId="7A82FD3D" w14:textId="3F75B6B3"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275E8694" w14:textId="5337EBAE"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f) Desarrollar el plan de proyecto de acuerdo con el alcance, los recursos humanos planeados y tareas definidas.</w:t>
            </w:r>
          </w:p>
        </w:tc>
      </w:tr>
      <w:tr w:rsidR="004B1001" w14:paraId="0DB1E50D" w14:textId="77777777" w:rsidTr="00EE1735">
        <w:trPr>
          <w:trHeight w:val="274"/>
        </w:trPr>
        <w:tc>
          <w:tcPr>
            <w:tcW w:w="846" w:type="dxa"/>
            <w:vAlign w:val="center"/>
          </w:tcPr>
          <w:p w14:paraId="5097CBD5"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PM-G</w:t>
            </w:r>
          </w:p>
        </w:tc>
        <w:tc>
          <w:tcPr>
            <w:tcW w:w="850" w:type="dxa"/>
            <w:vAlign w:val="center"/>
          </w:tcPr>
          <w:p w14:paraId="6A738BB5"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046E11EA" w14:textId="425DA5FC"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g) El cliente acepta el plan de trabajo.</w:t>
            </w:r>
          </w:p>
        </w:tc>
      </w:tr>
      <w:tr w:rsidR="004B1001" w14:paraId="0FAC13EC" w14:textId="77777777" w:rsidTr="00EE1735">
        <w:trPr>
          <w:trHeight w:val="267"/>
        </w:trPr>
        <w:tc>
          <w:tcPr>
            <w:tcW w:w="846" w:type="dxa"/>
            <w:vAlign w:val="center"/>
          </w:tcPr>
          <w:p w14:paraId="7CACC92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PM-H</w:t>
            </w:r>
          </w:p>
        </w:tc>
        <w:tc>
          <w:tcPr>
            <w:tcW w:w="850" w:type="dxa"/>
            <w:vAlign w:val="center"/>
          </w:tcPr>
          <w:p w14:paraId="0BAF0963"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52AE9C39" w14:textId="206D2A65"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h) Identificar y monitorear los riesgos, durante la ejecución del proyecto</w:t>
            </w:r>
          </w:p>
        </w:tc>
      </w:tr>
      <w:tr w:rsidR="004B1001" w14:paraId="4C742CDE" w14:textId="77777777" w:rsidTr="00EE1735">
        <w:trPr>
          <w:trHeight w:val="273"/>
        </w:trPr>
        <w:tc>
          <w:tcPr>
            <w:tcW w:w="846" w:type="dxa"/>
            <w:vAlign w:val="center"/>
          </w:tcPr>
          <w:p w14:paraId="5784F6B6"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PM-I</w:t>
            </w:r>
          </w:p>
        </w:tc>
        <w:tc>
          <w:tcPr>
            <w:tcW w:w="850" w:type="dxa"/>
            <w:vAlign w:val="center"/>
          </w:tcPr>
          <w:p w14:paraId="22F983E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40EFD967" w14:textId="23594A7B"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i) Desarrollar e implementar una estrategia de control de versiones que incluya, respaldos y recuperación</w:t>
            </w:r>
          </w:p>
        </w:tc>
      </w:tr>
      <w:tr w:rsidR="004B1001" w14:paraId="7B1E64B3" w14:textId="77777777" w:rsidTr="00EE1735">
        <w:trPr>
          <w:trHeight w:val="415"/>
        </w:trPr>
        <w:tc>
          <w:tcPr>
            <w:tcW w:w="846" w:type="dxa"/>
            <w:vAlign w:val="center"/>
          </w:tcPr>
          <w:p w14:paraId="1FEA226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PM-J</w:t>
            </w:r>
          </w:p>
        </w:tc>
        <w:tc>
          <w:tcPr>
            <w:tcW w:w="850" w:type="dxa"/>
            <w:vAlign w:val="center"/>
          </w:tcPr>
          <w:p w14:paraId="7437B15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63D846BB" w14:textId="77032C60"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j) identificar y controlar, los elementos relevantes de la configuración del software, incluyendo su almacenamiento, línea base, manejo y modificaciones</w:t>
            </w:r>
          </w:p>
        </w:tc>
      </w:tr>
      <w:tr w:rsidR="004B1001" w14:paraId="1FA52FD9" w14:textId="77777777" w:rsidTr="00EE1735">
        <w:trPr>
          <w:trHeight w:val="364"/>
        </w:trPr>
        <w:tc>
          <w:tcPr>
            <w:tcW w:w="846" w:type="dxa"/>
            <w:vAlign w:val="center"/>
          </w:tcPr>
          <w:p w14:paraId="580A0F07"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PM-L</w:t>
            </w:r>
          </w:p>
        </w:tc>
        <w:tc>
          <w:tcPr>
            <w:tcW w:w="850" w:type="dxa"/>
            <w:vAlign w:val="center"/>
          </w:tcPr>
          <w:p w14:paraId="14EF5DE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465756AE" w14:textId="4FCA4B98"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l) Tomar acciones para ajustar y corregir las desviaciones del plan de proyecto.</w:t>
            </w:r>
          </w:p>
        </w:tc>
      </w:tr>
      <w:tr w:rsidR="004B1001" w14:paraId="74DFD666" w14:textId="77777777" w:rsidTr="00EE1735">
        <w:trPr>
          <w:trHeight w:val="426"/>
        </w:trPr>
        <w:tc>
          <w:tcPr>
            <w:tcW w:w="846" w:type="dxa"/>
            <w:vAlign w:val="center"/>
          </w:tcPr>
          <w:p w14:paraId="1F295B1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SI-E</w:t>
            </w:r>
          </w:p>
        </w:tc>
        <w:tc>
          <w:tcPr>
            <w:tcW w:w="850" w:type="dxa"/>
            <w:vAlign w:val="center"/>
          </w:tcPr>
          <w:p w14:paraId="10996C16"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1E49160E" w14:textId="1EC2F5A4"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E) Establecer una línea base de los requerimientos del Software y comunicarlo a las partes interesadas.</w:t>
            </w:r>
          </w:p>
        </w:tc>
      </w:tr>
      <w:tr w:rsidR="004B1001" w14:paraId="5DE168B6" w14:textId="77777777" w:rsidTr="00EE1735">
        <w:trPr>
          <w:trHeight w:val="419"/>
        </w:trPr>
        <w:tc>
          <w:tcPr>
            <w:tcW w:w="846" w:type="dxa"/>
            <w:vAlign w:val="center"/>
          </w:tcPr>
          <w:p w14:paraId="4A30F38D"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SI-F</w:t>
            </w:r>
          </w:p>
        </w:tc>
        <w:tc>
          <w:tcPr>
            <w:tcW w:w="850" w:type="dxa"/>
            <w:vAlign w:val="center"/>
          </w:tcPr>
          <w:p w14:paraId="52FC42A9"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56498789" w14:textId="38564BE0"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F) Los cambios en los requisitos de software serán evaluados por costo, cronograma e impacto técnico.</w:t>
            </w:r>
          </w:p>
        </w:tc>
      </w:tr>
      <w:tr w:rsidR="004B1001" w14:paraId="3BED3B52" w14:textId="77777777" w:rsidTr="00EE1735">
        <w:trPr>
          <w:trHeight w:val="553"/>
        </w:trPr>
        <w:tc>
          <w:tcPr>
            <w:tcW w:w="846" w:type="dxa"/>
            <w:vAlign w:val="center"/>
          </w:tcPr>
          <w:p w14:paraId="2B7AF512"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SI-R</w:t>
            </w:r>
          </w:p>
        </w:tc>
        <w:tc>
          <w:tcPr>
            <w:tcW w:w="850" w:type="dxa"/>
            <w:vAlign w:val="center"/>
          </w:tcPr>
          <w:p w14:paraId="27187D0C"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0C127A5F" w14:textId="008DABF3" w:rsidR="004B1001" w:rsidRPr="0081685A" w:rsidRDefault="004B1001" w:rsidP="0019093A">
            <w:pPr>
              <w:jc w:val="left"/>
              <w:rPr>
                <w:rFonts w:ascii="Times New Roman" w:hAnsi="Times New Roman" w:cs="Times New Roman"/>
                <w:sz w:val="20"/>
                <w:szCs w:val="20"/>
              </w:rPr>
            </w:pPr>
            <w:r w:rsidRPr="0081685A">
              <w:rPr>
                <w:rFonts w:ascii="Times New Roman" w:hAnsi="Times New Roman" w:cs="Times New Roman"/>
                <w:sz w:val="20"/>
                <w:szCs w:val="20"/>
              </w:rPr>
              <w:t>R) Integrar la configuración de Software y almacenarla en el repositorio del proyecto. Establecer una línea base final y comunicarla al equipo de trabajo y al cliente.</w:t>
            </w:r>
          </w:p>
        </w:tc>
      </w:tr>
      <w:tr w:rsidR="004B1001" w14:paraId="2AC91969" w14:textId="77777777" w:rsidTr="00EE1735">
        <w:tc>
          <w:tcPr>
            <w:tcW w:w="846" w:type="dxa"/>
            <w:vAlign w:val="center"/>
          </w:tcPr>
          <w:p w14:paraId="17098418"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SI-B</w:t>
            </w:r>
          </w:p>
        </w:tc>
        <w:tc>
          <w:tcPr>
            <w:tcW w:w="850" w:type="dxa"/>
            <w:vAlign w:val="center"/>
          </w:tcPr>
          <w:p w14:paraId="631D553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775C4B7E" w14:textId="77777777"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B) Definir los requisitos del Software.</w:t>
            </w:r>
          </w:p>
        </w:tc>
      </w:tr>
      <w:tr w:rsidR="004B1001" w14:paraId="3FD3F17E" w14:textId="77777777" w:rsidTr="00EE1735">
        <w:trPr>
          <w:trHeight w:val="592"/>
        </w:trPr>
        <w:tc>
          <w:tcPr>
            <w:tcW w:w="846" w:type="dxa"/>
            <w:vAlign w:val="center"/>
          </w:tcPr>
          <w:p w14:paraId="7FE095B3"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PM-M</w:t>
            </w:r>
          </w:p>
        </w:tc>
        <w:tc>
          <w:tcPr>
            <w:tcW w:w="850" w:type="dxa"/>
            <w:vAlign w:val="center"/>
          </w:tcPr>
          <w:p w14:paraId="65DBFBF2" w14:textId="77777777" w:rsidR="004B1001" w:rsidRPr="0081685A" w:rsidRDefault="004B1001" w:rsidP="0081685A">
            <w:pPr>
              <w:rPr>
                <w:rFonts w:ascii="Times New Roman" w:hAnsi="Times New Roman" w:cs="Times New Roman"/>
                <w:sz w:val="20"/>
                <w:szCs w:val="20"/>
              </w:rPr>
            </w:pPr>
          </w:p>
          <w:p w14:paraId="435D5FE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5ADBDDAC" w14:textId="358CE2D5"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m) El equipo de trabajo y el cliente revisan las actividades para asegurar que el trabajo haya sido hecho y cumpla con los requisitos del software y el plan de proyecto</w:t>
            </w:r>
          </w:p>
        </w:tc>
      </w:tr>
      <w:tr w:rsidR="004B1001" w14:paraId="10D867A6" w14:textId="77777777" w:rsidTr="00EE1735">
        <w:trPr>
          <w:trHeight w:val="416"/>
        </w:trPr>
        <w:tc>
          <w:tcPr>
            <w:tcW w:w="846" w:type="dxa"/>
            <w:vAlign w:val="center"/>
          </w:tcPr>
          <w:p w14:paraId="40E438BA"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PM-N</w:t>
            </w:r>
          </w:p>
        </w:tc>
        <w:tc>
          <w:tcPr>
            <w:tcW w:w="850" w:type="dxa"/>
            <w:vAlign w:val="center"/>
          </w:tcPr>
          <w:p w14:paraId="0E611C2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6D91E3AD" w14:textId="7E24EC7A"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n) Registrar y dar seguimiento a los acuerdos resultantes de las actividades de revisión.</w:t>
            </w:r>
          </w:p>
        </w:tc>
      </w:tr>
      <w:tr w:rsidR="004B1001" w14:paraId="46CD83EB" w14:textId="77777777" w:rsidTr="00EE1735">
        <w:trPr>
          <w:trHeight w:val="409"/>
        </w:trPr>
        <w:tc>
          <w:tcPr>
            <w:tcW w:w="846" w:type="dxa"/>
            <w:vAlign w:val="center"/>
          </w:tcPr>
          <w:p w14:paraId="590D1243"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SI-C</w:t>
            </w:r>
          </w:p>
        </w:tc>
        <w:tc>
          <w:tcPr>
            <w:tcW w:w="850" w:type="dxa"/>
            <w:vAlign w:val="center"/>
          </w:tcPr>
          <w:p w14:paraId="65826EB4"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72D3EA39" w14:textId="74A4EAC5"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C) Analizar que los requisitos del Software son adecuados y pueden ser probados.</w:t>
            </w:r>
          </w:p>
        </w:tc>
      </w:tr>
      <w:tr w:rsidR="004B1001" w14:paraId="6331FF4E" w14:textId="77777777" w:rsidTr="00EE1735">
        <w:trPr>
          <w:trHeight w:val="558"/>
        </w:trPr>
        <w:tc>
          <w:tcPr>
            <w:tcW w:w="846" w:type="dxa"/>
            <w:vAlign w:val="center"/>
          </w:tcPr>
          <w:p w14:paraId="554AA7E9"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SI-D</w:t>
            </w:r>
          </w:p>
        </w:tc>
        <w:tc>
          <w:tcPr>
            <w:tcW w:w="850" w:type="dxa"/>
            <w:vAlign w:val="center"/>
          </w:tcPr>
          <w:p w14:paraId="2C1871C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735D73D7" w14:textId="506959C0"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D) Obtener la aprobación de los requisitos del Software, por parte del Cliente o del patrocinador del proyecto.</w:t>
            </w:r>
          </w:p>
        </w:tc>
      </w:tr>
      <w:tr w:rsidR="004B1001" w14:paraId="5B9669DE" w14:textId="77777777" w:rsidTr="00EE1735">
        <w:trPr>
          <w:trHeight w:val="565"/>
        </w:trPr>
        <w:tc>
          <w:tcPr>
            <w:tcW w:w="846" w:type="dxa"/>
            <w:vAlign w:val="center"/>
          </w:tcPr>
          <w:p w14:paraId="101C4B73"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SI-G</w:t>
            </w:r>
          </w:p>
        </w:tc>
        <w:tc>
          <w:tcPr>
            <w:tcW w:w="850" w:type="dxa"/>
            <w:vAlign w:val="center"/>
          </w:tcPr>
          <w:p w14:paraId="288734C6"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07762C84" w14:textId="5D20DA73"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G) Desarrollar el Diseño Arquitectónico y detallado del Software, establecer una línea base y comunicarlo a las partes Interesadas</w:t>
            </w:r>
          </w:p>
        </w:tc>
      </w:tr>
      <w:tr w:rsidR="004B1001" w14:paraId="0D0DF5C7" w14:textId="77777777" w:rsidTr="00EE1735">
        <w:trPr>
          <w:trHeight w:val="559"/>
        </w:trPr>
        <w:tc>
          <w:tcPr>
            <w:tcW w:w="846" w:type="dxa"/>
            <w:vAlign w:val="center"/>
          </w:tcPr>
          <w:p w14:paraId="3468400B"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SI-H</w:t>
            </w:r>
          </w:p>
        </w:tc>
        <w:tc>
          <w:tcPr>
            <w:tcW w:w="850" w:type="dxa"/>
            <w:vAlign w:val="center"/>
          </w:tcPr>
          <w:p w14:paraId="1E6DAA09"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11D3FFEE" w14:textId="42E48ED7"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H) Desarrollar el diseño arquitectónico y detallado del software para describir los componentes del software y sus interfaces internas y externas relevantes.</w:t>
            </w:r>
          </w:p>
        </w:tc>
      </w:tr>
      <w:tr w:rsidR="004B1001" w14:paraId="258648A8" w14:textId="77777777" w:rsidTr="00EE1735">
        <w:tc>
          <w:tcPr>
            <w:tcW w:w="846" w:type="dxa"/>
            <w:vAlign w:val="center"/>
          </w:tcPr>
          <w:p w14:paraId="6B9A7C20"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SI-I</w:t>
            </w:r>
          </w:p>
        </w:tc>
        <w:tc>
          <w:tcPr>
            <w:tcW w:w="850" w:type="dxa"/>
            <w:vAlign w:val="center"/>
          </w:tcPr>
          <w:p w14:paraId="2098D79B"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22941214" w14:textId="77777777"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I) Establecer la consistencia y trazabilidad entre los requisitos del software, la arquitectura del software y el diseño detallado del software.</w:t>
            </w:r>
          </w:p>
        </w:tc>
      </w:tr>
      <w:tr w:rsidR="004B1001" w14:paraId="2A021B90" w14:textId="77777777" w:rsidTr="00EE1735">
        <w:tc>
          <w:tcPr>
            <w:tcW w:w="846" w:type="dxa"/>
            <w:vAlign w:val="center"/>
          </w:tcPr>
          <w:p w14:paraId="2B9E2222"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PM-K</w:t>
            </w:r>
          </w:p>
        </w:tc>
        <w:tc>
          <w:tcPr>
            <w:tcW w:w="850" w:type="dxa"/>
            <w:vAlign w:val="center"/>
          </w:tcPr>
          <w:p w14:paraId="6C9048AB"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7640AB8C" w14:textId="77777777"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k) Monitorear y reportar el progreso del proyecto, respecto a lo planeado.</w:t>
            </w:r>
          </w:p>
        </w:tc>
      </w:tr>
      <w:tr w:rsidR="004B1001" w14:paraId="16652959" w14:textId="77777777" w:rsidTr="00EE1735">
        <w:tc>
          <w:tcPr>
            <w:tcW w:w="846" w:type="dxa"/>
            <w:vAlign w:val="center"/>
          </w:tcPr>
          <w:p w14:paraId="2DE826F9"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SI-J</w:t>
            </w:r>
          </w:p>
        </w:tc>
        <w:tc>
          <w:tcPr>
            <w:tcW w:w="850" w:type="dxa"/>
            <w:vAlign w:val="center"/>
          </w:tcPr>
          <w:p w14:paraId="3E2BF91F"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3800EBDC" w14:textId="77777777"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J) Producir los componentes de software definidos en el diseño detallado.</w:t>
            </w:r>
          </w:p>
        </w:tc>
      </w:tr>
      <w:tr w:rsidR="004B1001" w14:paraId="7FB97B03" w14:textId="77777777" w:rsidTr="00EE1735">
        <w:trPr>
          <w:trHeight w:val="466"/>
        </w:trPr>
        <w:tc>
          <w:tcPr>
            <w:tcW w:w="846" w:type="dxa"/>
            <w:vAlign w:val="center"/>
          </w:tcPr>
          <w:p w14:paraId="41EFE75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SI-L</w:t>
            </w:r>
          </w:p>
        </w:tc>
        <w:tc>
          <w:tcPr>
            <w:tcW w:w="850" w:type="dxa"/>
            <w:vAlign w:val="center"/>
          </w:tcPr>
          <w:p w14:paraId="2B89D9CE" w14:textId="77777777" w:rsidR="004B1001" w:rsidRPr="0081685A" w:rsidRDefault="004B1001" w:rsidP="0081685A">
            <w:pPr>
              <w:rPr>
                <w:rFonts w:ascii="Times New Roman" w:hAnsi="Times New Roman" w:cs="Times New Roman"/>
                <w:sz w:val="20"/>
                <w:szCs w:val="20"/>
              </w:rPr>
            </w:pPr>
          </w:p>
          <w:p w14:paraId="62758355"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339BEC00" w14:textId="38F6C3F6"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L) Realizar pruebas de unidad para verificar la consistencia con los requisitos de software y el diseño detallado.</w:t>
            </w:r>
          </w:p>
        </w:tc>
      </w:tr>
      <w:tr w:rsidR="004B1001" w14:paraId="1656008B" w14:textId="77777777" w:rsidTr="00EE1735">
        <w:trPr>
          <w:trHeight w:val="260"/>
        </w:trPr>
        <w:tc>
          <w:tcPr>
            <w:tcW w:w="846" w:type="dxa"/>
            <w:vAlign w:val="center"/>
          </w:tcPr>
          <w:p w14:paraId="09B11914"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SI-O</w:t>
            </w:r>
          </w:p>
        </w:tc>
        <w:tc>
          <w:tcPr>
            <w:tcW w:w="850" w:type="dxa"/>
            <w:vAlign w:val="center"/>
          </w:tcPr>
          <w:p w14:paraId="6A1BD8D3"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1B93F621" w14:textId="134D4D86"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O) Integrar los componentes para construir el Software.</w:t>
            </w:r>
          </w:p>
        </w:tc>
      </w:tr>
      <w:tr w:rsidR="004B1001" w14:paraId="1292D324" w14:textId="77777777" w:rsidTr="00EE1735">
        <w:trPr>
          <w:trHeight w:val="409"/>
        </w:trPr>
        <w:tc>
          <w:tcPr>
            <w:tcW w:w="846" w:type="dxa"/>
            <w:vAlign w:val="center"/>
          </w:tcPr>
          <w:p w14:paraId="7C5FA2F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SI-P</w:t>
            </w:r>
          </w:p>
        </w:tc>
        <w:tc>
          <w:tcPr>
            <w:tcW w:w="850" w:type="dxa"/>
            <w:vAlign w:val="center"/>
          </w:tcPr>
          <w:p w14:paraId="7BFAFE9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1C66107A" w14:textId="11DBD13D"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P) Probar y verificar el Software, registrar los resultados y comunicarlos al equipo de trabajo.</w:t>
            </w:r>
          </w:p>
        </w:tc>
      </w:tr>
      <w:tr w:rsidR="004B1001" w14:paraId="64BA0DB1" w14:textId="77777777" w:rsidTr="00EE1735">
        <w:trPr>
          <w:trHeight w:val="273"/>
        </w:trPr>
        <w:tc>
          <w:tcPr>
            <w:tcW w:w="846" w:type="dxa"/>
            <w:vAlign w:val="center"/>
          </w:tcPr>
          <w:p w14:paraId="25BAD61C"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SI-Q</w:t>
            </w:r>
          </w:p>
        </w:tc>
        <w:tc>
          <w:tcPr>
            <w:tcW w:w="850" w:type="dxa"/>
            <w:vAlign w:val="center"/>
          </w:tcPr>
          <w:p w14:paraId="0BB4B556"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633E3668" w14:textId="4ACC1203"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Q) Corregir los defectos identificados en revisiones, pruebas y verificaciones.</w:t>
            </w:r>
          </w:p>
        </w:tc>
      </w:tr>
      <w:tr w:rsidR="004B1001" w14:paraId="5ED03A96" w14:textId="77777777" w:rsidTr="00EE1735">
        <w:trPr>
          <w:trHeight w:val="289"/>
        </w:trPr>
        <w:tc>
          <w:tcPr>
            <w:tcW w:w="846" w:type="dxa"/>
            <w:vAlign w:val="center"/>
          </w:tcPr>
          <w:p w14:paraId="50AC3E4E"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SI-K</w:t>
            </w:r>
          </w:p>
        </w:tc>
        <w:tc>
          <w:tcPr>
            <w:tcW w:w="850" w:type="dxa"/>
            <w:vAlign w:val="center"/>
          </w:tcPr>
          <w:p w14:paraId="59CD07E8" w14:textId="77777777" w:rsidR="004B1001" w:rsidRPr="0081685A" w:rsidRDefault="004B1001" w:rsidP="00EE1735">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1C435994" w14:textId="7092CCEA"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K) Controlar las entregas y poner a disposición de las partes interesadas pertinentes.</w:t>
            </w:r>
          </w:p>
        </w:tc>
      </w:tr>
      <w:tr w:rsidR="004B1001" w14:paraId="05573497" w14:textId="77777777" w:rsidTr="00EE1735">
        <w:trPr>
          <w:trHeight w:val="264"/>
        </w:trPr>
        <w:tc>
          <w:tcPr>
            <w:tcW w:w="846" w:type="dxa"/>
            <w:vAlign w:val="center"/>
          </w:tcPr>
          <w:p w14:paraId="756472B1"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SI-M</w:t>
            </w:r>
          </w:p>
        </w:tc>
        <w:tc>
          <w:tcPr>
            <w:tcW w:w="850" w:type="dxa"/>
            <w:vAlign w:val="center"/>
          </w:tcPr>
          <w:p w14:paraId="2990E737"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3702E6A6" w14:textId="3900D908"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M) Establecer la consistencia y trazabilidad entre los componentes del software, los</w:t>
            </w:r>
            <w:r w:rsidR="00EE1735">
              <w:rPr>
                <w:rFonts w:ascii="Times New Roman" w:hAnsi="Times New Roman" w:cs="Times New Roman"/>
                <w:sz w:val="20"/>
                <w:szCs w:val="20"/>
              </w:rPr>
              <w:t xml:space="preserve"> </w:t>
            </w:r>
            <w:r w:rsidRPr="0081685A">
              <w:rPr>
                <w:rFonts w:ascii="Times New Roman" w:hAnsi="Times New Roman" w:cs="Times New Roman"/>
                <w:sz w:val="20"/>
                <w:szCs w:val="20"/>
              </w:rPr>
              <w:t>requisitos y el diseño.</w:t>
            </w:r>
          </w:p>
        </w:tc>
      </w:tr>
      <w:tr w:rsidR="004B1001" w14:paraId="67C18498" w14:textId="77777777" w:rsidTr="00EE1735">
        <w:trPr>
          <w:trHeight w:val="269"/>
        </w:trPr>
        <w:tc>
          <w:tcPr>
            <w:tcW w:w="846" w:type="dxa"/>
            <w:vAlign w:val="center"/>
          </w:tcPr>
          <w:p w14:paraId="7D8946DD"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SI-N</w:t>
            </w:r>
          </w:p>
        </w:tc>
        <w:tc>
          <w:tcPr>
            <w:tcW w:w="850" w:type="dxa"/>
            <w:vAlign w:val="center"/>
          </w:tcPr>
          <w:p w14:paraId="16708D77"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76EFC766" w14:textId="77777777"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N) Desarrollar la documentación del Usuario.</w:t>
            </w:r>
          </w:p>
        </w:tc>
      </w:tr>
      <w:tr w:rsidR="004B1001" w14:paraId="4955C839" w14:textId="77777777" w:rsidTr="00EE1735">
        <w:trPr>
          <w:trHeight w:val="286"/>
        </w:trPr>
        <w:tc>
          <w:tcPr>
            <w:tcW w:w="846" w:type="dxa"/>
            <w:vAlign w:val="center"/>
          </w:tcPr>
          <w:p w14:paraId="0608B4D5"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PM-O</w:t>
            </w:r>
          </w:p>
        </w:tc>
        <w:tc>
          <w:tcPr>
            <w:tcW w:w="850" w:type="dxa"/>
            <w:vAlign w:val="center"/>
          </w:tcPr>
          <w:p w14:paraId="170DFB4A"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PM</w:t>
            </w:r>
          </w:p>
        </w:tc>
        <w:tc>
          <w:tcPr>
            <w:tcW w:w="8789" w:type="dxa"/>
            <w:vAlign w:val="center"/>
          </w:tcPr>
          <w:p w14:paraId="0D13BD67" w14:textId="525FE719"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o) Realizar el cierre del proyecto tras la aceptación por parte del Cliente.</w:t>
            </w:r>
          </w:p>
        </w:tc>
      </w:tr>
      <w:tr w:rsidR="004B1001" w14:paraId="65E3F9C8" w14:textId="77777777" w:rsidTr="00EE1735">
        <w:trPr>
          <w:trHeight w:val="405"/>
        </w:trPr>
        <w:tc>
          <w:tcPr>
            <w:tcW w:w="846" w:type="dxa"/>
            <w:vAlign w:val="center"/>
          </w:tcPr>
          <w:p w14:paraId="7AEF0832"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SI-S</w:t>
            </w:r>
          </w:p>
        </w:tc>
        <w:tc>
          <w:tcPr>
            <w:tcW w:w="850" w:type="dxa"/>
            <w:vAlign w:val="center"/>
          </w:tcPr>
          <w:p w14:paraId="3F1A7008" w14:textId="77777777" w:rsidR="004B1001" w:rsidRPr="0081685A" w:rsidRDefault="004B1001" w:rsidP="0081685A">
            <w:pPr>
              <w:rPr>
                <w:rFonts w:ascii="Times New Roman" w:hAnsi="Times New Roman" w:cs="Times New Roman"/>
                <w:sz w:val="20"/>
                <w:szCs w:val="20"/>
              </w:rPr>
            </w:pPr>
            <w:r w:rsidRPr="0081685A">
              <w:rPr>
                <w:rFonts w:ascii="Times New Roman" w:hAnsi="Times New Roman" w:cs="Times New Roman"/>
                <w:sz w:val="20"/>
                <w:szCs w:val="20"/>
              </w:rPr>
              <w:t>SI</w:t>
            </w:r>
          </w:p>
        </w:tc>
        <w:tc>
          <w:tcPr>
            <w:tcW w:w="8789" w:type="dxa"/>
            <w:vAlign w:val="center"/>
          </w:tcPr>
          <w:p w14:paraId="229915BF" w14:textId="6333B97D" w:rsidR="004B1001" w:rsidRPr="0081685A" w:rsidRDefault="004B1001" w:rsidP="00EE1735">
            <w:pPr>
              <w:jc w:val="left"/>
              <w:rPr>
                <w:rFonts w:ascii="Times New Roman" w:hAnsi="Times New Roman" w:cs="Times New Roman"/>
                <w:sz w:val="20"/>
                <w:szCs w:val="20"/>
              </w:rPr>
            </w:pPr>
            <w:r w:rsidRPr="0081685A">
              <w:rPr>
                <w:rFonts w:ascii="Times New Roman" w:hAnsi="Times New Roman" w:cs="Times New Roman"/>
                <w:sz w:val="20"/>
                <w:szCs w:val="20"/>
              </w:rPr>
              <w:t>S) Liberar el producto de Software completo para su uso, después de la validación por el cliente o patrocinador del proyecto.</w:t>
            </w:r>
          </w:p>
        </w:tc>
      </w:tr>
    </w:tbl>
    <w:p w14:paraId="75F24CBD" w14:textId="77777777" w:rsidR="004B1001" w:rsidRDefault="004B1001" w:rsidP="004B1001">
      <w:pPr>
        <w:jc w:val="both"/>
        <w:rPr>
          <w:sz w:val="24"/>
          <w:szCs w:val="24"/>
        </w:rPr>
      </w:pPr>
    </w:p>
    <w:p w14:paraId="2EE03D71" w14:textId="77777777" w:rsidR="004B1001" w:rsidRPr="004B1001" w:rsidRDefault="004B1001" w:rsidP="004B1001">
      <w:pPr>
        <w:jc w:val="left"/>
      </w:pPr>
    </w:p>
    <w:sectPr w:rsidR="004B1001" w:rsidRPr="004B1001" w:rsidSect="0081685A">
      <w:type w:val="continuous"/>
      <w:pgSz w:w="11909" w:h="16834" w:code="9"/>
      <w:pgMar w:top="1077" w:right="731" w:bottom="851" w:left="7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B624C9A"/>
    <w:multiLevelType w:val="hybridMultilevel"/>
    <w:tmpl w:val="C3D0A2C0"/>
    <w:lvl w:ilvl="0" w:tplc="4ADC4CFC">
      <w:start w:val="1"/>
      <w:numFmt w:val="upperLetter"/>
      <w:lvlText w:val="%1)"/>
      <w:lvlJc w:val="left"/>
      <w:pPr>
        <w:ind w:left="408" w:hanging="360"/>
      </w:pPr>
      <w:rPr>
        <w:rFonts w:hint="default"/>
      </w:rPr>
    </w:lvl>
    <w:lvl w:ilvl="1" w:tplc="080A0019" w:tentative="1">
      <w:start w:val="1"/>
      <w:numFmt w:val="lowerLetter"/>
      <w:lvlText w:val="%2."/>
      <w:lvlJc w:val="left"/>
      <w:pPr>
        <w:ind w:left="1128" w:hanging="360"/>
      </w:pPr>
    </w:lvl>
    <w:lvl w:ilvl="2" w:tplc="080A001B" w:tentative="1">
      <w:start w:val="1"/>
      <w:numFmt w:val="lowerRoman"/>
      <w:lvlText w:val="%3."/>
      <w:lvlJc w:val="right"/>
      <w:pPr>
        <w:ind w:left="1848" w:hanging="180"/>
      </w:pPr>
    </w:lvl>
    <w:lvl w:ilvl="3" w:tplc="080A000F" w:tentative="1">
      <w:start w:val="1"/>
      <w:numFmt w:val="decimal"/>
      <w:lvlText w:val="%4."/>
      <w:lvlJc w:val="left"/>
      <w:pPr>
        <w:ind w:left="2568" w:hanging="360"/>
      </w:pPr>
    </w:lvl>
    <w:lvl w:ilvl="4" w:tplc="080A0019" w:tentative="1">
      <w:start w:val="1"/>
      <w:numFmt w:val="lowerLetter"/>
      <w:lvlText w:val="%5."/>
      <w:lvlJc w:val="left"/>
      <w:pPr>
        <w:ind w:left="3288" w:hanging="360"/>
      </w:pPr>
    </w:lvl>
    <w:lvl w:ilvl="5" w:tplc="080A001B" w:tentative="1">
      <w:start w:val="1"/>
      <w:numFmt w:val="lowerRoman"/>
      <w:lvlText w:val="%6."/>
      <w:lvlJc w:val="right"/>
      <w:pPr>
        <w:ind w:left="4008" w:hanging="180"/>
      </w:pPr>
    </w:lvl>
    <w:lvl w:ilvl="6" w:tplc="080A000F" w:tentative="1">
      <w:start w:val="1"/>
      <w:numFmt w:val="decimal"/>
      <w:lvlText w:val="%7."/>
      <w:lvlJc w:val="left"/>
      <w:pPr>
        <w:ind w:left="4728" w:hanging="360"/>
      </w:pPr>
    </w:lvl>
    <w:lvl w:ilvl="7" w:tplc="080A0019" w:tentative="1">
      <w:start w:val="1"/>
      <w:numFmt w:val="lowerLetter"/>
      <w:lvlText w:val="%8."/>
      <w:lvlJc w:val="left"/>
      <w:pPr>
        <w:ind w:left="5448" w:hanging="360"/>
      </w:pPr>
    </w:lvl>
    <w:lvl w:ilvl="8" w:tplc="080A001B" w:tentative="1">
      <w:start w:val="1"/>
      <w:numFmt w:val="lowerRoman"/>
      <w:lvlText w:val="%9."/>
      <w:lvlJc w:val="right"/>
      <w:pPr>
        <w:ind w:left="6168" w:hanging="180"/>
      </w:p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31142228">
    <w:abstractNumId w:val="2"/>
  </w:num>
  <w:num w:numId="2" w16cid:durableId="770206628">
    <w:abstractNumId w:val="7"/>
  </w:num>
  <w:num w:numId="3" w16cid:durableId="1252279569">
    <w:abstractNumId w:val="1"/>
  </w:num>
  <w:num w:numId="4" w16cid:durableId="1148791637">
    <w:abstractNumId w:val="4"/>
  </w:num>
  <w:num w:numId="5" w16cid:durableId="90860480">
    <w:abstractNumId w:val="4"/>
  </w:num>
  <w:num w:numId="6" w16cid:durableId="1174228233">
    <w:abstractNumId w:val="4"/>
  </w:num>
  <w:num w:numId="7" w16cid:durableId="318314437">
    <w:abstractNumId w:val="4"/>
  </w:num>
  <w:num w:numId="8" w16cid:durableId="998925488">
    <w:abstractNumId w:val="5"/>
  </w:num>
  <w:num w:numId="9" w16cid:durableId="843056007">
    <w:abstractNumId w:val="8"/>
  </w:num>
  <w:num w:numId="10" w16cid:durableId="258028962">
    <w:abstractNumId w:val="3"/>
  </w:num>
  <w:num w:numId="11" w16cid:durableId="72314680">
    <w:abstractNumId w:val="0"/>
  </w:num>
  <w:num w:numId="12" w16cid:durableId="315453177">
    <w:abstractNumId w:val="4"/>
  </w:num>
  <w:num w:numId="13" w16cid:durableId="265424354">
    <w:abstractNumId w:val="2"/>
  </w:num>
  <w:num w:numId="14" w16cid:durableId="124004564">
    <w:abstractNumId w:val="4"/>
  </w:num>
  <w:num w:numId="15" w16cid:durableId="1435710557">
    <w:abstractNumId w:val="6"/>
  </w:num>
  <w:num w:numId="16" w16cid:durableId="1762681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75"/>
    <w:rsid w:val="00000F88"/>
    <w:rsid w:val="00070CAF"/>
    <w:rsid w:val="0007146F"/>
    <w:rsid w:val="00143D10"/>
    <w:rsid w:val="00175725"/>
    <w:rsid w:val="0019093A"/>
    <w:rsid w:val="001A037B"/>
    <w:rsid w:val="001E76CD"/>
    <w:rsid w:val="0021658F"/>
    <w:rsid w:val="0022645F"/>
    <w:rsid w:val="00231931"/>
    <w:rsid w:val="002630FB"/>
    <w:rsid w:val="002726D3"/>
    <w:rsid w:val="002B7F31"/>
    <w:rsid w:val="00331F4F"/>
    <w:rsid w:val="00333DA4"/>
    <w:rsid w:val="00370244"/>
    <w:rsid w:val="003C1374"/>
    <w:rsid w:val="003F4F6B"/>
    <w:rsid w:val="00441B35"/>
    <w:rsid w:val="00452200"/>
    <w:rsid w:val="00472095"/>
    <w:rsid w:val="00493933"/>
    <w:rsid w:val="004B1001"/>
    <w:rsid w:val="004C4D39"/>
    <w:rsid w:val="00572CFF"/>
    <w:rsid w:val="00585BC2"/>
    <w:rsid w:val="005A3E15"/>
    <w:rsid w:val="005B6671"/>
    <w:rsid w:val="005D6178"/>
    <w:rsid w:val="00610CE0"/>
    <w:rsid w:val="006129BD"/>
    <w:rsid w:val="00625FCA"/>
    <w:rsid w:val="006957DA"/>
    <w:rsid w:val="006E19C4"/>
    <w:rsid w:val="006F7DA9"/>
    <w:rsid w:val="00715C00"/>
    <w:rsid w:val="007302D5"/>
    <w:rsid w:val="00752B57"/>
    <w:rsid w:val="00756133"/>
    <w:rsid w:val="00764E7A"/>
    <w:rsid w:val="0077212C"/>
    <w:rsid w:val="00791B8C"/>
    <w:rsid w:val="00791EC3"/>
    <w:rsid w:val="007E4250"/>
    <w:rsid w:val="0081685A"/>
    <w:rsid w:val="00824726"/>
    <w:rsid w:val="00824C7E"/>
    <w:rsid w:val="008511A4"/>
    <w:rsid w:val="00851B49"/>
    <w:rsid w:val="00857D12"/>
    <w:rsid w:val="0088490F"/>
    <w:rsid w:val="008A66C1"/>
    <w:rsid w:val="008B3981"/>
    <w:rsid w:val="0091492D"/>
    <w:rsid w:val="00926F89"/>
    <w:rsid w:val="0093792D"/>
    <w:rsid w:val="00943083"/>
    <w:rsid w:val="009577E0"/>
    <w:rsid w:val="00981FA2"/>
    <w:rsid w:val="00A15883"/>
    <w:rsid w:val="00A16DF3"/>
    <w:rsid w:val="00A3560F"/>
    <w:rsid w:val="00A3630D"/>
    <w:rsid w:val="00A665F9"/>
    <w:rsid w:val="00AA445D"/>
    <w:rsid w:val="00AF2C37"/>
    <w:rsid w:val="00B01F40"/>
    <w:rsid w:val="00B230F3"/>
    <w:rsid w:val="00B35224"/>
    <w:rsid w:val="00B57A1C"/>
    <w:rsid w:val="00B73147"/>
    <w:rsid w:val="00B825B0"/>
    <w:rsid w:val="00B96E9F"/>
    <w:rsid w:val="00BA1BB7"/>
    <w:rsid w:val="00C50FDE"/>
    <w:rsid w:val="00C55544"/>
    <w:rsid w:val="00C70780"/>
    <w:rsid w:val="00C77151"/>
    <w:rsid w:val="00C8598B"/>
    <w:rsid w:val="00C87886"/>
    <w:rsid w:val="00C900FF"/>
    <w:rsid w:val="00C94175"/>
    <w:rsid w:val="00CD1004"/>
    <w:rsid w:val="00D04027"/>
    <w:rsid w:val="00D1195B"/>
    <w:rsid w:val="00D14B7B"/>
    <w:rsid w:val="00D4104C"/>
    <w:rsid w:val="00D530E5"/>
    <w:rsid w:val="00D55A94"/>
    <w:rsid w:val="00D613F3"/>
    <w:rsid w:val="00D7405C"/>
    <w:rsid w:val="00DD00A8"/>
    <w:rsid w:val="00E02BE6"/>
    <w:rsid w:val="00E06B3D"/>
    <w:rsid w:val="00E162D5"/>
    <w:rsid w:val="00E20E75"/>
    <w:rsid w:val="00E32995"/>
    <w:rsid w:val="00E61FC0"/>
    <w:rsid w:val="00EC072F"/>
    <w:rsid w:val="00EC35D8"/>
    <w:rsid w:val="00EC66C2"/>
    <w:rsid w:val="00ED13D6"/>
    <w:rsid w:val="00EE1735"/>
    <w:rsid w:val="00F12ED9"/>
    <w:rsid w:val="00F2179E"/>
    <w:rsid w:val="00F66CF1"/>
    <w:rsid w:val="00FB3E7D"/>
    <w:rsid w:val="00FB4436"/>
    <w:rsid w:val="00FB6201"/>
    <w:rsid w:val="00FC141B"/>
    <w:rsid w:val="00FF4899"/>
    <w:rsid w:val="01EBA34A"/>
    <w:rsid w:val="7C819260"/>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pPr>
      <w:jc w:val="center"/>
    </w:pPr>
    <w:rPr>
      <w:lang w:val="es-MX"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paragraph" w:styleId="Descripcin">
    <w:name w:val="caption"/>
    <w:basedOn w:val="Normal"/>
    <w:next w:val="Normal"/>
    <w:unhideWhenUsed/>
    <w:qFormat/>
    <w:rsid w:val="00472095"/>
    <w:pPr>
      <w:spacing w:after="200"/>
    </w:pPr>
    <w:rPr>
      <w:i/>
      <w:iCs/>
      <w:color w:val="1F497D" w:themeColor="text2"/>
      <w:sz w:val="18"/>
      <w:szCs w:val="18"/>
    </w:rPr>
  </w:style>
  <w:style w:type="paragraph" w:styleId="Prrafodelista">
    <w:name w:val="List Paragraph"/>
    <w:basedOn w:val="Normal"/>
    <w:uiPriority w:val="34"/>
    <w:qFormat/>
    <w:rsid w:val="004B1001"/>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 w:type="table" w:styleId="Tablaconcuadrcula">
    <w:name w:val="Table Grid"/>
    <w:basedOn w:val="Tablanormal"/>
    <w:uiPriority w:val="39"/>
    <w:rsid w:val="004B1001"/>
    <w:rPr>
      <w:rFonts w:asciiTheme="minorHAnsi" w:eastAsiaTheme="minorHAnsi" w:hAnsiTheme="minorHAnsi" w:cstheme="minorBidi"/>
      <w:kern w:val="2"/>
      <w:sz w:val="22"/>
      <w:szCs w:val="22"/>
      <w:lang w:val="es-MX"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756133"/>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E2608B62FEB44D82048A90EC12FE1F" ma:contentTypeVersion="12" ma:contentTypeDescription="Create a new document." ma:contentTypeScope="" ma:versionID="bf6185333242506f4acc1fdf48201e66">
  <xsd:schema xmlns:xsd="http://www.w3.org/2001/XMLSchema" xmlns:xs="http://www.w3.org/2001/XMLSchema" xmlns:p="http://schemas.microsoft.com/office/2006/metadata/properties" xmlns:ns2="9d62ee83-fe6c-4628-a727-9e0350fe34e1" xmlns:ns3="02f645a1-7e4d-451a-a338-056029cdc5de" targetNamespace="http://schemas.microsoft.com/office/2006/metadata/properties" ma:root="true" ma:fieldsID="64e2c85a3edf3e2e91e59008526bd79c" ns2:_="" ns3:_="">
    <xsd:import namespace="9d62ee83-fe6c-4628-a727-9e0350fe34e1"/>
    <xsd:import namespace="02f645a1-7e4d-451a-a338-056029cdc5d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62ee83-fe6c-4628-a727-9e0350fe34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f645a1-7e4d-451a-a338-056029cdc5d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e8ba837-4c2e-4aca-a4dc-1e3042847693}" ma:internalName="TaxCatchAll" ma:showField="CatchAllData" ma:web="02f645a1-7e4d-451a-a338-056029cdc5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2f645a1-7e4d-451a-a338-056029cdc5de" xsi:nil="true"/>
    <lcf76f155ced4ddcb4097134ff3c332f xmlns="9d62ee83-fe6c-4628-a727-9e0350fe34e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220A-2178-4B16-ACB4-3D12978E4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62ee83-fe6c-4628-a727-9e0350fe34e1"/>
    <ds:schemaRef ds:uri="02f645a1-7e4d-451a-a338-056029cdc5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8A20B1-D5F1-45CE-A4D8-4002FE04746E}">
  <ds:schemaRefs>
    <ds:schemaRef ds:uri="http://schemas.microsoft.com/office/2006/metadata/properties"/>
    <ds:schemaRef ds:uri="http://schemas.microsoft.com/office/infopath/2007/PartnerControls"/>
    <ds:schemaRef ds:uri="02f645a1-7e4d-451a-a338-056029cdc5de"/>
    <ds:schemaRef ds:uri="9d62ee83-fe6c-4628-a727-9e0350fe34e1"/>
  </ds:schemaRefs>
</ds:datastoreItem>
</file>

<file path=customXml/itemProps3.xml><?xml version="1.0" encoding="utf-8"?>
<ds:datastoreItem xmlns:ds="http://schemas.openxmlformats.org/officeDocument/2006/customXml" ds:itemID="{8091B742-160B-406A-9FAF-0E1C07EFA07A}">
  <ds:schemaRefs>
    <ds:schemaRef ds:uri="http://schemas.microsoft.com/sharepoint/v3/contenttype/forms"/>
  </ds:schemaRefs>
</ds:datastoreItem>
</file>

<file path=customXml/itemProps4.xml><?xml version="1.0" encoding="utf-8"?>
<ds:datastoreItem xmlns:ds="http://schemas.openxmlformats.org/officeDocument/2006/customXml" ds:itemID="{3FFCBCB2-7BF3-4855-8DB2-35E7A20DE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papersformat.dot</Template>
  <TotalTime>82</TotalTime>
  <Pages>10</Pages>
  <Words>7641</Words>
  <Characters>42026</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IEEE</Company>
  <LinksUpToDate>false</LinksUpToDate>
  <CharactersWithSpaces>49568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Mayra Alejandra Torres Hernandez</cp:lastModifiedBy>
  <cp:revision>27</cp:revision>
  <dcterms:created xsi:type="dcterms:W3CDTF">2023-08-09T19:50:00Z</dcterms:created>
  <dcterms:modified xsi:type="dcterms:W3CDTF">2023-08-10T18:42:00Z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b93fbe9f84848376a7a3825ed66531c45200392e4b25c5db514ea9814bc51eaa</vt:lpwstr>
  </property>
  <property fmtid="{D5CDD505-2E9C-101B-9397-08002B2CF9AE}" pid="3" name="ContentTypeId">
    <vt:lpwstr>0x0101008FE2608B62FEB44D82048A90EC12FE1F</vt:lpwstr>
  </property>
  <property fmtid="{D5CDD505-2E9C-101B-9397-08002B2CF9AE}" pid="4" name="ZOTERO_PREF_1">
    <vt:lpwstr>&lt;data data-version="3" zotero-version="6.0.26"&gt;&lt;session id="LY5sRQSX"/&gt;&lt;style id="http://www.zotero.org/styles/ieee" locale="es-ES"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y fmtid="{D5CDD505-2E9C-101B-9397-08002B2CF9AE}" pid="6" name="MediaServiceImageTags">
    <vt:lpwstr/>
  </property>
</Properties>
</file>