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476473" w14:textId="77777777" w:rsidR="00FB4E14" w:rsidRDefault="00FB4E14" w:rsidP="00991ED6">
      <w:pPr>
        <w:pStyle w:val="papersubtitle"/>
        <w:rPr>
          <w:iCs/>
          <w:sz w:val="48"/>
          <w:szCs w:val="48"/>
          <w:lang w:val="es-ES"/>
        </w:rPr>
      </w:pPr>
      <w:r w:rsidRPr="00FB4E14">
        <w:rPr>
          <w:iCs/>
          <w:sz w:val="48"/>
          <w:szCs w:val="48"/>
          <w:lang w:val="es-ES"/>
        </w:rPr>
        <w:t>Modelo computacional para el análisis de la adopción usando mapas de calor direccionados por eyes tracking</w:t>
      </w:r>
    </w:p>
    <w:p w14:paraId="7E823677" w14:textId="6C400687" w:rsidR="00991ED6" w:rsidRPr="009D6A2B" w:rsidRDefault="00694DF8" w:rsidP="00991ED6">
      <w:pPr>
        <w:pStyle w:val="papersubtitle"/>
        <w:rPr>
          <w:i/>
          <w:iCs/>
        </w:rPr>
        <w:sectPr w:rsidR="00991ED6" w:rsidRPr="009D6A2B">
          <w:pgSz w:w="11909" w:h="16834" w:code="9"/>
          <w:pgMar w:top="1080" w:right="734" w:bottom="2434" w:left="734" w:header="720" w:footer="720" w:gutter="0"/>
          <w:cols w:space="720"/>
          <w:docGrid w:linePitch="360"/>
        </w:sectPr>
      </w:pPr>
      <w:r w:rsidRPr="009D6A2B">
        <w:rPr>
          <w:i/>
          <w:iCs/>
          <w:sz w:val="48"/>
          <w:szCs w:val="48"/>
        </w:rPr>
        <w:t>Computational model for adoption analysis using heat maps driven by eyes tracking</w:t>
      </w:r>
      <w:r w:rsidR="00991ED6" w:rsidRPr="009D6A2B">
        <w:rPr>
          <w:i/>
          <w:iCs/>
        </w:rPr>
        <w:br w:type="textWrapping" w:clear="all"/>
      </w:r>
    </w:p>
    <w:p w14:paraId="083B6EB4" w14:textId="697393B2" w:rsidR="00991ED6" w:rsidRPr="00E32995" w:rsidRDefault="00ED13D6" w:rsidP="00991ED6">
      <w:pPr>
        <w:pStyle w:val="Author"/>
        <w:rPr>
          <w:lang w:val="es-ES_tradnl"/>
        </w:rPr>
      </w:pPr>
      <w:r w:rsidRPr="009D6A2B">
        <w:rPr>
          <w:i/>
          <w:iCs/>
        </w:rPr>
        <w:lastRenderedPageBreak/>
        <w:t xml:space="preserve"> </w:t>
      </w:r>
      <w:r w:rsidR="00D9034B" w:rsidRPr="00D9034B">
        <w:rPr>
          <w:lang w:val="es-ES_tradnl"/>
        </w:rPr>
        <w:t>Diego Alonso Laura Rodríguez</w:t>
      </w:r>
    </w:p>
    <w:p w14:paraId="6EA84A9B" w14:textId="58E80D7A" w:rsidR="00991ED6" w:rsidRPr="00991ED6" w:rsidRDefault="00991ED6" w:rsidP="00991ED6">
      <w:pPr>
        <w:pStyle w:val="Affiliation"/>
        <w:rPr>
          <w:lang w:val="es-ES_tradnl"/>
        </w:rPr>
      </w:pPr>
      <w:r w:rsidRPr="00991ED6">
        <w:rPr>
          <w:lang w:val="es-ES_tradnl"/>
        </w:rPr>
        <w:t xml:space="preserve">Escuela Profesional de Ingeniería de Sistemas, Universidad </w:t>
      </w:r>
      <w:r w:rsidR="00685C28">
        <w:rPr>
          <w:lang w:val="es-ES_tradnl"/>
        </w:rPr>
        <w:t xml:space="preserve">Nacional </w:t>
      </w:r>
      <w:r w:rsidR="00752E3C">
        <w:rPr>
          <w:lang w:val="es-ES_tradnl"/>
        </w:rPr>
        <w:t>Tecnológica</w:t>
      </w:r>
      <w:r w:rsidR="00685C28">
        <w:rPr>
          <w:lang w:val="es-ES_tradnl"/>
        </w:rPr>
        <w:t xml:space="preserve"> de Lima sur</w:t>
      </w:r>
      <w:r w:rsidRPr="00991ED6">
        <w:rPr>
          <w:lang w:val="es-ES_tradnl"/>
        </w:rPr>
        <w:t xml:space="preserve">, </w:t>
      </w:r>
    </w:p>
    <w:p w14:paraId="49430F53" w14:textId="1B6F3237" w:rsidR="00991ED6" w:rsidRPr="00991ED6" w:rsidRDefault="00685C28" w:rsidP="00991ED6">
      <w:pPr>
        <w:pStyle w:val="Affiliation"/>
        <w:rPr>
          <w:lang w:val="es-ES_tradnl"/>
        </w:rPr>
      </w:pPr>
      <w:r>
        <w:rPr>
          <w:lang w:val="es-ES_tradnl"/>
        </w:rPr>
        <w:t>Villa el Salvador</w:t>
      </w:r>
      <w:r w:rsidR="00991ED6" w:rsidRPr="00991ED6">
        <w:rPr>
          <w:lang w:val="es-ES_tradnl"/>
        </w:rPr>
        <w:t xml:space="preserve">, </w:t>
      </w:r>
      <w:r>
        <w:rPr>
          <w:lang w:val="es-ES_tradnl"/>
        </w:rPr>
        <w:t>Lima</w:t>
      </w:r>
      <w:r w:rsidR="00991ED6" w:rsidRPr="00991ED6">
        <w:rPr>
          <w:lang w:val="es-ES_tradnl"/>
        </w:rPr>
        <w:t>, Perú</w:t>
      </w:r>
    </w:p>
    <w:p w14:paraId="72EE5EE4" w14:textId="2E3A334E" w:rsidR="00991ED6" w:rsidRPr="005B5FA7" w:rsidRDefault="00186CF9" w:rsidP="00991ED6">
      <w:pPr>
        <w:pStyle w:val="Affiliation"/>
        <w:rPr>
          <w:lang w:val="es-ES_tradnl"/>
        </w:rPr>
      </w:pPr>
      <w:hyperlink r:id="rId8" w:history="1">
        <w:r w:rsidR="004331E7" w:rsidRPr="005B5FA7">
          <w:rPr>
            <w:lang w:val="es-ES_tradnl"/>
          </w:rPr>
          <w:t>20b3010159@untels.edu.pe</w:t>
        </w:r>
      </w:hyperlink>
    </w:p>
    <w:p w14:paraId="20C3F2E2" w14:textId="09CEF023" w:rsidR="004331E7" w:rsidRDefault="004331E7" w:rsidP="00991ED6">
      <w:pPr>
        <w:pStyle w:val="Affiliation"/>
        <w:rPr>
          <w:lang w:val="es-ES"/>
        </w:rPr>
      </w:pPr>
    </w:p>
    <w:p w14:paraId="62DF160D" w14:textId="77777777" w:rsidR="004331E7" w:rsidRPr="004331E7" w:rsidRDefault="004331E7" w:rsidP="00991ED6">
      <w:pPr>
        <w:pStyle w:val="Affiliation"/>
        <w:rPr>
          <w:lang w:val="es-ES"/>
        </w:rPr>
      </w:pPr>
    </w:p>
    <w:p w14:paraId="3648DB87" w14:textId="77777777" w:rsidR="00EE0EAD" w:rsidRDefault="00EE0EAD" w:rsidP="00C3654B">
      <w:pPr>
        <w:pStyle w:val="Affiliation"/>
        <w:rPr>
          <w:lang w:val="es-ES_tradnl"/>
        </w:rPr>
      </w:pPr>
      <w:r w:rsidRPr="00EE0EAD">
        <w:rPr>
          <w:lang w:val="es-ES_tradnl"/>
        </w:rPr>
        <w:t>Omar Edgardo Vargas Rodríguez</w:t>
      </w:r>
    </w:p>
    <w:p w14:paraId="0A866A63" w14:textId="69CBC7F3" w:rsidR="00C3654B" w:rsidRPr="00991ED6" w:rsidRDefault="00C3654B" w:rsidP="00C3654B">
      <w:pPr>
        <w:pStyle w:val="Affiliation"/>
        <w:rPr>
          <w:lang w:val="es-ES_tradnl"/>
        </w:rPr>
      </w:pPr>
      <w:r w:rsidRPr="00991ED6">
        <w:rPr>
          <w:lang w:val="es-ES_tradnl"/>
        </w:rPr>
        <w:t xml:space="preserve">Escuela Profesional de Ingeniería de Sistemas, Universidad </w:t>
      </w:r>
      <w:r>
        <w:rPr>
          <w:lang w:val="es-ES_tradnl"/>
        </w:rPr>
        <w:t xml:space="preserve">Nacional </w:t>
      </w:r>
      <w:r w:rsidR="00752E3C">
        <w:rPr>
          <w:lang w:val="es-ES_tradnl"/>
        </w:rPr>
        <w:t>Tecnológica</w:t>
      </w:r>
      <w:r>
        <w:rPr>
          <w:lang w:val="es-ES_tradnl"/>
        </w:rPr>
        <w:t xml:space="preserve"> de Lima sur</w:t>
      </w:r>
      <w:r w:rsidRPr="00991ED6">
        <w:rPr>
          <w:lang w:val="es-ES_tradnl"/>
        </w:rPr>
        <w:t xml:space="preserve">, </w:t>
      </w:r>
    </w:p>
    <w:p w14:paraId="28F4B5FB" w14:textId="1E8F853E" w:rsidR="00EE0EAD" w:rsidRPr="00991ED6" w:rsidRDefault="00C3654B" w:rsidP="009809A1">
      <w:pPr>
        <w:pStyle w:val="Affiliation"/>
        <w:rPr>
          <w:lang w:val="es-ES_tradnl"/>
        </w:rPr>
      </w:pPr>
      <w:r>
        <w:rPr>
          <w:lang w:val="es-ES_tradnl"/>
        </w:rPr>
        <w:t>Villa el Salvador</w:t>
      </w:r>
      <w:r w:rsidRPr="00991ED6">
        <w:rPr>
          <w:lang w:val="es-ES_tradnl"/>
        </w:rPr>
        <w:t xml:space="preserve">, </w:t>
      </w:r>
      <w:r>
        <w:rPr>
          <w:lang w:val="es-ES_tradnl"/>
        </w:rPr>
        <w:t>Lima</w:t>
      </w:r>
      <w:r w:rsidRPr="00991ED6">
        <w:rPr>
          <w:lang w:val="es-ES_tradnl"/>
        </w:rPr>
        <w:t>, Perú</w:t>
      </w:r>
      <w:r w:rsidR="009809A1">
        <w:rPr>
          <w:lang w:val="es-ES_tradnl"/>
        </w:rPr>
        <w:t xml:space="preserve">       </w:t>
      </w:r>
      <w:r w:rsidR="00EE0EAD" w:rsidRPr="00EE0EAD">
        <w:rPr>
          <w:lang w:val="es-ES_tradnl"/>
        </w:rPr>
        <w:t>1923010587@untels.edu.pe</w:t>
      </w:r>
    </w:p>
    <w:p w14:paraId="4823C8DC" w14:textId="77777777" w:rsidR="00EC75DA" w:rsidRPr="002460DC" w:rsidRDefault="00EC75DA" w:rsidP="00EC75DA">
      <w:pPr>
        <w:pStyle w:val="Affiliation"/>
        <w:rPr>
          <w:lang w:val="es-ES_tradnl"/>
        </w:rPr>
      </w:pPr>
    </w:p>
    <w:p w14:paraId="06B08FD8" w14:textId="77777777" w:rsidR="00C82AF1" w:rsidRDefault="00C82AF1" w:rsidP="00C3654B">
      <w:pPr>
        <w:pStyle w:val="Affiliation"/>
        <w:rPr>
          <w:lang w:val="es-ES_tradnl"/>
        </w:rPr>
      </w:pPr>
      <w:r w:rsidRPr="00C82AF1">
        <w:rPr>
          <w:lang w:val="es-ES_tradnl"/>
        </w:rPr>
        <w:t>Wilber Jesús Meléndez Francisco</w:t>
      </w:r>
    </w:p>
    <w:p w14:paraId="23141F22" w14:textId="49BDF224" w:rsidR="00C3654B" w:rsidRPr="00991ED6" w:rsidRDefault="00C3654B" w:rsidP="00C3654B">
      <w:pPr>
        <w:pStyle w:val="Affiliation"/>
        <w:rPr>
          <w:lang w:val="es-ES_tradnl"/>
        </w:rPr>
      </w:pPr>
      <w:r w:rsidRPr="00991ED6">
        <w:rPr>
          <w:lang w:val="es-ES_tradnl"/>
        </w:rPr>
        <w:t xml:space="preserve">Escuela Profesional de Ingeniería de Sistemas, Universidad </w:t>
      </w:r>
      <w:r>
        <w:rPr>
          <w:lang w:val="es-ES_tradnl"/>
        </w:rPr>
        <w:t xml:space="preserve">Nacional </w:t>
      </w:r>
      <w:r w:rsidR="00752E3C">
        <w:rPr>
          <w:lang w:val="es-ES_tradnl"/>
        </w:rPr>
        <w:t>Tecnológica</w:t>
      </w:r>
      <w:r>
        <w:rPr>
          <w:lang w:val="es-ES_tradnl"/>
        </w:rPr>
        <w:t xml:space="preserve"> de Lima sur</w:t>
      </w:r>
      <w:r w:rsidRPr="00991ED6">
        <w:rPr>
          <w:lang w:val="es-ES_tradnl"/>
        </w:rPr>
        <w:t xml:space="preserve">, </w:t>
      </w:r>
    </w:p>
    <w:p w14:paraId="55FB320B" w14:textId="77777777" w:rsidR="00C3654B" w:rsidRPr="00991ED6" w:rsidRDefault="00C3654B" w:rsidP="00C3654B">
      <w:pPr>
        <w:pStyle w:val="Affiliation"/>
        <w:rPr>
          <w:lang w:val="es-ES_tradnl"/>
        </w:rPr>
      </w:pPr>
      <w:r>
        <w:rPr>
          <w:lang w:val="es-ES_tradnl"/>
        </w:rPr>
        <w:t>Villa el Salvador</w:t>
      </w:r>
      <w:r w:rsidRPr="00991ED6">
        <w:rPr>
          <w:lang w:val="es-ES_tradnl"/>
        </w:rPr>
        <w:t xml:space="preserve">, </w:t>
      </w:r>
      <w:r>
        <w:rPr>
          <w:lang w:val="es-ES_tradnl"/>
        </w:rPr>
        <w:t>Lima</w:t>
      </w:r>
      <w:r w:rsidRPr="00991ED6">
        <w:rPr>
          <w:lang w:val="es-ES_tradnl"/>
        </w:rPr>
        <w:t>, Perú</w:t>
      </w:r>
    </w:p>
    <w:p w14:paraId="3A8CF339" w14:textId="1CA4CC25" w:rsidR="00EC75DA" w:rsidRDefault="00C82AF1" w:rsidP="00EC75DA">
      <w:pPr>
        <w:pStyle w:val="Affiliation"/>
        <w:rPr>
          <w:lang w:val="es-ES_tradnl"/>
        </w:rPr>
      </w:pPr>
      <w:r w:rsidRPr="003D2F4F">
        <w:rPr>
          <w:lang w:val="es-ES"/>
        </w:rPr>
        <w:t>20b3110090@untels.edu.pe</w:t>
      </w:r>
    </w:p>
    <w:p w14:paraId="4B1D3CF3" w14:textId="77777777" w:rsidR="00EC75DA" w:rsidRDefault="00EC75DA" w:rsidP="00EC75DA">
      <w:pPr>
        <w:pStyle w:val="Affiliation"/>
        <w:rPr>
          <w:lang w:val="es-ES_tradnl"/>
        </w:rPr>
      </w:pPr>
    </w:p>
    <w:p w14:paraId="7FAB710C" w14:textId="77BB0F1C" w:rsidR="00EC75DA" w:rsidRDefault="00EC75DA" w:rsidP="00991ED6">
      <w:pPr>
        <w:pStyle w:val="Affiliation"/>
        <w:rPr>
          <w:lang w:val="es-ES_tradnl"/>
        </w:rPr>
      </w:pPr>
      <w:r>
        <w:rPr>
          <w:lang w:val="es-ES_tradnl"/>
        </w:rPr>
        <w:t>Jorge Sánchez-</w:t>
      </w:r>
      <w:r w:rsidR="009D6A2B">
        <w:rPr>
          <w:lang w:val="es-ES_tradnl"/>
        </w:rPr>
        <w:t>Garcés</w:t>
      </w:r>
      <w:bookmarkStart w:id="0" w:name="_GoBack"/>
      <w:bookmarkEnd w:id="0"/>
    </w:p>
    <w:p w14:paraId="20BBAFE8" w14:textId="6BA138CE" w:rsidR="00C3654B" w:rsidRPr="00991ED6" w:rsidRDefault="00C3654B" w:rsidP="00C3654B">
      <w:pPr>
        <w:pStyle w:val="Affiliation"/>
        <w:rPr>
          <w:lang w:val="es-ES_tradnl"/>
        </w:rPr>
      </w:pPr>
      <w:r w:rsidRPr="00991ED6">
        <w:rPr>
          <w:lang w:val="es-ES_tradnl"/>
        </w:rPr>
        <w:t xml:space="preserve">Escuela Profesional de Ingeniería de Sistemas, Universidad </w:t>
      </w:r>
      <w:r>
        <w:rPr>
          <w:lang w:val="es-ES_tradnl"/>
        </w:rPr>
        <w:t xml:space="preserve">Nacional </w:t>
      </w:r>
      <w:r w:rsidR="00752E3C">
        <w:rPr>
          <w:lang w:val="es-ES_tradnl"/>
        </w:rPr>
        <w:t>Tecnológica</w:t>
      </w:r>
      <w:r>
        <w:rPr>
          <w:lang w:val="es-ES_tradnl"/>
        </w:rPr>
        <w:t xml:space="preserve"> de Lima sur</w:t>
      </w:r>
      <w:r w:rsidRPr="00991ED6">
        <w:rPr>
          <w:lang w:val="es-ES_tradnl"/>
        </w:rPr>
        <w:t xml:space="preserve">, </w:t>
      </w:r>
    </w:p>
    <w:p w14:paraId="5B581DF0" w14:textId="77777777" w:rsidR="00C3654B" w:rsidRPr="00991ED6" w:rsidRDefault="00C3654B" w:rsidP="00C3654B">
      <w:pPr>
        <w:pStyle w:val="Affiliation"/>
        <w:rPr>
          <w:lang w:val="es-ES_tradnl"/>
        </w:rPr>
      </w:pPr>
      <w:r>
        <w:rPr>
          <w:lang w:val="es-ES_tradnl"/>
        </w:rPr>
        <w:t>Villa el Salvador</w:t>
      </w:r>
      <w:r w:rsidRPr="00991ED6">
        <w:rPr>
          <w:lang w:val="es-ES_tradnl"/>
        </w:rPr>
        <w:t xml:space="preserve">, </w:t>
      </w:r>
      <w:r>
        <w:rPr>
          <w:lang w:val="es-ES_tradnl"/>
        </w:rPr>
        <w:t>Lima</w:t>
      </w:r>
      <w:r w:rsidRPr="00991ED6">
        <w:rPr>
          <w:lang w:val="es-ES_tradnl"/>
        </w:rPr>
        <w:t>, Perú</w:t>
      </w:r>
    </w:p>
    <w:p w14:paraId="49DDF180" w14:textId="789BC17C" w:rsidR="00991ED6" w:rsidRPr="00EC75DA" w:rsidRDefault="00EC75DA" w:rsidP="00EC75DA">
      <w:pPr>
        <w:pStyle w:val="Affiliation"/>
        <w:rPr>
          <w:lang w:val="es-ES_tradnl"/>
        </w:rPr>
        <w:sectPr w:rsidR="00991ED6" w:rsidRPr="00EC75DA" w:rsidSect="00991ED6">
          <w:type w:val="continuous"/>
          <w:pgSz w:w="11909" w:h="16834" w:code="9"/>
          <w:pgMar w:top="1080" w:right="734" w:bottom="2434" w:left="734" w:header="720" w:footer="720" w:gutter="0"/>
          <w:cols w:num="2" w:space="720"/>
          <w:docGrid w:linePitch="360"/>
        </w:sectPr>
      </w:pPr>
      <w:r w:rsidRPr="00EC75DA">
        <w:rPr>
          <w:lang w:val="es-ES_tradnl"/>
        </w:rPr>
        <w:t>jasg@upeu.edu.pe</w:t>
      </w:r>
    </w:p>
    <w:p w14:paraId="31ADEC04" w14:textId="77777777" w:rsidR="00ED13D6" w:rsidRPr="00E32995" w:rsidRDefault="00ED13D6">
      <w:pPr>
        <w:rPr>
          <w:lang w:val="es-ES_tradnl"/>
        </w:rPr>
        <w:sectPr w:rsidR="00ED13D6" w:rsidRPr="00E32995">
          <w:type w:val="continuous"/>
          <w:pgSz w:w="11909" w:h="16834" w:code="9"/>
          <w:pgMar w:top="1080" w:right="734" w:bottom="2434" w:left="734" w:header="720" w:footer="720" w:gutter="0"/>
          <w:cols w:space="720"/>
          <w:docGrid w:linePitch="360"/>
        </w:sectPr>
      </w:pPr>
    </w:p>
    <w:p w14:paraId="7C2144E4" w14:textId="77777777" w:rsidR="008C11CD" w:rsidRDefault="00175725" w:rsidP="00B5219C">
      <w:pPr>
        <w:pStyle w:val="Abstract"/>
        <w:rPr>
          <w:b w:val="0"/>
          <w:lang w:val="es-ES_tradnl"/>
        </w:rPr>
      </w:pPr>
      <w:r w:rsidRPr="002726D3">
        <w:rPr>
          <w:rStyle w:val="StyleAbstractItalicChar"/>
          <w:lang w:val="es-ES_tradnl"/>
        </w:rPr>
        <w:lastRenderedPageBreak/>
        <w:t>Resumo</w:t>
      </w:r>
      <w:r w:rsidR="00333DA4" w:rsidRPr="002726D3">
        <w:rPr>
          <w:rStyle w:val="StyleAbstractItalicChar"/>
          <w:lang w:val="es-ES_tradnl"/>
        </w:rPr>
        <w:t xml:space="preserve"> </w:t>
      </w:r>
      <w:r w:rsidRPr="00802C49">
        <w:rPr>
          <w:b w:val="0"/>
          <w:lang w:val="es-ES_tradnl"/>
        </w:rPr>
        <w:t>—</w:t>
      </w:r>
    </w:p>
    <w:p w14:paraId="6D3BD1AE" w14:textId="547092DF" w:rsidR="00B5219C" w:rsidRDefault="00B5219C" w:rsidP="00B5219C">
      <w:pPr>
        <w:jc w:val="both"/>
        <w:rPr>
          <w:rStyle w:val="hps"/>
          <w:spacing w:val="-1"/>
          <w:lang w:val="es-ES"/>
        </w:rPr>
      </w:pPr>
      <w:r>
        <w:rPr>
          <w:rStyle w:val="hps"/>
          <w:spacing w:val="-1"/>
          <w:lang w:val="es-ES"/>
        </w:rPr>
        <w:t>Durante el COVID 19 muchas micro empresas cerraron sus actividades debido a las restricciones que prohibían comprar y vender de forma presencial. Esto ha permitido que el marketing en estos últimos años de pos pandemia del COVID 19, se haya reinventado estrategias y formas para vender y posicionar los productos las empresas. Evitando agudizar la crisis económica.</w:t>
      </w:r>
    </w:p>
    <w:p w14:paraId="3589D42E" w14:textId="378EB396" w:rsidR="00B5219C" w:rsidRDefault="00B5219C" w:rsidP="00B5219C">
      <w:pPr>
        <w:jc w:val="left"/>
        <w:rPr>
          <w:rStyle w:val="hps"/>
          <w:spacing w:val="-1"/>
          <w:lang w:val="es-ES"/>
        </w:rPr>
      </w:pPr>
      <w:r>
        <w:rPr>
          <w:szCs w:val="24"/>
          <w:lang w:val="es-ES"/>
        </w:rPr>
        <w:t xml:space="preserve">Por </w:t>
      </w:r>
      <w:r w:rsidR="00DB61D7">
        <w:rPr>
          <w:szCs w:val="24"/>
          <w:lang w:val="es-ES"/>
        </w:rPr>
        <w:t>tanto,</w:t>
      </w:r>
      <w:r>
        <w:rPr>
          <w:szCs w:val="24"/>
          <w:lang w:val="es-ES"/>
        </w:rPr>
        <w:t xml:space="preserve"> la</w:t>
      </w:r>
      <w:r w:rsidRPr="006979A5">
        <w:rPr>
          <w:szCs w:val="24"/>
          <w:lang w:val="es-ES"/>
        </w:rPr>
        <w:t xml:space="preserve"> oportunidad </w:t>
      </w:r>
      <w:r>
        <w:rPr>
          <w:szCs w:val="24"/>
          <w:lang w:val="es-ES"/>
        </w:rPr>
        <w:t>de</w:t>
      </w:r>
      <w:r w:rsidRPr="006979A5">
        <w:rPr>
          <w:szCs w:val="24"/>
          <w:lang w:val="es-ES"/>
        </w:rPr>
        <w:t xml:space="preserve"> combina</w:t>
      </w:r>
      <w:r>
        <w:rPr>
          <w:szCs w:val="24"/>
          <w:lang w:val="es-ES"/>
        </w:rPr>
        <w:t>r</w:t>
      </w:r>
      <w:r w:rsidRPr="006979A5">
        <w:rPr>
          <w:szCs w:val="24"/>
          <w:lang w:val="es-ES"/>
        </w:rPr>
        <w:t xml:space="preserve"> las estrategias </w:t>
      </w:r>
      <w:r>
        <w:rPr>
          <w:szCs w:val="24"/>
          <w:lang w:val="es-ES"/>
        </w:rPr>
        <w:t>basadas en propuestas de</w:t>
      </w:r>
      <w:r w:rsidRPr="006979A5">
        <w:rPr>
          <w:szCs w:val="24"/>
          <w:lang w:val="es-ES"/>
        </w:rPr>
        <w:t xml:space="preserve"> neuromarke</w:t>
      </w:r>
      <w:r>
        <w:rPr>
          <w:szCs w:val="24"/>
          <w:lang w:val="es-ES"/>
        </w:rPr>
        <w:t xml:space="preserve">ting, interacción bidireccional </w:t>
      </w:r>
      <w:r w:rsidR="00DB61D7">
        <w:rPr>
          <w:szCs w:val="24"/>
          <w:lang w:val="es-ES"/>
        </w:rPr>
        <w:t xml:space="preserve">y herramientas como eye tracking ha permitido </w:t>
      </w:r>
      <w:r w:rsidRPr="006979A5">
        <w:rPr>
          <w:szCs w:val="24"/>
          <w:lang w:val="es-ES"/>
        </w:rPr>
        <w:t>plantea</w:t>
      </w:r>
      <w:r>
        <w:rPr>
          <w:szCs w:val="24"/>
          <w:lang w:val="es-ES"/>
        </w:rPr>
        <w:t>r productos</w:t>
      </w:r>
      <w:r w:rsidRPr="006979A5">
        <w:rPr>
          <w:szCs w:val="24"/>
          <w:lang w:val="es-ES"/>
        </w:rPr>
        <w:t xml:space="preserve"> </w:t>
      </w:r>
      <w:r>
        <w:rPr>
          <w:szCs w:val="24"/>
          <w:lang w:val="es-ES"/>
        </w:rPr>
        <w:t xml:space="preserve">creativos y </w:t>
      </w:r>
      <w:r w:rsidRPr="006979A5">
        <w:rPr>
          <w:szCs w:val="24"/>
          <w:lang w:val="es-ES"/>
        </w:rPr>
        <w:t>lograr fórmula</w:t>
      </w:r>
      <w:r w:rsidR="00DB61D7">
        <w:rPr>
          <w:szCs w:val="24"/>
          <w:lang w:val="es-ES"/>
        </w:rPr>
        <w:t>s</w:t>
      </w:r>
      <w:r w:rsidRPr="006979A5">
        <w:rPr>
          <w:szCs w:val="24"/>
          <w:lang w:val="es-ES"/>
        </w:rPr>
        <w:t xml:space="preserve"> </w:t>
      </w:r>
      <w:r>
        <w:rPr>
          <w:szCs w:val="24"/>
          <w:lang w:val="es-ES"/>
        </w:rPr>
        <w:t>innovadora</w:t>
      </w:r>
      <w:r w:rsidR="00DB61D7">
        <w:rPr>
          <w:szCs w:val="24"/>
          <w:lang w:val="es-ES"/>
        </w:rPr>
        <w:t>s</w:t>
      </w:r>
      <w:r w:rsidR="002872BB">
        <w:rPr>
          <w:szCs w:val="24"/>
          <w:lang w:val="es-ES"/>
        </w:rPr>
        <w:t>.</w:t>
      </w:r>
    </w:p>
    <w:p w14:paraId="3942B874" w14:textId="220BFAF5" w:rsidR="002872BB" w:rsidRDefault="0032134B" w:rsidP="00067AD7">
      <w:pPr>
        <w:pStyle w:val="Abstract"/>
        <w:spacing w:after="0"/>
        <w:rPr>
          <w:rStyle w:val="hps"/>
          <w:b w:val="0"/>
          <w:lang w:val="es-ES"/>
        </w:rPr>
      </w:pPr>
      <w:r>
        <w:rPr>
          <w:rStyle w:val="hps"/>
          <w:b w:val="0"/>
          <w:lang w:val="es-ES"/>
        </w:rPr>
        <w:t>El análisis de las</w:t>
      </w:r>
      <w:r w:rsidR="00F26604">
        <w:rPr>
          <w:rStyle w:val="hps"/>
          <w:b w:val="0"/>
          <w:lang w:val="es-ES"/>
        </w:rPr>
        <w:t xml:space="preserve"> </w:t>
      </w:r>
      <w:r w:rsidRPr="0032134B">
        <w:rPr>
          <w:rStyle w:val="hps"/>
          <w:b w:val="0"/>
          <w:lang w:val="es-ES"/>
        </w:rPr>
        <w:t>preferencias y decisiones de los clientes</w:t>
      </w:r>
      <w:r w:rsidR="00F26604">
        <w:rPr>
          <w:rStyle w:val="hps"/>
          <w:b w:val="0"/>
          <w:lang w:val="es-ES"/>
        </w:rPr>
        <w:t xml:space="preserve"> para la compra de los productos</w:t>
      </w:r>
      <w:r w:rsidR="00FF4589">
        <w:rPr>
          <w:rStyle w:val="hps"/>
          <w:b w:val="0"/>
          <w:lang w:val="es-ES"/>
        </w:rPr>
        <w:t xml:space="preserve"> es fundamental para el posicionamiento de la marca. Pero el problema de este análisis son las fuentes de información que muchas veces </w:t>
      </w:r>
      <w:r w:rsidR="00F26604">
        <w:rPr>
          <w:rStyle w:val="hps"/>
          <w:b w:val="0"/>
          <w:lang w:val="es-ES"/>
        </w:rPr>
        <w:t xml:space="preserve">involucra </w:t>
      </w:r>
      <w:r w:rsidR="00FF4589">
        <w:rPr>
          <w:rStyle w:val="hps"/>
          <w:b w:val="0"/>
          <w:lang w:val="es-ES"/>
        </w:rPr>
        <w:t xml:space="preserve">el uso de instrumentos como las encuestas, entrevistas entre otros. Pero </w:t>
      </w:r>
      <w:r w:rsidR="002C63DE">
        <w:rPr>
          <w:rStyle w:val="hps"/>
          <w:b w:val="0"/>
          <w:lang w:val="es-ES"/>
        </w:rPr>
        <w:t xml:space="preserve">las respuestas son subjetivas debido a que están condicionadas </w:t>
      </w:r>
      <w:r w:rsidR="003926A9">
        <w:rPr>
          <w:rStyle w:val="hps"/>
          <w:b w:val="0"/>
          <w:lang w:val="es-ES"/>
        </w:rPr>
        <w:t>a los sentimientos y el contexto situacio</w:t>
      </w:r>
      <w:r w:rsidR="002872BB">
        <w:rPr>
          <w:rStyle w:val="hps"/>
          <w:b w:val="0"/>
          <w:lang w:val="es-ES"/>
        </w:rPr>
        <w:t>nal de la persona en el momento.</w:t>
      </w:r>
    </w:p>
    <w:p w14:paraId="40A75309" w14:textId="5EAF1FF9" w:rsidR="002872BB" w:rsidRDefault="002872BB" w:rsidP="00067AD7">
      <w:pPr>
        <w:pStyle w:val="Abstract"/>
        <w:spacing w:after="0"/>
        <w:rPr>
          <w:rStyle w:val="hps"/>
          <w:b w:val="0"/>
          <w:lang w:val="es-ES"/>
        </w:rPr>
      </w:pPr>
      <w:r>
        <w:rPr>
          <w:rStyle w:val="hps"/>
          <w:b w:val="0"/>
          <w:lang w:val="es-ES"/>
        </w:rPr>
        <w:t xml:space="preserve">Por </w:t>
      </w:r>
      <w:r w:rsidR="00067AD7">
        <w:rPr>
          <w:rStyle w:val="hps"/>
          <w:b w:val="0"/>
          <w:lang w:val="es-ES"/>
        </w:rPr>
        <w:t>tanto,</w:t>
      </w:r>
      <w:r>
        <w:rPr>
          <w:rStyle w:val="hps"/>
          <w:b w:val="0"/>
          <w:lang w:val="es-ES"/>
        </w:rPr>
        <w:t xml:space="preserve"> se propone un modelo de análisis de marketing que combina una solución de eye tracking basado en visión computacional, entrevistas con su respectivo análisis de frases claves obtenidas en las respuestas de los entrevistados</w:t>
      </w:r>
      <w:r w:rsidR="00067AD7">
        <w:rPr>
          <w:rStyle w:val="hps"/>
          <w:b w:val="0"/>
          <w:lang w:val="es-ES"/>
        </w:rPr>
        <w:t xml:space="preserve"> para retroalimentar la publicidad y propuestas de productos</w:t>
      </w:r>
      <w:r w:rsidR="00A2303A">
        <w:rPr>
          <w:rStyle w:val="hps"/>
          <w:b w:val="0"/>
          <w:lang w:val="es-ES"/>
        </w:rPr>
        <w:t>.</w:t>
      </w:r>
    </w:p>
    <w:p w14:paraId="7F6A80D9" w14:textId="1B1425A9" w:rsidR="00A2303A" w:rsidRDefault="00A2303A" w:rsidP="00067AD7">
      <w:pPr>
        <w:pStyle w:val="Abstract"/>
        <w:spacing w:after="0"/>
        <w:rPr>
          <w:rStyle w:val="hps"/>
          <w:b w:val="0"/>
          <w:lang w:val="es-ES"/>
        </w:rPr>
      </w:pPr>
      <w:r>
        <w:rPr>
          <w:rStyle w:val="hps"/>
          <w:b w:val="0"/>
          <w:lang w:val="es-ES"/>
        </w:rPr>
        <w:t xml:space="preserve">Los resultados de esta investigación mostraron que incluir elementos de alta emoción en la publicidad es </w:t>
      </w:r>
      <w:r w:rsidR="000C379C">
        <w:rPr>
          <w:rStyle w:val="hps"/>
          <w:b w:val="0"/>
          <w:lang w:val="es-ES"/>
        </w:rPr>
        <w:t xml:space="preserve">consecuente que exista más de un estímulo que conlleve a la atención de la información y por tanto relacionarla con experiencias tales como reuniones familiares, vínculos familiares o amicales y con esta sensación de alegría, tristeza, nostalgia el cerebro solicita la compra del producto para poder </w:t>
      </w:r>
      <w:r w:rsidR="000C379C">
        <w:rPr>
          <w:rStyle w:val="hps"/>
          <w:b w:val="0"/>
          <w:lang w:val="es-ES"/>
        </w:rPr>
        <w:lastRenderedPageBreak/>
        <w:t>satisfacer el estado de ánimo que acaeció a raíz de la interacción del cliente y la publicidad</w:t>
      </w:r>
    </w:p>
    <w:p w14:paraId="7C9D8F89" w14:textId="77777777" w:rsidR="00900901" w:rsidRDefault="00900901" w:rsidP="00175725">
      <w:pPr>
        <w:pStyle w:val="Abstract"/>
        <w:rPr>
          <w:rStyle w:val="hps"/>
          <w:b w:val="0"/>
          <w:lang w:val="es-ES"/>
        </w:rPr>
      </w:pPr>
    </w:p>
    <w:p w14:paraId="673F4B4D" w14:textId="09F33316" w:rsidR="00175725" w:rsidRDefault="002726D3" w:rsidP="002726D3">
      <w:pPr>
        <w:pStyle w:val="keywords"/>
        <w:rPr>
          <w:rStyle w:val="shorttext"/>
          <w:lang w:val="pt-PT"/>
        </w:rPr>
      </w:pPr>
      <w:r>
        <w:rPr>
          <w:rStyle w:val="hps"/>
          <w:lang w:val="es-ES"/>
        </w:rPr>
        <w:t>Palabras</w:t>
      </w:r>
      <w:r>
        <w:rPr>
          <w:rStyle w:val="shorttext"/>
          <w:lang w:val="es-ES"/>
        </w:rPr>
        <w:t xml:space="preserve"> </w:t>
      </w:r>
      <w:r>
        <w:rPr>
          <w:rStyle w:val="hps"/>
          <w:lang w:val="es-ES"/>
        </w:rPr>
        <w:t>Clave</w:t>
      </w:r>
      <w:r w:rsidR="00BF2270">
        <w:rPr>
          <w:rStyle w:val="hps"/>
          <w:lang w:val="es-ES"/>
        </w:rPr>
        <w:t>s</w:t>
      </w:r>
      <w:r w:rsidR="00175725" w:rsidRPr="00333DA4">
        <w:rPr>
          <w:lang w:val="pt-PT"/>
        </w:rPr>
        <w:t xml:space="preserve"> </w:t>
      </w:r>
      <w:r w:rsidR="00A37B67">
        <w:rPr>
          <w:lang w:val="pt-PT"/>
        </w:rPr>
        <w:t>–</w:t>
      </w:r>
      <w:r w:rsidR="00333DA4" w:rsidRPr="00333DA4">
        <w:rPr>
          <w:lang w:val="pt-PT"/>
        </w:rPr>
        <w:t xml:space="preserve"> </w:t>
      </w:r>
      <w:r w:rsidR="00A37B67">
        <w:rPr>
          <w:rStyle w:val="hps"/>
          <w:lang w:val="pt-PT"/>
        </w:rPr>
        <w:t xml:space="preserve">Adopcion, pupilas, marketing, </w:t>
      </w:r>
      <w:r w:rsidR="002E23BB">
        <w:rPr>
          <w:rStyle w:val="hps"/>
          <w:lang w:val="pt-PT"/>
        </w:rPr>
        <w:t xml:space="preserve"> coordenadas</w:t>
      </w:r>
      <w:r w:rsidR="00EB29AC">
        <w:rPr>
          <w:rStyle w:val="hps"/>
          <w:lang w:val="pt-PT"/>
        </w:rPr>
        <w:t>, atencion, emocion, recordacion</w:t>
      </w:r>
    </w:p>
    <w:p w14:paraId="1978CD98" w14:textId="7B9353D8" w:rsidR="00096FDE" w:rsidRPr="00EB29AC" w:rsidRDefault="00FB6201" w:rsidP="00EB29AC">
      <w:pPr>
        <w:jc w:val="both"/>
        <w:rPr>
          <w:rStyle w:val="hps"/>
          <w:spacing w:val="-1"/>
        </w:rPr>
      </w:pPr>
      <w:r w:rsidRPr="00EB29AC">
        <w:rPr>
          <w:rStyle w:val="hps"/>
          <w:b/>
          <w:bCs/>
          <w:i/>
          <w:iCs/>
          <w:spacing w:val="-1"/>
        </w:rPr>
        <w:t xml:space="preserve">Abstract </w:t>
      </w:r>
      <w:r w:rsidRPr="00EB29AC">
        <w:rPr>
          <w:rStyle w:val="hps"/>
          <w:spacing w:val="-1"/>
        </w:rPr>
        <w:t xml:space="preserve">— </w:t>
      </w:r>
    </w:p>
    <w:p w14:paraId="5E047C4E" w14:textId="2962DB25" w:rsidR="00EB29AC" w:rsidRPr="00EB29AC" w:rsidRDefault="00EB29AC" w:rsidP="00EB29AC">
      <w:pPr>
        <w:jc w:val="both"/>
        <w:rPr>
          <w:rStyle w:val="hps"/>
          <w:spacing w:val="-1"/>
        </w:rPr>
      </w:pPr>
      <w:r w:rsidRPr="005B5FA7">
        <w:rPr>
          <w:rStyle w:val="hps"/>
          <w:spacing w:val="-1"/>
        </w:rPr>
        <w:t>During COVID 19, many micro-enterprises closed their activities due to the restrictions that prohibited buying and selling in person. This has allowed marketing in these last years of post COVID 19 pandemic, to reinvent strategies and ways to sell and position the products of the companies. Avoiding the worsening of the economic crisis.</w:t>
      </w:r>
    </w:p>
    <w:p w14:paraId="7D5A3404" w14:textId="77777777" w:rsidR="00EB29AC" w:rsidRPr="005B5FA7" w:rsidRDefault="00EB29AC" w:rsidP="00EB29AC">
      <w:pPr>
        <w:jc w:val="both"/>
        <w:rPr>
          <w:rStyle w:val="hps"/>
          <w:spacing w:val="-1"/>
        </w:rPr>
      </w:pPr>
      <w:r w:rsidRPr="005B5FA7">
        <w:rPr>
          <w:rStyle w:val="hps"/>
          <w:spacing w:val="-1"/>
        </w:rPr>
        <w:t>Therefore, the opportunity to combine strategies based on neuromarketing proposals, bidirectional interaction and tools such as eye tracking has made it possible to propose creative products and achieve innovative formulas.</w:t>
      </w:r>
    </w:p>
    <w:p w14:paraId="088A8753" w14:textId="77777777" w:rsidR="00EB29AC" w:rsidRPr="005B5FA7" w:rsidRDefault="00EB29AC" w:rsidP="00EB29AC">
      <w:pPr>
        <w:jc w:val="both"/>
        <w:rPr>
          <w:rStyle w:val="hps"/>
          <w:spacing w:val="-1"/>
        </w:rPr>
      </w:pPr>
      <w:r w:rsidRPr="005B5FA7">
        <w:rPr>
          <w:rStyle w:val="hps"/>
          <w:spacing w:val="-1"/>
        </w:rPr>
        <w:t>The analysis of customer preferences and decisions to purchase products is fundamental for brand positioning. But the problem of this analysis are the sources of information that often involves the use of instruments such as surveys, interviews and others. But the answers are subjective because they are conditioned to the feelings and the situational context of the person at the moment.</w:t>
      </w:r>
    </w:p>
    <w:p w14:paraId="45763705" w14:textId="77777777" w:rsidR="00EB29AC" w:rsidRPr="005B5FA7" w:rsidRDefault="00EB29AC" w:rsidP="00EB29AC">
      <w:pPr>
        <w:jc w:val="both"/>
        <w:rPr>
          <w:rStyle w:val="hps"/>
          <w:spacing w:val="-1"/>
        </w:rPr>
      </w:pPr>
      <w:r w:rsidRPr="005B5FA7">
        <w:rPr>
          <w:rStyle w:val="hps"/>
          <w:spacing w:val="-1"/>
        </w:rPr>
        <w:t>Therefore, a marketing analysis model is proposed that combines an eye tracking solution based on computer vision, interviews with their respective analysis of key phrases obtained in the answers of the interviewees to provide feedback for advertising and product proposals.</w:t>
      </w:r>
    </w:p>
    <w:p w14:paraId="507DDC74" w14:textId="632999AC" w:rsidR="00EB29AC" w:rsidRPr="005B5FA7" w:rsidRDefault="00EB29AC" w:rsidP="00EB29AC">
      <w:pPr>
        <w:jc w:val="both"/>
        <w:rPr>
          <w:rStyle w:val="hps"/>
          <w:spacing w:val="-1"/>
        </w:rPr>
      </w:pPr>
      <w:r w:rsidRPr="005B5FA7">
        <w:rPr>
          <w:rStyle w:val="hps"/>
          <w:spacing w:val="-1"/>
        </w:rPr>
        <w:lastRenderedPageBreak/>
        <w:t>The results of this research showed that including elements of high emotion in advertising is consequent that there is more than one stimulus that leads to the attention of the information and therefore relate it to experiences such as family reunions, family ties or friends and with this feeling of joy, sadness, nostalgia the brain requests the purchase of the product in order to satisfy the mood that occurred as a result of customer interaction and advertising.</w:t>
      </w:r>
    </w:p>
    <w:p w14:paraId="53E73EEC" w14:textId="49931C30" w:rsidR="00FB6201" w:rsidRDefault="00FB6201" w:rsidP="00FB6201">
      <w:pPr>
        <w:pStyle w:val="keywords"/>
      </w:pPr>
      <w:r w:rsidRPr="00B57A1C">
        <w:t>Keywords</w:t>
      </w:r>
      <w:r>
        <w:t xml:space="preserve"> </w:t>
      </w:r>
      <w:r w:rsidR="003709F9">
        <w:t>–</w:t>
      </w:r>
      <w:r>
        <w:t xml:space="preserve"> </w:t>
      </w:r>
      <w:r w:rsidR="009A4EAA" w:rsidRPr="009A4EAA">
        <w:t>Adoption, pupils, marketing, coordinates, attention, emotion, remembering</w:t>
      </w:r>
    </w:p>
    <w:p w14:paraId="6965B5A2" w14:textId="48EDDBCC" w:rsidR="00ED13D6" w:rsidRPr="00CD1004" w:rsidRDefault="00ED13D6" w:rsidP="00CD1004">
      <w:pPr>
        <w:pStyle w:val="Ttulo11"/>
        <w:rPr>
          <w:lang w:val="es-ES_tradnl"/>
        </w:rPr>
      </w:pPr>
      <w:r w:rsidRPr="0072596B">
        <w:t xml:space="preserve"> </w:t>
      </w:r>
      <w:r w:rsidR="00CD1004" w:rsidRPr="00CD1004">
        <w:rPr>
          <w:lang w:val="es-ES_tradnl"/>
        </w:rPr>
        <w:t xml:space="preserve">Introducción </w:t>
      </w:r>
    </w:p>
    <w:p w14:paraId="461E60F8" w14:textId="10BADF8F" w:rsidR="002974CC" w:rsidRDefault="00A257A0" w:rsidP="003D5D8C">
      <w:pPr>
        <w:jc w:val="left"/>
        <w:rPr>
          <w:rStyle w:val="hps"/>
          <w:spacing w:val="-1"/>
          <w:lang w:val="es-ES"/>
        </w:rPr>
      </w:pPr>
      <w:r>
        <w:rPr>
          <w:rStyle w:val="hps"/>
          <w:spacing w:val="-1"/>
          <w:lang w:val="es-ES"/>
        </w:rPr>
        <w:t>Durante el COVID 19</w:t>
      </w:r>
      <w:r w:rsidR="002974CC">
        <w:rPr>
          <w:rStyle w:val="hps"/>
          <w:spacing w:val="-1"/>
          <w:lang w:val="es-ES"/>
        </w:rPr>
        <w:t xml:space="preserve"> </w:t>
      </w:r>
      <w:r>
        <w:rPr>
          <w:rStyle w:val="hps"/>
          <w:spacing w:val="-1"/>
          <w:lang w:val="es-ES"/>
        </w:rPr>
        <w:t xml:space="preserve">muchas </w:t>
      </w:r>
      <w:r w:rsidR="002974CC">
        <w:rPr>
          <w:rStyle w:val="hps"/>
          <w:spacing w:val="-1"/>
          <w:lang w:val="es-ES"/>
        </w:rPr>
        <w:t xml:space="preserve">micro empresas </w:t>
      </w:r>
      <w:r>
        <w:rPr>
          <w:rStyle w:val="hps"/>
          <w:spacing w:val="-1"/>
          <w:lang w:val="es-ES"/>
        </w:rPr>
        <w:t>cerraron sus actividades debido a las restricciones y cuarentena social que prohibía comprar y vender de forma presencial.</w:t>
      </w:r>
    </w:p>
    <w:p w14:paraId="4A01216F" w14:textId="77777777" w:rsidR="000D4BA2" w:rsidRDefault="000D4BA2" w:rsidP="003D5D8C">
      <w:pPr>
        <w:jc w:val="left"/>
        <w:rPr>
          <w:rStyle w:val="hps"/>
          <w:spacing w:val="-1"/>
          <w:lang w:val="es-ES"/>
        </w:rPr>
      </w:pPr>
      <w:r>
        <w:rPr>
          <w:rStyle w:val="hps"/>
          <w:spacing w:val="-1"/>
          <w:lang w:val="es-ES"/>
        </w:rPr>
        <w:t xml:space="preserve">Por otro lado, hubo casos de éxitos de micro empresas que gracias a </w:t>
      </w:r>
      <w:r w:rsidR="008914F2">
        <w:rPr>
          <w:rStyle w:val="hps"/>
          <w:spacing w:val="-1"/>
          <w:lang w:val="es-ES"/>
        </w:rPr>
        <w:t>la nueva era digital impulsa</w:t>
      </w:r>
      <w:r>
        <w:rPr>
          <w:rStyle w:val="hps"/>
          <w:spacing w:val="-1"/>
          <w:lang w:val="es-ES"/>
        </w:rPr>
        <w:t>ron durante el periodo de pandemia</w:t>
      </w:r>
      <w:r w:rsidR="008914F2">
        <w:rPr>
          <w:rStyle w:val="hps"/>
          <w:spacing w:val="-1"/>
          <w:lang w:val="es-ES"/>
        </w:rPr>
        <w:t xml:space="preserve"> </w:t>
      </w:r>
      <w:r>
        <w:rPr>
          <w:rStyle w:val="hps"/>
          <w:spacing w:val="-1"/>
          <w:lang w:val="es-ES"/>
        </w:rPr>
        <w:t xml:space="preserve">la venta de </w:t>
      </w:r>
      <w:r w:rsidR="008914F2">
        <w:rPr>
          <w:rStyle w:val="hps"/>
          <w:spacing w:val="-1"/>
          <w:lang w:val="es-ES"/>
        </w:rPr>
        <w:t xml:space="preserve">los servicios y productos </w:t>
      </w:r>
      <w:r>
        <w:rPr>
          <w:rStyle w:val="hps"/>
          <w:spacing w:val="-1"/>
          <w:lang w:val="es-ES"/>
        </w:rPr>
        <w:t xml:space="preserve">a través de redes sociales y otros canales digitales; </w:t>
      </w:r>
      <w:r w:rsidR="008914F2">
        <w:rPr>
          <w:rStyle w:val="hps"/>
          <w:spacing w:val="-1"/>
          <w:lang w:val="es-ES"/>
        </w:rPr>
        <w:t>comen</w:t>
      </w:r>
      <w:r>
        <w:rPr>
          <w:rStyle w:val="hps"/>
          <w:spacing w:val="-1"/>
          <w:lang w:val="es-ES"/>
        </w:rPr>
        <w:t>zaron a digitalizar sus ofertas, logrando la continuidad de sus negocios e</w:t>
      </w:r>
      <w:r w:rsidR="008914F2">
        <w:rPr>
          <w:rStyle w:val="hps"/>
          <w:spacing w:val="-1"/>
          <w:lang w:val="es-ES"/>
        </w:rPr>
        <w:t xml:space="preserve"> </w:t>
      </w:r>
      <w:r>
        <w:rPr>
          <w:rStyle w:val="hps"/>
          <w:spacing w:val="-1"/>
          <w:lang w:val="es-ES"/>
        </w:rPr>
        <w:t xml:space="preserve">interacción con </w:t>
      </w:r>
      <w:r w:rsidR="00416DDE">
        <w:rPr>
          <w:rStyle w:val="hps"/>
          <w:spacing w:val="-1"/>
          <w:lang w:val="es-ES"/>
        </w:rPr>
        <w:t>l</w:t>
      </w:r>
      <w:r>
        <w:rPr>
          <w:rStyle w:val="hps"/>
          <w:spacing w:val="-1"/>
          <w:lang w:val="es-ES"/>
        </w:rPr>
        <w:t>os</w:t>
      </w:r>
      <w:r w:rsidR="00416DDE">
        <w:rPr>
          <w:rStyle w:val="hps"/>
          <w:spacing w:val="-1"/>
          <w:lang w:val="es-ES"/>
        </w:rPr>
        <w:t xml:space="preserve"> cliente</w:t>
      </w:r>
      <w:r>
        <w:rPr>
          <w:rStyle w:val="hps"/>
          <w:spacing w:val="-1"/>
          <w:lang w:val="es-ES"/>
        </w:rPr>
        <w:t>s</w:t>
      </w:r>
      <w:r w:rsidR="008914F2">
        <w:rPr>
          <w:rStyle w:val="hps"/>
          <w:spacing w:val="-1"/>
          <w:lang w:val="es-ES"/>
        </w:rPr>
        <w:t xml:space="preserve">. </w:t>
      </w:r>
    </w:p>
    <w:p w14:paraId="4BDF3FD5" w14:textId="43C42A46" w:rsidR="001513ED" w:rsidRDefault="00773761" w:rsidP="003D5D8C">
      <w:pPr>
        <w:jc w:val="left"/>
        <w:rPr>
          <w:rStyle w:val="hps"/>
          <w:spacing w:val="-1"/>
          <w:lang w:val="es-ES"/>
        </w:rPr>
      </w:pPr>
      <w:r>
        <w:rPr>
          <w:rStyle w:val="hps"/>
          <w:spacing w:val="-1"/>
          <w:lang w:val="es-ES"/>
        </w:rPr>
        <w:t>[11] menciona que</w:t>
      </w:r>
      <w:r w:rsidR="008914F2">
        <w:rPr>
          <w:rStyle w:val="hps"/>
          <w:spacing w:val="-1"/>
          <w:lang w:val="es-ES"/>
        </w:rPr>
        <w:t xml:space="preserve"> </w:t>
      </w:r>
      <w:r w:rsidR="00161E29">
        <w:rPr>
          <w:rStyle w:val="hps"/>
          <w:spacing w:val="-1"/>
          <w:lang w:val="es-ES"/>
        </w:rPr>
        <w:t>el marketing en estos últimos años</w:t>
      </w:r>
      <w:r>
        <w:rPr>
          <w:rStyle w:val="hps"/>
          <w:spacing w:val="-1"/>
          <w:lang w:val="es-ES"/>
        </w:rPr>
        <w:t xml:space="preserve"> de pos</w:t>
      </w:r>
      <w:r w:rsidR="00A60F73">
        <w:rPr>
          <w:rStyle w:val="hps"/>
          <w:spacing w:val="-1"/>
          <w:lang w:val="es-ES"/>
        </w:rPr>
        <w:t xml:space="preserve"> </w:t>
      </w:r>
      <w:r>
        <w:rPr>
          <w:rStyle w:val="hps"/>
          <w:spacing w:val="-1"/>
          <w:lang w:val="es-ES"/>
        </w:rPr>
        <w:t>pandemia del COVID 19,</w:t>
      </w:r>
      <w:r w:rsidR="00161E29">
        <w:rPr>
          <w:rStyle w:val="hps"/>
          <w:spacing w:val="-1"/>
          <w:lang w:val="es-ES"/>
        </w:rPr>
        <w:t xml:space="preserve"> ha </w:t>
      </w:r>
      <w:r>
        <w:rPr>
          <w:rStyle w:val="hps"/>
          <w:spacing w:val="-1"/>
          <w:lang w:val="es-ES"/>
        </w:rPr>
        <w:t xml:space="preserve">permitido </w:t>
      </w:r>
      <w:r w:rsidR="00161E29">
        <w:rPr>
          <w:rStyle w:val="hps"/>
          <w:spacing w:val="-1"/>
          <w:lang w:val="es-ES"/>
        </w:rPr>
        <w:t>reinventa</w:t>
      </w:r>
      <w:r>
        <w:rPr>
          <w:rStyle w:val="hps"/>
          <w:spacing w:val="-1"/>
          <w:lang w:val="es-ES"/>
        </w:rPr>
        <w:t>r</w:t>
      </w:r>
      <w:r w:rsidR="00161E29">
        <w:rPr>
          <w:rStyle w:val="hps"/>
          <w:spacing w:val="-1"/>
          <w:lang w:val="es-ES"/>
        </w:rPr>
        <w:t xml:space="preserve"> estrategias y formas para vender y posicionar </w:t>
      </w:r>
      <w:r>
        <w:rPr>
          <w:rStyle w:val="hps"/>
          <w:spacing w:val="-1"/>
          <w:lang w:val="es-ES"/>
        </w:rPr>
        <w:t xml:space="preserve">los </w:t>
      </w:r>
      <w:r w:rsidR="00161E29">
        <w:rPr>
          <w:rStyle w:val="hps"/>
          <w:spacing w:val="-1"/>
          <w:lang w:val="es-ES"/>
        </w:rPr>
        <w:t>productos</w:t>
      </w:r>
      <w:r>
        <w:rPr>
          <w:rStyle w:val="hps"/>
          <w:spacing w:val="-1"/>
          <w:lang w:val="es-ES"/>
        </w:rPr>
        <w:t xml:space="preserve"> las empresas</w:t>
      </w:r>
      <w:r w:rsidR="00161E29">
        <w:rPr>
          <w:rStyle w:val="hps"/>
          <w:spacing w:val="-1"/>
          <w:lang w:val="es-ES"/>
        </w:rPr>
        <w:t xml:space="preserve">. </w:t>
      </w:r>
    </w:p>
    <w:p w14:paraId="1F16AD96" w14:textId="4DFB83B4" w:rsidR="00161E29" w:rsidRDefault="001513ED" w:rsidP="003D5D8C">
      <w:pPr>
        <w:jc w:val="left"/>
        <w:rPr>
          <w:rStyle w:val="hps"/>
          <w:spacing w:val="-1"/>
          <w:lang w:val="es-ES"/>
        </w:rPr>
      </w:pPr>
      <w:r>
        <w:rPr>
          <w:rStyle w:val="hps"/>
          <w:spacing w:val="-1"/>
          <w:lang w:val="es-ES"/>
        </w:rPr>
        <w:t>Esto ha generado que negocios reinventen sus estrategias de venta para evitar agudizar la crisis económica acaecida por el COVID 19.</w:t>
      </w:r>
    </w:p>
    <w:p w14:paraId="6AD1D6E2" w14:textId="77777777" w:rsidR="00161E29" w:rsidRDefault="00161E29" w:rsidP="003D5D8C">
      <w:pPr>
        <w:jc w:val="left"/>
        <w:rPr>
          <w:rStyle w:val="hps"/>
          <w:spacing w:val="-1"/>
          <w:lang w:val="es-ES"/>
        </w:rPr>
      </w:pPr>
    </w:p>
    <w:p w14:paraId="083DDCBA" w14:textId="2A4FDDE9" w:rsidR="008A7928" w:rsidRDefault="001513ED" w:rsidP="001513ED">
      <w:pPr>
        <w:jc w:val="left"/>
        <w:rPr>
          <w:rStyle w:val="hps"/>
          <w:spacing w:val="-1"/>
          <w:lang w:val="es-ES"/>
        </w:rPr>
      </w:pPr>
      <w:r>
        <w:rPr>
          <w:rStyle w:val="hps"/>
          <w:spacing w:val="-1"/>
          <w:lang w:val="es-ES"/>
        </w:rPr>
        <w:t xml:space="preserve">Según </w:t>
      </w:r>
      <w:r w:rsidR="00161E29">
        <w:rPr>
          <w:rStyle w:val="hps"/>
          <w:spacing w:val="-1"/>
          <w:lang w:val="es-ES"/>
        </w:rPr>
        <w:t xml:space="preserve">[9] </w:t>
      </w:r>
      <w:r>
        <w:rPr>
          <w:rStyle w:val="hps"/>
          <w:spacing w:val="-1"/>
          <w:lang w:val="es-ES"/>
        </w:rPr>
        <w:t xml:space="preserve">para reinventar la estrategia son importantes </w:t>
      </w:r>
      <w:r w:rsidR="00161E29" w:rsidRPr="00161E29">
        <w:rPr>
          <w:rStyle w:val="hps"/>
          <w:spacing w:val="-1"/>
          <w:lang w:val="es-ES"/>
        </w:rPr>
        <w:t>las tecnologías digitales en el marketing</w:t>
      </w:r>
      <w:r>
        <w:rPr>
          <w:rStyle w:val="hps"/>
          <w:spacing w:val="-1"/>
          <w:lang w:val="es-ES"/>
        </w:rPr>
        <w:t xml:space="preserve"> para </w:t>
      </w:r>
      <w:r w:rsidR="00161E29" w:rsidRPr="00161E29">
        <w:rPr>
          <w:rStyle w:val="hps"/>
          <w:spacing w:val="-1"/>
          <w:lang w:val="es-ES"/>
        </w:rPr>
        <w:t xml:space="preserve">la creación de marcas </w:t>
      </w:r>
      <w:r>
        <w:rPr>
          <w:rStyle w:val="hps"/>
          <w:spacing w:val="-1"/>
          <w:lang w:val="es-ES"/>
        </w:rPr>
        <w:t xml:space="preserve">que no limiten en espacio y tiempo sus servicios para lograr un </w:t>
      </w:r>
      <w:r w:rsidR="00161E29" w:rsidRPr="00161E29">
        <w:rPr>
          <w:rStyle w:val="hps"/>
          <w:spacing w:val="-1"/>
          <w:lang w:val="es-ES"/>
        </w:rPr>
        <w:t>marketing sostenible</w:t>
      </w:r>
      <w:r w:rsidR="004A5326">
        <w:rPr>
          <w:rStyle w:val="hps"/>
          <w:spacing w:val="-1"/>
          <w:lang w:val="es-ES"/>
        </w:rPr>
        <w:t xml:space="preserve">. </w:t>
      </w:r>
    </w:p>
    <w:p w14:paraId="27414D0C" w14:textId="27565B2B" w:rsidR="00960379" w:rsidRDefault="001C2BD6" w:rsidP="00960379">
      <w:pPr>
        <w:jc w:val="left"/>
        <w:rPr>
          <w:szCs w:val="24"/>
          <w:lang w:val="es-ES"/>
        </w:rPr>
      </w:pPr>
      <w:r>
        <w:rPr>
          <w:szCs w:val="24"/>
          <w:lang w:val="es-ES"/>
        </w:rPr>
        <w:t xml:space="preserve">Por </w:t>
      </w:r>
      <w:r w:rsidR="00A443D2">
        <w:rPr>
          <w:szCs w:val="24"/>
          <w:lang w:val="es-ES"/>
        </w:rPr>
        <w:t>tanto,</w:t>
      </w:r>
      <w:r>
        <w:rPr>
          <w:szCs w:val="24"/>
          <w:lang w:val="es-ES"/>
        </w:rPr>
        <w:t xml:space="preserve"> formular las estrategias solo en base a la intuición o le experiencia</w:t>
      </w:r>
      <w:r w:rsidR="003C11DA">
        <w:rPr>
          <w:szCs w:val="24"/>
          <w:lang w:val="es-ES"/>
        </w:rPr>
        <w:t xml:space="preserve"> no es suficiente, ahora con tecnologías y canales digitales permiten acercarse más al </w:t>
      </w:r>
      <w:r w:rsidR="00F23480">
        <w:rPr>
          <w:szCs w:val="24"/>
          <w:lang w:val="es-ES"/>
        </w:rPr>
        <w:t>cliente</w:t>
      </w:r>
      <w:r w:rsidR="00A443D2">
        <w:rPr>
          <w:szCs w:val="24"/>
          <w:lang w:val="es-ES"/>
        </w:rPr>
        <w:t xml:space="preserve"> </w:t>
      </w:r>
      <w:r w:rsidR="00960379">
        <w:rPr>
          <w:szCs w:val="24"/>
          <w:lang w:val="es-ES"/>
        </w:rPr>
        <w:t>y se</w:t>
      </w:r>
      <w:r w:rsidRPr="009361C7">
        <w:rPr>
          <w:szCs w:val="24"/>
          <w:lang w:val="es-ES"/>
        </w:rPr>
        <w:t xml:space="preserve"> pretende fortalecer </w:t>
      </w:r>
      <w:r w:rsidR="00960379">
        <w:rPr>
          <w:szCs w:val="24"/>
          <w:lang w:val="es-ES"/>
        </w:rPr>
        <w:t>la</w:t>
      </w:r>
      <w:r w:rsidRPr="009361C7">
        <w:rPr>
          <w:szCs w:val="24"/>
          <w:lang w:val="es-ES"/>
        </w:rPr>
        <w:t xml:space="preserve"> estrategia </w:t>
      </w:r>
      <w:r w:rsidR="00960379">
        <w:rPr>
          <w:szCs w:val="24"/>
          <w:lang w:val="es-ES"/>
        </w:rPr>
        <w:t xml:space="preserve">para poder comunicar al cliente de forma </w:t>
      </w:r>
      <w:r w:rsidR="00B5219C">
        <w:rPr>
          <w:szCs w:val="24"/>
          <w:lang w:val="es-ES"/>
        </w:rPr>
        <w:t>asertiva</w:t>
      </w:r>
      <w:r w:rsidR="00960379">
        <w:rPr>
          <w:szCs w:val="24"/>
          <w:lang w:val="es-ES"/>
        </w:rPr>
        <w:t xml:space="preserve"> el valor agregado del producto.</w:t>
      </w:r>
    </w:p>
    <w:p w14:paraId="237C23D7" w14:textId="23FE9691" w:rsidR="009361C7" w:rsidRPr="009361C7" w:rsidRDefault="00A443D2" w:rsidP="006D79F8">
      <w:pPr>
        <w:jc w:val="both"/>
        <w:rPr>
          <w:szCs w:val="24"/>
          <w:lang w:val="es-ES"/>
        </w:rPr>
      </w:pPr>
      <w:r w:rsidRPr="006979A5">
        <w:rPr>
          <w:szCs w:val="24"/>
          <w:lang w:val="es-ES"/>
        </w:rPr>
        <w:t xml:space="preserve">Por tal motivo, </w:t>
      </w:r>
      <w:r w:rsidR="00C20883">
        <w:rPr>
          <w:szCs w:val="24"/>
          <w:lang w:val="es-ES"/>
        </w:rPr>
        <w:t xml:space="preserve">[10] </w:t>
      </w:r>
      <w:r w:rsidR="00B259BB">
        <w:rPr>
          <w:szCs w:val="24"/>
          <w:lang w:val="es-ES"/>
        </w:rPr>
        <w:t>menciona acerca de la</w:t>
      </w:r>
      <w:r w:rsidRPr="006979A5">
        <w:rPr>
          <w:szCs w:val="24"/>
          <w:lang w:val="es-ES"/>
        </w:rPr>
        <w:t xml:space="preserve"> oportunidad </w:t>
      </w:r>
      <w:r w:rsidR="00CC727D">
        <w:rPr>
          <w:szCs w:val="24"/>
          <w:lang w:val="es-ES"/>
        </w:rPr>
        <w:t>que se convierte en</w:t>
      </w:r>
      <w:r w:rsidRPr="006979A5">
        <w:rPr>
          <w:szCs w:val="24"/>
          <w:lang w:val="es-ES"/>
        </w:rPr>
        <w:t xml:space="preserve"> combina</w:t>
      </w:r>
      <w:r w:rsidR="00CC727D">
        <w:rPr>
          <w:szCs w:val="24"/>
          <w:lang w:val="es-ES"/>
        </w:rPr>
        <w:t>r</w:t>
      </w:r>
      <w:r w:rsidRPr="006979A5">
        <w:rPr>
          <w:szCs w:val="24"/>
          <w:lang w:val="es-ES"/>
        </w:rPr>
        <w:t xml:space="preserve"> las estrategias </w:t>
      </w:r>
      <w:r w:rsidR="002A6122">
        <w:rPr>
          <w:szCs w:val="24"/>
          <w:lang w:val="es-ES"/>
        </w:rPr>
        <w:t>basadas en propuestas de</w:t>
      </w:r>
      <w:r w:rsidRPr="006979A5">
        <w:rPr>
          <w:szCs w:val="24"/>
          <w:lang w:val="es-ES"/>
        </w:rPr>
        <w:t xml:space="preserve"> neuromarke</w:t>
      </w:r>
      <w:r w:rsidR="002A6122">
        <w:rPr>
          <w:szCs w:val="24"/>
          <w:lang w:val="es-ES"/>
        </w:rPr>
        <w:t xml:space="preserve">ting, interacción bidireccional </w:t>
      </w:r>
      <w:r w:rsidR="00081050">
        <w:rPr>
          <w:szCs w:val="24"/>
          <w:lang w:val="es-ES"/>
        </w:rPr>
        <w:t>p</w:t>
      </w:r>
      <w:r w:rsidR="002A6122">
        <w:rPr>
          <w:szCs w:val="24"/>
          <w:lang w:val="es-ES"/>
        </w:rPr>
        <w:t>or medio de</w:t>
      </w:r>
      <w:r w:rsidR="00081050">
        <w:rPr>
          <w:szCs w:val="24"/>
          <w:lang w:val="es-ES"/>
        </w:rPr>
        <w:t xml:space="preserve"> los canales digitales</w:t>
      </w:r>
      <w:r w:rsidR="002A6122">
        <w:rPr>
          <w:szCs w:val="24"/>
          <w:lang w:val="es-ES"/>
        </w:rPr>
        <w:t xml:space="preserve"> para </w:t>
      </w:r>
      <w:r w:rsidRPr="006979A5">
        <w:rPr>
          <w:szCs w:val="24"/>
          <w:lang w:val="es-ES"/>
        </w:rPr>
        <w:t>mejora</w:t>
      </w:r>
      <w:r w:rsidR="002A6122">
        <w:rPr>
          <w:szCs w:val="24"/>
          <w:lang w:val="es-ES"/>
        </w:rPr>
        <w:t xml:space="preserve">r </w:t>
      </w:r>
      <w:r w:rsidRPr="006979A5">
        <w:rPr>
          <w:szCs w:val="24"/>
          <w:lang w:val="es-ES"/>
        </w:rPr>
        <w:t>l</w:t>
      </w:r>
      <w:r w:rsidR="002A6122">
        <w:rPr>
          <w:szCs w:val="24"/>
          <w:lang w:val="es-ES"/>
        </w:rPr>
        <w:t xml:space="preserve">a participación de los clientes, </w:t>
      </w:r>
      <w:r w:rsidRPr="006979A5">
        <w:rPr>
          <w:szCs w:val="24"/>
          <w:lang w:val="es-ES"/>
        </w:rPr>
        <w:t>plantea</w:t>
      </w:r>
      <w:r w:rsidR="002A6122">
        <w:rPr>
          <w:szCs w:val="24"/>
          <w:lang w:val="es-ES"/>
        </w:rPr>
        <w:t>r productos</w:t>
      </w:r>
      <w:r w:rsidRPr="006979A5">
        <w:rPr>
          <w:szCs w:val="24"/>
          <w:lang w:val="es-ES"/>
        </w:rPr>
        <w:t xml:space="preserve"> </w:t>
      </w:r>
      <w:r w:rsidR="002A6122">
        <w:rPr>
          <w:szCs w:val="24"/>
          <w:lang w:val="es-ES"/>
        </w:rPr>
        <w:t xml:space="preserve">creativos y </w:t>
      </w:r>
      <w:r w:rsidRPr="006979A5">
        <w:rPr>
          <w:szCs w:val="24"/>
          <w:lang w:val="es-ES"/>
        </w:rPr>
        <w:t xml:space="preserve">lograr una fórmula </w:t>
      </w:r>
      <w:r w:rsidR="002A6122">
        <w:rPr>
          <w:szCs w:val="24"/>
          <w:lang w:val="es-ES"/>
        </w:rPr>
        <w:t>innovadora, que por ende consiga el posicionamiento de marcas.</w:t>
      </w:r>
      <w:r w:rsidR="00081050">
        <w:rPr>
          <w:szCs w:val="24"/>
          <w:lang w:val="es-ES"/>
        </w:rPr>
        <w:t xml:space="preserve"> Esto ha permitido el crecimiento d</w:t>
      </w:r>
      <w:r w:rsidR="000673CD">
        <w:rPr>
          <w:szCs w:val="24"/>
          <w:lang w:val="es-ES"/>
        </w:rPr>
        <w:t xml:space="preserve">el 2022 </w:t>
      </w:r>
      <w:r w:rsidR="00081050">
        <w:rPr>
          <w:szCs w:val="24"/>
          <w:lang w:val="es-ES"/>
        </w:rPr>
        <w:t xml:space="preserve">con </w:t>
      </w:r>
      <w:r w:rsidR="008C673E">
        <w:rPr>
          <w:szCs w:val="24"/>
          <w:lang w:val="es-ES"/>
        </w:rPr>
        <w:t>$223.11 billones y para el 2026</w:t>
      </w:r>
      <w:r w:rsidR="00B259BB">
        <w:rPr>
          <w:szCs w:val="24"/>
          <w:lang w:val="es-ES"/>
        </w:rPr>
        <w:t xml:space="preserve"> se</w:t>
      </w:r>
      <w:r w:rsidR="008C673E">
        <w:rPr>
          <w:szCs w:val="24"/>
          <w:lang w:val="es-ES"/>
        </w:rPr>
        <w:t xml:space="preserve"> </w:t>
      </w:r>
      <w:r w:rsidR="00922788">
        <w:rPr>
          <w:szCs w:val="24"/>
          <w:lang w:val="es-ES"/>
        </w:rPr>
        <w:t>proyecta</w:t>
      </w:r>
      <w:r w:rsidR="00081050">
        <w:rPr>
          <w:szCs w:val="24"/>
          <w:lang w:val="es-ES"/>
        </w:rPr>
        <w:t xml:space="preserve"> con </w:t>
      </w:r>
      <w:r w:rsidR="008C673E" w:rsidRPr="008C673E">
        <w:rPr>
          <w:szCs w:val="24"/>
          <w:lang w:val="es-ES"/>
        </w:rPr>
        <w:t xml:space="preserve">US $833.50 </w:t>
      </w:r>
      <w:r w:rsidR="008C673E">
        <w:rPr>
          <w:szCs w:val="24"/>
          <w:lang w:val="es-ES"/>
        </w:rPr>
        <w:t>billones</w:t>
      </w:r>
      <w:r w:rsidR="006D79F8">
        <w:rPr>
          <w:szCs w:val="24"/>
          <w:lang w:val="es-ES"/>
        </w:rPr>
        <w:t>.</w:t>
      </w:r>
    </w:p>
    <w:p w14:paraId="68F19215" w14:textId="77777777" w:rsidR="008A7928" w:rsidRDefault="008A7928" w:rsidP="008A7928">
      <w:pPr>
        <w:jc w:val="left"/>
        <w:rPr>
          <w:rStyle w:val="hps"/>
          <w:spacing w:val="-1"/>
          <w:lang w:val="es-ES"/>
        </w:rPr>
      </w:pPr>
    </w:p>
    <w:p w14:paraId="09C6ADA2" w14:textId="022A4233" w:rsidR="00E01FC2" w:rsidRDefault="00B340E5" w:rsidP="00B340E5">
      <w:pPr>
        <w:jc w:val="both"/>
        <w:rPr>
          <w:rStyle w:val="hps"/>
          <w:spacing w:val="-1"/>
          <w:lang w:val="es-ES"/>
        </w:rPr>
      </w:pPr>
      <w:r>
        <w:rPr>
          <w:rStyle w:val="hps"/>
          <w:spacing w:val="-1"/>
          <w:lang w:val="es-ES"/>
        </w:rPr>
        <w:t>L</w:t>
      </w:r>
      <w:r w:rsidR="000F6110">
        <w:rPr>
          <w:rStyle w:val="hps"/>
          <w:spacing w:val="-1"/>
          <w:lang w:val="es-ES"/>
        </w:rPr>
        <w:t xml:space="preserve">as investigaciones </w:t>
      </w:r>
      <w:r w:rsidR="00B00767">
        <w:rPr>
          <w:rStyle w:val="hps"/>
          <w:spacing w:val="-1"/>
          <w:lang w:val="es-ES"/>
        </w:rPr>
        <w:t>citadas incluyen a</w:t>
      </w:r>
      <w:r w:rsidR="000F6110">
        <w:rPr>
          <w:rStyle w:val="hps"/>
          <w:spacing w:val="-1"/>
          <w:lang w:val="es-ES"/>
        </w:rPr>
        <w:t xml:space="preserve">l método eye tracking </w:t>
      </w:r>
      <w:r w:rsidR="00B00767">
        <w:rPr>
          <w:rStyle w:val="hps"/>
          <w:spacing w:val="-1"/>
          <w:lang w:val="es-ES"/>
        </w:rPr>
        <w:t>d</w:t>
      </w:r>
      <w:r w:rsidR="00E439E1">
        <w:rPr>
          <w:rStyle w:val="hps"/>
          <w:spacing w:val="-1"/>
          <w:lang w:val="es-ES"/>
        </w:rPr>
        <w:t xml:space="preserve">e neuromarketing, </w:t>
      </w:r>
      <w:r w:rsidR="00B00767">
        <w:rPr>
          <w:rStyle w:val="hps"/>
          <w:spacing w:val="-1"/>
          <w:lang w:val="es-ES"/>
        </w:rPr>
        <w:t>siendo un método de interacción</w:t>
      </w:r>
      <w:r w:rsidR="00215640">
        <w:rPr>
          <w:rStyle w:val="hps"/>
          <w:spacing w:val="-1"/>
          <w:lang w:val="es-ES"/>
        </w:rPr>
        <w:t xml:space="preserve"> cliente producto </w:t>
      </w:r>
      <w:r>
        <w:rPr>
          <w:rStyle w:val="hps"/>
          <w:spacing w:val="-1"/>
          <w:lang w:val="es-ES"/>
        </w:rPr>
        <w:t xml:space="preserve">menos </w:t>
      </w:r>
      <w:r w:rsidR="000F60C5">
        <w:rPr>
          <w:rStyle w:val="hps"/>
          <w:spacing w:val="-1"/>
          <w:lang w:val="es-ES"/>
        </w:rPr>
        <w:t>invasivo,</w:t>
      </w:r>
      <w:r>
        <w:rPr>
          <w:rStyle w:val="hps"/>
          <w:spacing w:val="-1"/>
          <w:lang w:val="es-ES"/>
        </w:rPr>
        <w:t xml:space="preserve"> es decir, bastante sencillo de usar, sin necesidad de colocar sensores en las personas Este </w:t>
      </w:r>
      <w:r w:rsidRPr="00B340E5">
        <w:rPr>
          <w:rStyle w:val="hps"/>
          <w:spacing w:val="-1"/>
          <w:lang w:val="es-ES"/>
        </w:rPr>
        <w:t>método registra la mirada de un clien</w:t>
      </w:r>
      <w:r>
        <w:rPr>
          <w:rStyle w:val="hps"/>
          <w:spacing w:val="-1"/>
          <w:lang w:val="es-ES"/>
        </w:rPr>
        <w:t xml:space="preserve">te mientras observa un estímulo; </w:t>
      </w:r>
      <w:r w:rsidR="00E01FC2">
        <w:rPr>
          <w:rStyle w:val="hps"/>
          <w:spacing w:val="-1"/>
          <w:lang w:val="es-ES"/>
        </w:rPr>
        <w:t>representándolo</w:t>
      </w:r>
      <w:r>
        <w:rPr>
          <w:rStyle w:val="hps"/>
          <w:spacing w:val="-1"/>
          <w:lang w:val="es-ES"/>
        </w:rPr>
        <w:t xml:space="preserve"> mediante </w:t>
      </w:r>
      <w:r w:rsidRPr="00B340E5">
        <w:rPr>
          <w:rStyle w:val="hps"/>
          <w:spacing w:val="-1"/>
          <w:lang w:val="es-ES"/>
        </w:rPr>
        <w:t xml:space="preserve">mapas de calor </w:t>
      </w:r>
      <w:r>
        <w:rPr>
          <w:rStyle w:val="hps"/>
          <w:spacing w:val="-1"/>
          <w:lang w:val="es-ES"/>
        </w:rPr>
        <w:t xml:space="preserve">que </w:t>
      </w:r>
      <w:r w:rsidRPr="00B340E5">
        <w:rPr>
          <w:rStyle w:val="hps"/>
          <w:spacing w:val="-1"/>
          <w:lang w:val="es-ES"/>
        </w:rPr>
        <w:t>indica cuánto tiempo se ha</w:t>
      </w:r>
      <w:r>
        <w:rPr>
          <w:rStyle w:val="hps"/>
          <w:spacing w:val="-1"/>
          <w:lang w:val="es-ES"/>
        </w:rPr>
        <w:t xml:space="preserve"> visto cada zona de </w:t>
      </w:r>
      <w:r w:rsidR="00E01FC2">
        <w:rPr>
          <w:rStyle w:val="hps"/>
          <w:spacing w:val="-1"/>
          <w:lang w:val="es-ES"/>
        </w:rPr>
        <w:t>la publicidad. L</w:t>
      </w:r>
      <w:r w:rsidR="000F6110">
        <w:rPr>
          <w:rStyle w:val="hps"/>
          <w:spacing w:val="-1"/>
          <w:lang w:val="es-ES"/>
        </w:rPr>
        <w:t xml:space="preserve">os </w:t>
      </w:r>
      <w:r w:rsidR="00E439E1">
        <w:rPr>
          <w:rStyle w:val="hps"/>
          <w:spacing w:val="-1"/>
          <w:lang w:val="es-ES"/>
        </w:rPr>
        <w:t xml:space="preserve">resultados de </w:t>
      </w:r>
      <w:r w:rsidR="00E01FC2">
        <w:rPr>
          <w:rStyle w:val="hps"/>
          <w:spacing w:val="-1"/>
          <w:lang w:val="es-ES"/>
        </w:rPr>
        <w:t xml:space="preserve">los antecedentes </w:t>
      </w:r>
      <w:r w:rsidR="00E439E1">
        <w:rPr>
          <w:rStyle w:val="hps"/>
          <w:spacing w:val="-1"/>
          <w:lang w:val="es-ES"/>
        </w:rPr>
        <w:t xml:space="preserve">fueron </w:t>
      </w:r>
      <w:r w:rsidR="000F6110">
        <w:rPr>
          <w:rStyle w:val="hps"/>
          <w:spacing w:val="-1"/>
          <w:lang w:val="es-ES"/>
        </w:rPr>
        <w:t xml:space="preserve">respaldados </w:t>
      </w:r>
      <w:r w:rsidR="003655B8">
        <w:rPr>
          <w:rStyle w:val="hps"/>
          <w:spacing w:val="-1"/>
          <w:lang w:val="es-ES"/>
        </w:rPr>
        <w:t>por procedimientos cuantitativos estadísticos</w:t>
      </w:r>
      <w:r w:rsidR="00E439E1">
        <w:rPr>
          <w:rStyle w:val="hps"/>
          <w:spacing w:val="-1"/>
          <w:lang w:val="es-ES"/>
        </w:rPr>
        <w:t xml:space="preserve">. </w:t>
      </w:r>
    </w:p>
    <w:p w14:paraId="15AAD9D6" w14:textId="77777777" w:rsidR="00D37F8F" w:rsidRDefault="00BE5177" w:rsidP="00B340E5">
      <w:pPr>
        <w:jc w:val="both"/>
        <w:rPr>
          <w:rStyle w:val="hps"/>
          <w:spacing w:val="-1"/>
          <w:lang w:val="es-ES"/>
        </w:rPr>
      </w:pPr>
      <w:r>
        <w:rPr>
          <w:rStyle w:val="hps"/>
          <w:spacing w:val="-1"/>
          <w:lang w:val="es-ES"/>
        </w:rPr>
        <w:t>P</w:t>
      </w:r>
      <w:r w:rsidR="00E01FC2">
        <w:rPr>
          <w:rStyle w:val="hps"/>
          <w:spacing w:val="-1"/>
          <w:lang w:val="es-ES"/>
        </w:rPr>
        <w:t>or tanto,</w:t>
      </w:r>
      <w:r>
        <w:rPr>
          <w:rStyle w:val="hps"/>
          <w:spacing w:val="-1"/>
          <w:lang w:val="es-ES"/>
        </w:rPr>
        <w:t xml:space="preserve"> el vacío encontrado </w:t>
      </w:r>
      <w:r w:rsidR="00A71B44">
        <w:rPr>
          <w:rStyle w:val="hps"/>
          <w:spacing w:val="-1"/>
          <w:lang w:val="es-ES"/>
        </w:rPr>
        <w:t xml:space="preserve">fue no </w:t>
      </w:r>
      <w:r w:rsidR="00D006D2">
        <w:rPr>
          <w:rStyle w:val="hps"/>
          <w:spacing w:val="-1"/>
          <w:lang w:val="es-ES"/>
        </w:rPr>
        <w:t>utili</w:t>
      </w:r>
      <w:r w:rsidR="00E01FC2">
        <w:rPr>
          <w:rStyle w:val="hps"/>
          <w:spacing w:val="-1"/>
          <w:lang w:val="es-ES"/>
        </w:rPr>
        <w:t>zar</w:t>
      </w:r>
      <w:r w:rsidR="00D006D2">
        <w:rPr>
          <w:rStyle w:val="hps"/>
          <w:spacing w:val="-1"/>
          <w:lang w:val="es-ES"/>
        </w:rPr>
        <w:t xml:space="preserve"> entrevistas y procedimiento</w:t>
      </w:r>
      <w:r w:rsidR="00E01FC2">
        <w:rPr>
          <w:rStyle w:val="hps"/>
          <w:spacing w:val="-1"/>
          <w:lang w:val="es-ES"/>
        </w:rPr>
        <w:t>s</w:t>
      </w:r>
      <w:r w:rsidR="00D006D2">
        <w:rPr>
          <w:rStyle w:val="hps"/>
          <w:spacing w:val="-1"/>
          <w:lang w:val="es-ES"/>
        </w:rPr>
        <w:t xml:space="preserve"> cualitativo</w:t>
      </w:r>
      <w:r w:rsidR="00E01FC2">
        <w:rPr>
          <w:rStyle w:val="hps"/>
          <w:spacing w:val="-1"/>
          <w:lang w:val="es-ES"/>
        </w:rPr>
        <w:t>s</w:t>
      </w:r>
      <w:r w:rsidR="00D006D2">
        <w:rPr>
          <w:rStyle w:val="hps"/>
          <w:spacing w:val="-1"/>
          <w:lang w:val="es-ES"/>
        </w:rPr>
        <w:t xml:space="preserve"> para corroborar los resultados de</w:t>
      </w:r>
      <w:r w:rsidR="00E01FC2">
        <w:rPr>
          <w:rStyle w:val="hps"/>
          <w:spacing w:val="-1"/>
          <w:lang w:val="es-ES"/>
        </w:rPr>
        <w:t>l eye tracking</w:t>
      </w:r>
      <w:r w:rsidR="00D006D2">
        <w:rPr>
          <w:rStyle w:val="hps"/>
          <w:spacing w:val="-1"/>
          <w:lang w:val="es-ES"/>
        </w:rPr>
        <w:t>.</w:t>
      </w:r>
      <w:r>
        <w:rPr>
          <w:rStyle w:val="hps"/>
          <w:spacing w:val="-1"/>
          <w:lang w:val="es-ES"/>
        </w:rPr>
        <w:t xml:space="preserve"> </w:t>
      </w:r>
    </w:p>
    <w:p w14:paraId="6D81EE52" w14:textId="5673B1D2" w:rsidR="00583FA1" w:rsidRDefault="00BE5177" w:rsidP="00B340E5">
      <w:pPr>
        <w:jc w:val="both"/>
        <w:rPr>
          <w:rStyle w:val="hps"/>
          <w:spacing w:val="-1"/>
          <w:lang w:val="es-ES"/>
        </w:rPr>
      </w:pPr>
      <w:r>
        <w:rPr>
          <w:rStyle w:val="hps"/>
          <w:spacing w:val="-1"/>
          <w:lang w:val="es-ES"/>
        </w:rPr>
        <w:lastRenderedPageBreak/>
        <w:t>[8] menciona</w:t>
      </w:r>
      <w:r w:rsidR="00F07342">
        <w:rPr>
          <w:rStyle w:val="hps"/>
          <w:spacing w:val="-1"/>
          <w:lang w:val="es-ES"/>
        </w:rPr>
        <w:t>n</w:t>
      </w:r>
      <w:r>
        <w:rPr>
          <w:rStyle w:val="hps"/>
          <w:spacing w:val="-1"/>
          <w:lang w:val="es-ES"/>
        </w:rPr>
        <w:t xml:space="preserve"> </w:t>
      </w:r>
      <w:r w:rsidR="00D006D2">
        <w:rPr>
          <w:rStyle w:val="hps"/>
          <w:spacing w:val="-1"/>
          <w:lang w:val="es-ES"/>
        </w:rPr>
        <w:t>que las respuestas de las entrevistas son relatos contados en base a la experiencia</w:t>
      </w:r>
      <w:r>
        <w:rPr>
          <w:rStyle w:val="hps"/>
          <w:spacing w:val="-1"/>
          <w:lang w:val="es-ES"/>
        </w:rPr>
        <w:t xml:space="preserve"> </w:t>
      </w:r>
      <w:r w:rsidR="00C31DA9">
        <w:rPr>
          <w:rStyle w:val="hps"/>
          <w:spacing w:val="-1"/>
          <w:lang w:val="es-ES"/>
        </w:rPr>
        <w:t xml:space="preserve">del entrevistado, </w:t>
      </w:r>
      <w:r w:rsidR="00F85D39">
        <w:rPr>
          <w:rStyle w:val="hps"/>
          <w:spacing w:val="-1"/>
          <w:lang w:val="es-ES"/>
        </w:rPr>
        <w:t>entonces en el caso de</w:t>
      </w:r>
      <w:r w:rsidR="00CD31C1">
        <w:rPr>
          <w:rStyle w:val="hps"/>
          <w:spacing w:val="-1"/>
          <w:lang w:val="es-ES"/>
        </w:rPr>
        <w:t xml:space="preserve"> </w:t>
      </w:r>
      <w:r w:rsidR="00F85D39">
        <w:rPr>
          <w:rStyle w:val="hps"/>
          <w:spacing w:val="-1"/>
          <w:lang w:val="es-ES"/>
        </w:rPr>
        <w:t xml:space="preserve">la investigación </w:t>
      </w:r>
      <w:r w:rsidR="00C31DA9">
        <w:rPr>
          <w:rStyle w:val="hps"/>
          <w:spacing w:val="-1"/>
          <w:lang w:val="es-ES"/>
        </w:rPr>
        <w:t xml:space="preserve">seria </w:t>
      </w:r>
      <w:r w:rsidR="00F85D39">
        <w:rPr>
          <w:rStyle w:val="hps"/>
          <w:spacing w:val="-1"/>
          <w:lang w:val="es-ES"/>
        </w:rPr>
        <w:t>la</w:t>
      </w:r>
      <w:r w:rsidR="00C31DA9">
        <w:rPr>
          <w:rStyle w:val="hps"/>
          <w:spacing w:val="-1"/>
          <w:lang w:val="es-ES"/>
        </w:rPr>
        <w:t xml:space="preserve"> experiencia</w:t>
      </w:r>
      <w:r w:rsidR="00F85D39">
        <w:rPr>
          <w:rStyle w:val="hps"/>
          <w:spacing w:val="-1"/>
          <w:lang w:val="es-ES"/>
        </w:rPr>
        <w:t xml:space="preserve"> del usuario</w:t>
      </w:r>
      <w:r w:rsidR="00C31DA9">
        <w:rPr>
          <w:rStyle w:val="hps"/>
          <w:spacing w:val="-1"/>
          <w:lang w:val="es-ES"/>
        </w:rPr>
        <w:t xml:space="preserve"> con el producto y la imagen publicitaria.</w:t>
      </w:r>
      <w:r w:rsidR="00AD4163">
        <w:rPr>
          <w:rStyle w:val="hps"/>
          <w:spacing w:val="-1"/>
          <w:lang w:val="es-ES"/>
        </w:rPr>
        <w:t xml:space="preserve"> Por </w:t>
      </w:r>
      <w:r w:rsidR="00A15B57">
        <w:rPr>
          <w:rStyle w:val="hps"/>
          <w:spacing w:val="-1"/>
          <w:lang w:val="es-ES"/>
        </w:rPr>
        <w:t>tanto,</w:t>
      </w:r>
      <w:r w:rsidR="00AD4163">
        <w:rPr>
          <w:rStyle w:val="hps"/>
          <w:spacing w:val="-1"/>
          <w:lang w:val="es-ES"/>
        </w:rPr>
        <w:t xml:space="preserve"> la riqueza </w:t>
      </w:r>
      <w:r w:rsidR="00A15B57">
        <w:rPr>
          <w:rStyle w:val="hps"/>
          <w:spacing w:val="-1"/>
          <w:lang w:val="es-ES"/>
        </w:rPr>
        <w:t>que trae las</w:t>
      </w:r>
      <w:r w:rsidR="00AD4163">
        <w:rPr>
          <w:rStyle w:val="hps"/>
          <w:spacing w:val="-1"/>
          <w:lang w:val="es-ES"/>
        </w:rPr>
        <w:t xml:space="preserve"> experiencias</w:t>
      </w:r>
      <w:r w:rsidR="00A15B57">
        <w:rPr>
          <w:rStyle w:val="hps"/>
          <w:spacing w:val="-1"/>
          <w:lang w:val="es-ES"/>
        </w:rPr>
        <w:t xml:space="preserve"> son la forma de contextualizar,</w:t>
      </w:r>
      <w:r w:rsidR="00AD4163">
        <w:rPr>
          <w:rStyle w:val="hps"/>
          <w:spacing w:val="-1"/>
          <w:lang w:val="es-ES"/>
        </w:rPr>
        <w:t xml:space="preserve"> </w:t>
      </w:r>
      <w:r w:rsidR="00A15B57">
        <w:rPr>
          <w:rStyle w:val="hps"/>
          <w:spacing w:val="-1"/>
          <w:lang w:val="es-ES"/>
        </w:rPr>
        <w:t>dar</w:t>
      </w:r>
      <w:r w:rsidR="00A15B57" w:rsidRPr="00A15B57">
        <w:rPr>
          <w:rStyle w:val="hps"/>
          <w:spacing w:val="-1"/>
          <w:lang w:val="es-ES"/>
        </w:rPr>
        <w:t xml:space="preserve"> significados que traducirán o interpretarán </w:t>
      </w:r>
      <w:r w:rsidR="00A15B57">
        <w:rPr>
          <w:rStyle w:val="hps"/>
          <w:spacing w:val="-1"/>
          <w:lang w:val="es-ES"/>
        </w:rPr>
        <w:t>la forma como el cliente conceptualiza el producto.</w:t>
      </w:r>
    </w:p>
    <w:p w14:paraId="0D9EECA0" w14:textId="1883AD81" w:rsidR="006B3291" w:rsidRDefault="00D63FED" w:rsidP="0058668C">
      <w:pPr>
        <w:jc w:val="both"/>
        <w:rPr>
          <w:rStyle w:val="hps"/>
          <w:spacing w:val="-1"/>
          <w:lang w:val="es-ES"/>
        </w:rPr>
      </w:pPr>
      <w:r>
        <w:rPr>
          <w:rStyle w:val="hps"/>
          <w:spacing w:val="-1"/>
          <w:lang w:val="es-ES"/>
        </w:rPr>
        <w:t xml:space="preserve">La propuesta de la investigación es otorgar un modelo de análisis </w:t>
      </w:r>
      <w:r w:rsidR="004973A0">
        <w:rPr>
          <w:rStyle w:val="hps"/>
          <w:spacing w:val="-1"/>
          <w:lang w:val="es-ES"/>
        </w:rPr>
        <w:t xml:space="preserve">de </w:t>
      </w:r>
      <w:r>
        <w:rPr>
          <w:rStyle w:val="hps"/>
          <w:spacing w:val="-1"/>
          <w:lang w:val="es-ES"/>
        </w:rPr>
        <w:t xml:space="preserve">eye </w:t>
      </w:r>
      <w:r w:rsidR="0058668C">
        <w:rPr>
          <w:rStyle w:val="hps"/>
          <w:spacing w:val="-1"/>
          <w:lang w:val="es-ES"/>
        </w:rPr>
        <w:t>tracking</w:t>
      </w:r>
      <w:r w:rsidR="00786093">
        <w:rPr>
          <w:rStyle w:val="hps"/>
          <w:spacing w:val="-1"/>
          <w:lang w:val="es-ES"/>
        </w:rPr>
        <w:t xml:space="preserve"> haciendo uso de visión computacional</w:t>
      </w:r>
      <w:r w:rsidR="00D37F8F">
        <w:rPr>
          <w:rStyle w:val="hps"/>
          <w:spacing w:val="-1"/>
          <w:lang w:val="es-ES"/>
        </w:rPr>
        <w:t>,</w:t>
      </w:r>
      <w:r>
        <w:rPr>
          <w:rStyle w:val="hps"/>
          <w:spacing w:val="-1"/>
          <w:lang w:val="es-ES"/>
        </w:rPr>
        <w:t xml:space="preserve"> acompañado de entrevistas a los usuarios que </w:t>
      </w:r>
      <w:r w:rsidR="0058668C">
        <w:rPr>
          <w:rStyle w:val="hps"/>
          <w:spacing w:val="-1"/>
          <w:lang w:val="es-ES"/>
        </w:rPr>
        <w:t>participaron en</w:t>
      </w:r>
      <w:r>
        <w:rPr>
          <w:rStyle w:val="hps"/>
          <w:spacing w:val="-1"/>
          <w:lang w:val="es-ES"/>
        </w:rPr>
        <w:t xml:space="preserve"> esta </w:t>
      </w:r>
      <w:r w:rsidR="003B32F2">
        <w:rPr>
          <w:rStyle w:val="hps"/>
          <w:spacing w:val="-1"/>
          <w:lang w:val="es-ES"/>
        </w:rPr>
        <w:t>investigación para retroalimentar la publicidad en base a</w:t>
      </w:r>
      <w:r w:rsidR="003B32F2" w:rsidRPr="00B340E5">
        <w:rPr>
          <w:rStyle w:val="hps"/>
          <w:spacing w:val="-1"/>
          <w:lang w:val="es-ES"/>
        </w:rPr>
        <w:t xml:space="preserve"> la mirada de un clien</w:t>
      </w:r>
      <w:r w:rsidR="003B32F2">
        <w:rPr>
          <w:rStyle w:val="hps"/>
          <w:spacing w:val="-1"/>
          <w:lang w:val="es-ES"/>
        </w:rPr>
        <w:t>te mientras observa un estímulo</w:t>
      </w:r>
      <w:r w:rsidR="004973A0">
        <w:rPr>
          <w:rStyle w:val="hps"/>
          <w:spacing w:val="-1"/>
          <w:lang w:val="es-ES"/>
        </w:rPr>
        <w:t>.</w:t>
      </w:r>
    </w:p>
    <w:p w14:paraId="12BAC938" w14:textId="212E5FE2" w:rsidR="00860F2A" w:rsidRDefault="00E944E1" w:rsidP="008428C7">
      <w:pPr>
        <w:jc w:val="both"/>
        <w:rPr>
          <w:rStyle w:val="hps"/>
          <w:spacing w:val="-1"/>
          <w:lang w:val="es-ES"/>
        </w:rPr>
      </w:pPr>
      <w:r>
        <w:rPr>
          <w:rStyle w:val="hps"/>
          <w:spacing w:val="-1"/>
          <w:lang w:val="es-ES"/>
        </w:rPr>
        <w:t xml:space="preserve">Las </w:t>
      </w:r>
      <w:r w:rsidR="002075F8">
        <w:rPr>
          <w:rStyle w:val="hps"/>
          <w:spacing w:val="-1"/>
          <w:lang w:val="es-ES"/>
        </w:rPr>
        <w:t>entrevistas tuvieron</w:t>
      </w:r>
      <w:r w:rsidR="00CE3F83">
        <w:rPr>
          <w:rStyle w:val="hps"/>
          <w:spacing w:val="-1"/>
          <w:lang w:val="es-ES"/>
        </w:rPr>
        <w:t xml:space="preserve"> preguntas relacionadas </w:t>
      </w:r>
      <w:r w:rsidR="002075F8">
        <w:rPr>
          <w:rStyle w:val="hps"/>
          <w:spacing w:val="-1"/>
          <w:lang w:val="es-ES"/>
        </w:rPr>
        <w:t xml:space="preserve">a las dimensiones de </w:t>
      </w:r>
      <w:r w:rsidR="00CE3F83">
        <w:rPr>
          <w:rStyle w:val="hps"/>
          <w:spacing w:val="-1"/>
          <w:lang w:val="es-ES"/>
        </w:rPr>
        <w:t xml:space="preserve">la atención, es decir, explicaron los elementos que le llamaron la atención en la publicidad </w:t>
      </w:r>
      <w:r w:rsidR="00296A02">
        <w:rPr>
          <w:rStyle w:val="hps"/>
          <w:spacing w:val="-1"/>
          <w:lang w:val="es-ES"/>
        </w:rPr>
        <w:t>confirmando el</w:t>
      </w:r>
      <w:r w:rsidR="00CE3F83">
        <w:rPr>
          <w:rStyle w:val="hps"/>
          <w:spacing w:val="-1"/>
          <w:lang w:val="es-ES"/>
        </w:rPr>
        <w:t xml:space="preserve"> algoritmo computacional </w:t>
      </w:r>
      <w:r w:rsidR="006B3291">
        <w:rPr>
          <w:rStyle w:val="hps"/>
          <w:spacing w:val="-1"/>
          <w:lang w:val="es-ES"/>
        </w:rPr>
        <w:t>eye</w:t>
      </w:r>
      <w:r w:rsidR="00CE3F83">
        <w:rPr>
          <w:rStyle w:val="hps"/>
          <w:spacing w:val="-1"/>
          <w:lang w:val="es-ES"/>
        </w:rPr>
        <w:t xml:space="preserve"> tracking con </w:t>
      </w:r>
      <w:r w:rsidR="002D1A76">
        <w:rPr>
          <w:rStyle w:val="hps"/>
          <w:spacing w:val="-1"/>
          <w:lang w:val="es-ES"/>
        </w:rPr>
        <w:t xml:space="preserve">un </w:t>
      </w:r>
      <w:r w:rsidR="00CE3F83">
        <w:rPr>
          <w:rStyle w:val="hps"/>
          <w:spacing w:val="-1"/>
          <w:lang w:val="es-ES"/>
        </w:rPr>
        <w:t xml:space="preserve">mapa de calor en la zona de </w:t>
      </w:r>
      <w:r w:rsidR="002D1A76">
        <w:rPr>
          <w:rStyle w:val="hps"/>
          <w:spacing w:val="-1"/>
          <w:lang w:val="es-ES"/>
        </w:rPr>
        <w:t xml:space="preserve">mayor </w:t>
      </w:r>
      <w:r w:rsidR="00CE3F83">
        <w:rPr>
          <w:rStyle w:val="hps"/>
          <w:spacing w:val="-1"/>
          <w:lang w:val="es-ES"/>
        </w:rPr>
        <w:t xml:space="preserve">atención </w:t>
      </w:r>
      <w:r w:rsidR="00860F2A">
        <w:rPr>
          <w:rStyle w:val="hps"/>
          <w:spacing w:val="-1"/>
          <w:lang w:val="es-ES"/>
        </w:rPr>
        <w:t>del cliente en la publicidad.</w:t>
      </w:r>
    </w:p>
    <w:p w14:paraId="61A9A6F1" w14:textId="67C01112" w:rsidR="002075F8" w:rsidRDefault="00A1347C" w:rsidP="003D5D8C">
      <w:pPr>
        <w:jc w:val="left"/>
        <w:rPr>
          <w:rStyle w:val="hps"/>
          <w:spacing w:val="-1"/>
          <w:lang w:val="es-ES"/>
        </w:rPr>
      </w:pPr>
      <w:r>
        <w:rPr>
          <w:rStyle w:val="hps"/>
          <w:spacing w:val="-1"/>
          <w:lang w:val="es-ES"/>
        </w:rPr>
        <w:t xml:space="preserve">Una segunda </w:t>
      </w:r>
      <w:r w:rsidR="002075F8">
        <w:rPr>
          <w:rStyle w:val="hps"/>
          <w:spacing w:val="-1"/>
          <w:lang w:val="es-ES"/>
        </w:rPr>
        <w:t xml:space="preserve">dimensión </w:t>
      </w:r>
      <w:r w:rsidR="003F42FF">
        <w:rPr>
          <w:rStyle w:val="hps"/>
          <w:spacing w:val="-1"/>
          <w:lang w:val="es-ES"/>
        </w:rPr>
        <w:t>fue</w:t>
      </w:r>
      <w:r w:rsidR="0095511E">
        <w:rPr>
          <w:rStyle w:val="hps"/>
          <w:spacing w:val="-1"/>
          <w:lang w:val="es-ES"/>
        </w:rPr>
        <w:t xml:space="preserve"> las emociones que se produjeron durante </w:t>
      </w:r>
      <w:r w:rsidR="0007235E">
        <w:rPr>
          <w:rStyle w:val="hps"/>
          <w:spacing w:val="-1"/>
          <w:lang w:val="es-ES"/>
        </w:rPr>
        <w:t xml:space="preserve">su </w:t>
      </w:r>
      <w:r w:rsidR="00277C95">
        <w:rPr>
          <w:rStyle w:val="hps"/>
          <w:spacing w:val="-1"/>
          <w:lang w:val="es-ES"/>
        </w:rPr>
        <w:t>observación</w:t>
      </w:r>
      <w:r w:rsidR="0095511E">
        <w:rPr>
          <w:rStyle w:val="hps"/>
          <w:spacing w:val="-1"/>
          <w:lang w:val="es-ES"/>
        </w:rPr>
        <w:t>.</w:t>
      </w:r>
      <w:r w:rsidR="0007235E">
        <w:rPr>
          <w:rStyle w:val="hps"/>
          <w:spacing w:val="-1"/>
          <w:lang w:val="es-ES"/>
        </w:rPr>
        <w:t xml:space="preserve"> </w:t>
      </w:r>
      <w:r w:rsidR="0095511E">
        <w:rPr>
          <w:rStyle w:val="hps"/>
          <w:spacing w:val="-1"/>
          <w:lang w:val="es-ES"/>
        </w:rPr>
        <w:t>L</w:t>
      </w:r>
      <w:r w:rsidR="0007235E">
        <w:rPr>
          <w:rStyle w:val="hps"/>
          <w:spacing w:val="-1"/>
          <w:lang w:val="es-ES"/>
        </w:rPr>
        <w:t xml:space="preserve">as respuestas a esta </w:t>
      </w:r>
      <w:r w:rsidR="0095511E">
        <w:rPr>
          <w:rStyle w:val="hps"/>
          <w:spacing w:val="-1"/>
          <w:lang w:val="es-ES"/>
        </w:rPr>
        <w:t xml:space="preserve">dimensión fueron </w:t>
      </w:r>
      <w:r w:rsidR="0007235E">
        <w:rPr>
          <w:rStyle w:val="hps"/>
          <w:spacing w:val="-1"/>
          <w:lang w:val="es-ES"/>
        </w:rPr>
        <w:t>totalmente subjetivas</w:t>
      </w:r>
      <w:r w:rsidR="0095511E">
        <w:rPr>
          <w:rStyle w:val="hps"/>
          <w:spacing w:val="-1"/>
          <w:lang w:val="es-ES"/>
        </w:rPr>
        <w:t>;</w:t>
      </w:r>
      <w:r w:rsidR="0007235E">
        <w:rPr>
          <w:rStyle w:val="hps"/>
          <w:spacing w:val="-1"/>
          <w:lang w:val="es-ES"/>
        </w:rPr>
        <w:t xml:space="preserve"> siendo </w:t>
      </w:r>
      <w:r w:rsidR="000B6262">
        <w:rPr>
          <w:rStyle w:val="hps"/>
          <w:spacing w:val="-1"/>
          <w:lang w:val="es-ES"/>
        </w:rPr>
        <w:t>que describe</w:t>
      </w:r>
      <w:r w:rsidR="0095511E">
        <w:rPr>
          <w:rStyle w:val="hps"/>
          <w:spacing w:val="-1"/>
          <w:lang w:val="es-ES"/>
        </w:rPr>
        <w:t>n las</w:t>
      </w:r>
      <w:r w:rsidR="000B6262">
        <w:rPr>
          <w:rStyle w:val="hps"/>
          <w:spacing w:val="-1"/>
          <w:lang w:val="es-ES"/>
        </w:rPr>
        <w:t xml:space="preserve"> ideas </w:t>
      </w:r>
      <w:r w:rsidR="0095511E">
        <w:rPr>
          <w:rStyle w:val="hps"/>
          <w:spacing w:val="-1"/>
          <w:lang w:val="es-ES"/>
        </w:rPr>
        <w:t xml:space="preserve">de los clientes </w:t>
      </w:r>
      <w:r w:rsidR="000B6262">
        <w:rPr>
          <w:rStyle w:val="hps"/>
          <w:spacing w:val="-1"/>
          <w:lang w:val="es-ES"/>
        </w:rPr>
        <w:t xml:space="preserve">de forma espontánea </w:t>
      </w:r>
      <w:r w:rsidR="00296A02">
        <w:rPr>
          <w:rStyle w:val="hps"/>
          <w:spacing w:val="-1"/>
          <w:lang w:val="es-ES"/>
        </w:rPr>
        <w:t xml:space="preserve">y </w:t>
      </w:r>
      <w:r w:rsidR="0095511E">
        <w:rPr>
          <w:rStyle w:val="hps"/>
          <w:spacing w:val="-1"/>
          <w:lang w:val="es-ES"/>
        </w:rPr>
        <w:t>bastante p</w:t>
      </w:r>
      <w:r w:rsidR="00296A02">
        <w:rPr>
          <w:rStyle w:val="hps"/>
          <w:spacing w:val="-1"/>
          <w:lang w:val="es-ES"/>
        </w:rPr>
        <w:t>ersonales</w:t>
      </w:r>
      <w:r w:rsidR="0007235E">
        <w:rPr>
          <w:rStyle w:val="hps"/>
          <w:spacing w:val="-1"/>
          <w:lang w:val="es-ES"/>
        </w:rPr>
        <w:t>.</w:t>
      </w:r>
    </w:p>
    <w:p w14:paraId="75CD47F7" w14:textId="0A9915F8" w:rsidR="00844B52" w:rsidRDefault="00296A02" w:rsidP="00AF7909">
      <w:pPr>
        <w:jc w:val="both"/>
        <w:rPr>
          <w:rStyle w:val="hps"/>
          <w:spacing w:val="-1"/>
          <w:lang w:val="es-ES"/>
        </w:rPr>
      </w:pPr>
      <w:r>
        <w:rPr>
          <w:rStyle w:val="hps"/>
          <w:spacing w:val="-1"/>
          <w:lang w:val="es-ES"/>
        </w:rPr>
        <w:t xml:space="preserve">La ultima dimensión fueron los recuerdos </w:t>
      </w:r>
      <w:r w:rsidR="002027AC">
        <w:rPr>
          <w:rStyle w:val="hps"/>
          <w:spacing w:val="-1"/>
          <w:lang w:val="es-ES"/>
        </w:rPr>
        <w:t>evocados</w:t>
      </w:r>
      <w:r w:rsidR="00F07342">
        <w:rPr>
          <w:rStyle w:val="hps"/>
          <w:spacing w:val="-1"/>
          <w:lang w:val="es-ES"/>
        </w:rPr>
        <w:t xml:space="preserve"> por observar </w:t>
      </w:r>
      <w:r w:rsidR="002027AC">
        <w:rPr>
          <w:rStyle w:val="hps"/>
          <w:spacing w:val="-1"/>
          <w:lang w:val="es-ES"/>
        </w:rPr>
        <w:t xml:space="preserve">la </w:t>
      </w:r>
      <w:r w:rsidR="00F07342">
        <w:rPr>
          <w:rStyle w:val="hps"/>
          <w:spacing w:val="-1"/>
          <w:lang w:val="es-ES"/>
        </w:rPr>
        <w:t xml:space="preserve">publicidad. </w:t>
      </w:r>
    </w:p>
    <w:p w14:paraId="75E6AEB2" w14:textId="332A9EFC" w:rsidR="00296A02" w:rsidRPr="003D5D8C" w:rsidRDefault="00620514" w:rsidP="00AF7909">
      <w:pPr>
        <w:jc w:val="both"/>
        <w:rPr>
          <w:rStyle w:val="hps"/>
          <w:spacing w:val="-1"/>
          <w:lang w:val="es-ES"/>
        </w:rPr>
        <w:sectPr w:rsidR="00296A02" w:rsidRPr="003D5D8C" w:rsidSect="00B01F40">
          <w:type w:val="continuous"/>
          <w:pgSz w:w="11909" w:h="16834" w:code="9"/>
          <w:pgMar w:top="1077" w:right="731" w:bottom="2432" w:left="731" w:header="720" w:footer="720" w:gutter="0"/>
          <w:cols w:num="2" w:space="360"/>
          <w:docGrid w:linePitch="360"/>
        </w:sectPr>
      </w:pPr>
      <w:r>
        <w:rPr>
          <w:rStyle w:val="hps"/>
          <w:spacing w:val="-1"/>
          <w:lang w:val="es-ES"/>
        </w:rPr>
        <w:t xml:space="preserve">Estas tres dimensiones usadas en la guía de entrevista tuvieron su base bibliográfica en </w:t>
      </w:r>
      <w:r w:rsidR="002027AC">
        <w:rPr>
          <w:rStyle w:val="hps"/>
          <w:spacing w:val="-1"/>
          <w:lang w:val="es-ES"/>
        </w:rPr>
        <w:t>[</w:t>
      </w:r>
      <w:r w:rsidR="00FD1EBB">
        <w:rPr>
          <w:rStyle w:val="hps"/>
          <w:spacing w:val="-1"/>
          <w:lang w:val="es-ES"/>
        </w:rPr>
        <w:t>7</w:t>
      </w:r>
      <w:r w:rsidR="002027AC">
        <w:rPr>
          <w:rStyle w:val="hps"/>
          <w:spacing w:val="-1"/>
          <w:lang w:val="es-ES"/>
        </w:rPr>
        <w:t>]</w:t>
      </w:r>
      <w:r>
        <w:rPr>
          <w:rStyle w:val="hps"/>
          <w:spacing w:val="-1"/>
          <w:lang w:val="es-ES"/>
        </w:rPr>
        <w:t>, quien</w:t>
      </w:r>
      <w:r w:rsidR="00BC347E">
        <w:rPr>
          <w:rStyle w:val="hps"/>
          <w:spacing w:val="-1"/>
          <w:lang w:val="es-ES"/>
        </w:rPr>
        <w:t xml:space="preserve"> menciona que la mayoría de campañas publicitarias son diseñadas pensando </w:t>
      </w:r>
      <w:r>
        <w:rPr>
          <w:rStyle w:val="hps"/>
          <w:spacing w:val="-1"/>
          <w:lang w:val="es-ES"/>
        </w:rPr>
        <w:t>en producir</w:t>
      </w:r>
      <w:r w:rsidR="00BC347E">
        <w:rPr>
          <w:rStyle w:val="hps"/>
          <w:spacing w:val="-1"/>
          <w:lang w:val="es-ES"/>
        </w:rPr>
        <w:t xml:space="preserve"> u</w:t>
      </w:r>
      <w:r>
        <w:rPr>
          <w:rStyle w:val="hps"/>
          <w:spacing w:val="-1"/>
          <w:lang w:val="es-ES"/>
        </w:rPr>
        <w:t xml:space="preserve">na fuerte cantidad de emociones, partiendo de un </w:t>
      </w:r>
      <w:r w:rsidR="005B5FA7">
        <w:rPr>
          <w:rStyle w:val="hps"/>
          <w:spacing w:val="-1"/>
          <w:lang w:val="es-ES"/>
        </w:rPr>
        <w:t>estímulo</w:t>
      </w:r>
      <w:r>
        <w:rPr>
          <w:rStyle w:val="hps"/>
          <w:spacing w:val="-1"/>
          <w:lang w:val="es-ES"/>
        </w:rPr>
        <w:t xml:space="preserve"> observado en la publicidad que llama la atención del cliente; el cual evoca por lo general un recuerdo, sea en la experiencia pos venta o en algún episodio de su vida no directamente con el producto o servicio. Este</w:t>
      </w:r>
      <w:r w:rsidR="00BC347E">
        <w:rPr>
          <w:rStyle w:val="hps"/>
          <w:spacing w:val="-1"/>
          <w:lang w:val="es-ES"/>
        </w:rPr>
        <w:t xml:space="preserve"> modelo </w:t>
      </w:r>
      <w:r w:rsidR="00FD1EBB">
        <w:rPr>
          <w:rStyle w:val="hps"/>
          <w:spacing w:val="-1"/>
          <w:lang w:val="es-ES"/>
        </w:rPr>
        <w:t>de Neuromarketing que explica [7</w:t>
      </w:r>
      <w:r>
        <w:rPr>
          <w:rStyle w:val="hps"/>
          <w:spacing w:val="-1"/>
          <w:lang w:val="es-ES"/>
        </w:rPr>
        <w:t>]</w:t>
      </w:r>
      <w:r w:rsidR="00BC347E">
        <w:rPr>
          <w:rStyle w:val="hps"/>
          <w:spacing w:val="-1"/>
          <w:lang w:val="es-ES"/>
        </w:rPr>
        <w:t xml:space="preserve"> describe de forma clara y profunda los secretos para poder diseñar campañas personalizadas a los pensamientos, costumbres, emociones de las personas.</w:t>
      </w:r>
    </w:p>
    <w:tbl>
      <w:tblPr>
        <w:tblStyle w:val="Tablaconcuadrcula"/>
        <w:tblpPr w:leftFromText="141" w:rightFromText="141" w:vertAnchor="text" w:horzAnchor="margin" w:tblpY="1121"/>
        <w:tblW w:w="12015" w:type="dxa"/>
        <w:tblLook w:val="04A0" w:firstRow="1" w:lastRow="0" w:firstColumn="1" w:lastColumn="0" w:noHBand="0" w:noVBand="1"/>
      </w:tblPr>
      <w:tblGrid>
        <w:gridCol w:w="3936"/>
        <w:gridCol w:w="2409"/>
        <w:gridCol w:w="4394"/>
        <w:gridCol w:w="1276"/>
      </w:tblGrid>
      <w:tr w:rsidR="002774E7" w:rsidRPr="00EB46EB" w14:paraId="10C90AB8" w14:textId="77777777" w:rsidTr="002774E7">
        <w:tc>
          <w:tcPr>
            <w:tcW w:w="3936" w:type="dxa"/>
          </w:tcPr>
          <w:p w14:paraId="4A5E391C" w14:textId="77777777" w:rsidR="002774E7" w:rsidRPr="00EB46EB" w:rsidRDefault="002774E7" w:rsidP="00E7054B">
            <w:pPr>
              <w:jc w:val="left"/>
              <w:rPr>
                <w:lang w:val="es-419"/>
              </w:rPr>
            </w:pPr>
            <w:r w:rsidRPr="00EB46EB">
              <w:rPr>
                <w:lang w:val="es-419"/>
              </w:rPr>
              <w:lastRenderedPageBreak/>
              <w:t>Propuesta</w:t>
            </w:r>
          </w:p>
        </w:tc>
        <w:tc>
          <w:tcPr>
            <w:tcW w:w="2409" w:type="dxa"/>
          </w:tcPr>
          <w:p w14:paraId="1BC1B52D" w14:textId="77777777" w:rsidR="002774E7" w:rsidRPr="00EB46EB" w:rsidRDefault="002774E7" w:rsidP="00E7054B">
            <w:pPr>
              <w:jc w:val="left"/>
              <w:rPr>
                <w:lang w:val="es-419"/>
              </w:rPr>
            </w:pPr>
            <w:r w:rsidRPr="00EB46EB">
              <w:rPr>
                <w:lang w:val="es-419"/>
              </w:rPr>
              <w:t xml:space="preserve">Técnica </w:t>
            </w:r>
          </w:p>
        </w:tc>
        <w:tc>
          <w:tcPr>
            <w:tcW w:w="4394" w:type="dxa"/>
          </w:tcPr>
          <w:p w14:paraId="2D3BF482" w14:textId="77777777" w:rsidR="002774E7" w:rsidRPr="00EB46EB" w:rsidRDefault="002774E7" w:rsidP="00E7054B">
            <w:pPr>
              <w:jc w:val="left"/>
              <w:rPr>
                <w:lang w:val="es-419"/>
              </w:rPr>
            </w:pPr>
            <w:r w:rsidRPr="00EB46EB">
              <w:rPr>
                <w:lang w:val="es-419"/>
              </w:rPr>
              <w:t xml:space="preserve">Resultados </w:t>
            </w:r>
          </w:p>
        </w:tc>
        <w:tc>
          <w:tcPr>
            <w:tcW w:w="1276" w:type="dxa"/>
          </w:tcPr>
          <w:p w14:paraId="701FD8B2" w14:textId="77777777" w:rsidR="002774E7" w:rsidRPr="00EB46EB" w:rsidRDefault="002774E7" w:rsidP="00E7054B">
            <w:pPr>
              <w:jc w:val="left"/>
              <w:rPr>
                <w:lang w:val="es-419"/>
              </w:rPr>
            </w:pPr>
            <w:r w:rsidRPr="00EB46EB">
              <w:rPr>
                <w:lang w:val="es-419"/>
              </w:rPr>
              <w:t xml:space="preserve">Referencias </w:t>
            </w:r>
          </w:p>
        </w:tc>
      </w:tr>
      <w:tr w:rsidR="002774E7" w:rsidRPr="00EB46EB" w14:paraId="6B9B77C3" w14:textId="77777777" w:rsidTr="002774E7">
        <w:tc>
          <w:tcPr>
            <w:tcW w:w="3936" w:type="dxa"/>
          </w:tcPr>
          <w:p w14:paraId="0BACF79C" w14:textId="1135B3DE" w:rsidR="002774E7" w:rsidRPr="00EB46EB" w:rsidRDefault="002774E7" w:rsidP="00E7054B">
            <w:pPr>
              <w:jc w:val="left"/>
              <w:rPr>
                <w:lang w:val="es-419"/>
              </w:rPr>
            </w:pPr>
            <w:r>
              <w:rPr>
                <w:lang w:val="es-419"/>
              </w:rPr>
              <w:t xml:space="preserve">Modelo de Neuromarketing </w:t>
            </w:r>
            <w:r w:rsidR="00116D22">
              <w:rPr>
                <w:lang w:val="es-419"/>
              </w:rPr>
              <w:t xml:space="preserve">basado en entrevistas </w:t>
            </w:r>
            <w:r>
              <w:rPr>
                <w:lang w:val="es-419"/>
              </w:rPr>
              <w:t>aplicado a la educación superior</w:t>
            </w:r>
          </w:p>
          <w:p w14:paraId="05A3C915" w14:textId="77777777" w:rsidR="002774E7" w:rsidRPr="00EB46EB" w:rsidRDefault="002774E7" w:rsidP="00E7054B">
            <w:pPr>
              <w:jc w:val="left"/>
              <w:rPr>
                <w:lang w:val="es-419"/>
              </w:rPr>
            </w:pPr>
          </w:p>
        </w:tc>
        <w:tc>
          <w:tcPr>
            <w:tcW w:w="2409" w:type="dxa"/>
          </w:tcPr>
          <w:p w14:paraId="7765E0F3" w14:textId="38C8AB59" w:rsidR="002774E7" w:rsidRPr="00EB46EB" w:rsidRDefault="002774E7" w:rsidP="00782447">
            <w:pPr>
              <w:jc w:val="left"/>
              <w:rPr>
                <w:lang w:val="es-419"/>
              </w:rPr>
            </w:pPr>
            <w:r>
              <w:rPr>
                <w:lang w:val="es-419"/>
              </w:rPr>
              <w:t xml:space="preserve">Ecuaciones estructurales para definir el modelo y su evaluación con KPI’s de Google </w:t>
            </w:r>
          </w:p>
        </w:tc>
        <w:tc>
          <w:tcPr>
            <w:tcW w:w="4394" w:type="dxa"/>
          </w:tcPr>
          <w:p w14:paraId="656296EB" w14:textId="77777777" w:rsidR="002774E7" w:rsidRPr="00EB46EB" w:rsidRDefault="002774E7" w:rsidP="00E7054B">
            <w:pPr>
              <w:jc w:val="left"/>
              <w:rPr>
                <w:lang w:val="es-419"/>
              </w:rPr>
            </w:pPr>
            <w:r w:rsidRPr="00EB46EB">
              <w:rPr>
                <w:lang w:val="es-419"/>
              </w:rPr>
              <w:t>Obtuvo un accuracy del 93 %</w:t>
            </w:r>
          </w:p>
        </w:tc>
        <w:tc>
          <w:tcPr>
            <w:tcW w:w="1276" w:type="dxa"/>
          </w:tcPr>
          <w:p w14:paraId="124491D6" w14:textId="380E9895" w:rsidR="002774E7" w:rsidRPr="00EB46EB" w:rsidRDefault="00001EBF" w:rsidP="00E7054B">
            <w:pPr>
              <w:jc w:val="left"/>
              <w:rPr>
                <w:lang w:val="es-419"/>
              </w:rPr>
            </w:pPr>
            <w:r>
              <w:rPr>
                <w:lang w:val="es-419"/>
              </w:rPr>
              <w:t>Sánchez</w:t>
            </w:r>
            <w:r w:rsidR="00B2259D">
              <w:rPr>
                <w:lang w:val="es-419"/>
              </w:rPr>
              <w:t xml:space="preserve"> et al. [1</w:t>
            </w:r>
            <w:r w:rsidR="002774E7" w:rsidRPr="00EB46EB">
              <w:rPr>
                <w:lang w:val="es-419"/>
              </w:rPr>
              <w:t>].</w:t>
            </w:r>
          </w:p>
        </w:tc>
      </w:tr>
      <w:tr w:rsidR="002774E7" w:rsidRPr="00EB46EB" w14:paraId="2AF364EF" w14:textId="77777777" w:rsidTr="002774E7">
        <w:tc>
          <w:tcPr>
            <w:tcW w:w="3936" w:type="dxa"/>
          </w:tcPr>
          <w:p w14:paraId="19A965B4" w14:textId="18DD2852" w:rsidR="002774E7" w:rsidRPr="00EB46EB" w:rsidRDefault="00850150" w:rsidP="00850150">
            <w:pPr>
              <w:jc w:val="left"/>
              <w:rPr>
                <w:lang w:val="es-419"/>
              </w:rPr>
            </w:pPr>
            <w:r>
              <w:rPr>
                <w:lang w:val="es-419"/>
              </w:rPr>
              <w:t xml:space="preserve">Estudio de revisión bibliográfica donde explica las tecnologías usadas para detectar la atención del cliente </w:t>
            </w:r>
          </w:p>
        </w:tc>
        <w:tc>
          <w:tcPr>
            <w:tcW w:w="2409" w:type="dxa"/>
          </w:tcPr>
          <w:p w14:paraId="12AF57BA" w14:textId="25FC4ABA" w:rsidR="002774E7" w:rsidRPr="00EB46EB" w:rsidRDefault="00850150" w:rsidP="00E7054B">
            <w:pPr>
              <w:jc w:val="left"/>
              <w:rPr>
                <w:lang w:val="es-419"/>
              </w:rPr>
            </w:pPr>
            <w:r>
              <w:rPr>
                <w:lang w:val="es-419"/>
              </w:rPr>
              <w:t xml:space="preserve">Revisión </w:t>
            </w:r>
            <w:r w:rsidR="00355CA9">
              <w:rPr>
                <w:lang w:val="es-419"/>
              </w:rPr>
              <w:t>bibliográfica</w:t>
            </w:r>
          </w:p>
        </w:tc>
        <w:tc>
          <w:tcPr>
            <w:tcW w:w="4394" w:type="dxa"/>
          </w:tcPr>
          <w:p w14:paraId="3E3A1634" w14:textId="3120F683" w:rsidR="002774E7" w:rsidRPr="00EB46EB" w:rsidRDefault="00850150" w:rsidP="00850150">
            <w:pPr>
              <w:jc w:val="left"/>
              <w:rPr>
                <w:lang w:val="es-419"/>
              </w:rPr>
            </w:pPr>
            <w:r>
              <w:rPr>
                <w:lang w:val="es-419"/>
              </w:rPr>
              <w:t>Uno de los métodos que sustenta es el método eye tracking, usado en la investigación que es un método no invasivo como los otros y otorga una resolución espacial del anuncio fijando los intereses del cliente</w:t>
            </w:r>
          </w:p>
        </w:tc>
        <w:tc>
          <w:tcPr>
            <w:tcW w:w="1276" w:type="dxa"/>
          </w:tcPr>
          <w:p w14:paraId="5572AA12" w14:textId="05C2C295" w:rsidR="002774E7" w:rsidRPr="00EB46EB" w:rsidRDefault="00B2259D" w:rsidP="00E7054B">
            <w:pPr>
              <w:jc w:val="left"/>
              <w:rPr>
                <w:lang w:val="es-419"/>
              </w:rPr>
            </w:pPr>
            <w:r>
              <w:rPr>
                <w:lang w:val="es-419"/>
              </w:rPr>
              <w:t xml:space="preserve">Gil &amp; </w:t>
            </w:r>
            <w:r>
              <w:t>Singh</w:t>
            </w:r>
            <w:r>
              <w:rPr>
                <w:lang w:val="es-419"/>
              </w:rPr>
              <w:t xml:space="preserve"> [2</w:t>
            </w:r>
            <w:r w:rsidR="002774E7" w:rsidRPr="00EB46EB">
              <w:rPr>
                <w:lang w:val="es-419"/>
              </w:rPr>
              <w:t>].</w:t>
            </w:r>
          </w:p>
        </w:tc>
      </w:tr>
      <w:tr w:rsidR="002774E7" w:rsidRPr="00EB46EB" w14:paraId="0A1BED6B" w14:textId="77777777" w:rsidTr="002774E7">
        <w:tc>
          <w:tcPr>
            <w:tcW w:w="3936" w:type="dxa"/>
          </w:tcPr>
          <w:p w14:paraId="37E43520" w14:textId="4094F8CA" w:rsidR="002774E7" w:rsidRPr="009172FC" w:rsidRDefault="000806B7" w:rsidP="000806B7">
            <w:pPr>
              <w:jc w:val="left"/>
              <w:rPr>
                <w:lang w:val="es-419"/>
              </w:rPr>
            </w:pPr>
            <w:r>
              <w:rPr>
                <w:lang w:val="es-419"/>
              </w:rPr>
              <w:t xml:space="preserve">Analizar </w:t>
            </w:r>
            <w:r w:rsidRPr="009172FC">
              <w:rPr>
                <w:lang w:val="es-419"/>
              </w:rPr>
              <w:t xml:space="preserve"> la atención como dimensión del neuromarketing de adolescentes y jóvenes españoles entre 16 y 21 años que tienen hacia los influencers en Instagram.</w:t>
            </w:r>
          </w:p>
        </w:tc>
        <w:tc>
          <w:tcPr>
            <w:tcW w:w="2409" w:type="dxa"/>
          </w:tcPr>
          <w:p w14:paraId="48D6D887" w14:textId="6D1B8F32" w:rsidR="002774E7" w:rsidRPr="00EB46EB" w:rsidRDefault="00ED489C" w:rsidP="00E7054B">
            <w:pPr>
              <w:jc w:val="left"/>
              <w:rPr>
                <w:lang w:val="es-419"/>
              </w:rPr>
            </w:pPr>
            <w:r>
              <w:rPr>
                <w:lang w:val="es-419"/>
              </w:rPr>
              <w:t>Eye tracking</w:t>
            </w:r>
          </w:p>
        </w:tc>
        <w:tc>
          <w:tcPr>
            <w:tcW w:w="4394" w:type="dxa"/>
          </w:tcPr>
          <w:p w14:paraId="7006BC16" w14:textId="4603D1F2" w:rsidR="002774E7" w:rsidRPr="00EB46EB" w:rsidRDefault="00B142C3" w:rsidP="00E7054B">
            <w:pPr>
              <w:jc w:val="left"/>
              <w:rPr>
                <w:lang w:val="es-419"/>
              </w:rPr>
            </w:pPr>
            <w:r w:rsidRPr="00B142C3">
              <w:rPr>
                <w:lang w:val="es-419"/>
              </w:rPr>
              <w:t>Los resultados sugieren que los adolescentes prestan mayor atención e intensidad emocional al atractivo del cuerpo desnudo de los influencers en comparación con los adultos jóvenes, y muestran sólo escaso interés por las marcas.</w:t>
            </w:r>
          </w:p>
        </w:tc>
        <w:tc>
          <w:tcPr>
            <w:tcW w:w="1276" w:type="dxa"/>
          </w:tcPr>
          <w:p w14:paraId="4D6A8277" w14:textId="6BF10739" w:rsidR="002774E7" w:rsidRPr="00EB46EB" w:rsidRDefault="00AB0ED8" w:rsidP="00E7054B">
            <w:pPr>
              <w:jc w:val="left"/>
              <w:rPr>
                <w:lang w:val="es-419"/>
              </w:rPr>
            </w:pPr>
            <w:r>
              <w:rPr>
                <w:lang w:val="es-419"/>
              </w:rPr>
              <w:t>Mañas</w:t>
            </w:r>
            <w:r w:rsidR="005F06B5">
              <w:rPr>
                <w:lang w:val="es-419"/>
              </w:rPr>
              <w:t xml:space="preserve"> et al. [3</w:t>
            </w:r>
            <w:r w:rsidR="002774E7" w:rsidRPr="00EB46EB">
              <w:rPr>
                <w:lang w:val="es-419"/>
              </w:rPr>
              <w:t>].</w:t>
            </w:r>
          </w:p>
        </w:tc>
      </w:tr>
      <w:tr w:rsidR="003D2F4F" w:rsidRPr="00D220EF" w14:paraId="7DF4E29F" w14:textId="77777777" w:rsidTr="002774E7">
        <w:tc>
          <w:tcPr>
            <w:tcW w:w="3936" w:type="dxa"/>
          </w:tcPr>
          <w:p w14:paraId="4609B0C8" w14:textId="0EA22DD8" w:rsidR="003D2F4F" w:rsidRDefault="00D220EF" w:rsidP="00D220EF">
            <w:pPr>
              <w:jc w:val="left"/>
              <w:rPr>
                <w:lang w:val="es-419"/>
              </w:rPr>
            </w:pPr>
            <w:r>
              <w:rPr>
                <w:lang w:val="es-419"/>
              </w:rPr>
              <w:t>D</w:t>
            </w:r>
            <w:r w:rsidR="008B2C45">
              <w:rPr>
                <w:lang w:val="es-419"/>
              </w:rPr>
              <w:t>eterminar si existe efecto en 16</w:t>
            </w:r>
            <w:r>
              <w:rPr>
                <w:lang w:val="es-419"/>
              </w:rPr>
              <w:t xml:space="preserve"> clientes de hoteles en la estrategia de colocar un </w:t>
            </w:r>
            <w:r w:rsidRPr="00D220EF">
              <w:rPr>
                <w:lang w:val="es-419"/>
              </w:rPr>
              <w:t>emoji de una cara sonriente</w:t>
            </w:r>
            <w:r>
              <w:rPr>
                <w:lang w:val="es-419"/>
              </w:rPr>
              <w:t xml:space="preserve"> en su publicidad</w:t>
            </w:r>
          </w:p>
        </w:tc>
        <w:tc>
          <w:tcPr>
            <w:tcW w:w="2409" w:type="dxa"/>
          </w:tcPr>
          <w:p w14:paraId="7CCFB7B4" w14:textId="23172ABA" w:rsidR="003D2F4F" w:rsidRDefault="008B2C45" w:rsidP="00E7054B">
            <w:pPr>
              <w:jc w:val="left"/>
              <w:rPr>
                <w:lang w:val="es-419"/>
              </w:rPr>
            </w:pPr>
            <w:r>
              <w:rPr>
                <w:lang w:val="es-419"/>
              </w:rPr>
              <w:t>P</w:t>
            </w:r>
            <w:r w:rsidRPr="008B2C45">
              <w:rPr>
                <w:lang w:val="es-419"/>
              </w:rPr>
              <w:t>rueba chi-cuadrado de homogeneidad, una prueba t de muestras emparejadas y un factor de Bayes</w:t>
            </w:r>
          </w:p>
        </w:tc>
        <w:tc>
          <w:tcPr>
            <w:tcW w:w="4394" w:type="dxa"/>
          </w:tcPr>
          <w:p w14:paraId="47C7666E" w14:textId="665BB265" w:rsidR="003D2F4F" w:rsidRPr="00B142C3" w:rsidRDefault="00473112" w:rsidP="00473112">
            <w:pPr>
              <w:jc w:val="left"/>
              <w:rPr>
                <w:lang w:val="es-419"/>
              </w:rPr>
            </w:pPr>
            <w:r>
              <w:rPr>
                <w:lang w:val="es-419"/>
              </w:rPr>
              <w:t xml:space="preserve">Hubo un incremento de interés según chi cuadrado a raíz de la </w:t>
            </w:r>
            <w:r w:rsidR="000F6110">
              <w:rPr>
                <w:lang w:val="es-419"/>
              </w:rPr>
              <w:t>publicidad</w:t>
            </w:r>
            <w:r>
              <w:rPr>
                <w:lang w:val="es-419"/>
              </w:rPr>
              <w:t xml:space="preserve"> que incluyo emojis </w:t>
            </w:r>
            <w:r w:rsidR="00A25B25">
              <w:rPr>
                <w:lang w:val="es-419"/>
              </w:rPr>
              <w:t>de cara sonriente</w:t>
            </w:r>
          </w:p>
        </w:tc>
        <w:tc>
          <w:tcPr>
            <w:tcW w:w="1276" w:type="dxa"/>
          </w:tcPr>
          <w:p w14:paraId="47B1757C" w14:textId="47456E7B" w:rsidR="003D2F4F" w:rsidRDefault="005F06B5" w:rsidP="00E7054B">
            <w:pPr>
              <w:jc w:val="left"/>
              <w:rPr>
                <w:lang w:val="es-419"/>
              </w:rPr>
            </w:pPr>
            <w:r>
              <w:rPr>
                <w:lang w:val="es-419"/>
              </w:rPr>
              <w:t>Hsu &amp; Che [4]</w:t>
            </w:r>
          </w:p>
        </w:tc>
      </w:tr>
      <w:tr w:rsidR="0028022F" w:rsidRPr="0028022F" w14:paraId="16EAC701" w14:textId="77777777" w:rsidTr="002774E7">
        <w:tc>
          <w:tcPr>
            <w:tcW w:w="3936" w:type="dxa"/>
          </w:tcPr>
          <w:p w14:paraId="643CEE7A" w14:textId="1000DBE2" w:rsidR="0028022F" w:rsidRDefault="00CB50DD" w:rsidP="00D220EF">
            <w:pPr>
              <w:jc w:val="left"/>
              <w:rPr>
                <w:lang w:val="es-419"/>
              </w:rPr>
            </w:pPr>
            <w:r>
              <w:rPr>
                <w:lang w:val="es-419"/>
              </w:rPr>
              <w:t>Comparar la efectividad de la narración entre la afectiva y la cognitiva</w:t>
            </w:r>
          </w:p>
        </w:tc>
        <w:tc>
          <w:tcPr>
            <w:tcW w:w="2409" w:type="dxa"/>
          </w:tcPr>
          <w:p w14:paraId="1095ADD1" w14:textId="452FE62F" w:rsidR="0028022F" w:rsidRPr="0028022F" w:rsidRDefault="0028022F" w:rsidP="005273F9">
            <w:pPr>
              <w:jc w:val="left"/>
              <w:rPr>
                <w:lang w:val="es-ES"/>
              </w:rPr>
            </w:pPr>
            <w:r w:rsidRPr="0028022F">
              <w:rPr>
                <w:lang w:val="es-ES"/>
              </w:rPr>
              <w:t>Eye tracking, expresión facial, datos bio</w:t>
            </w:r>
            <w:r>
              <w:rPr>
                <w:lang w:val="es-ES"/>
              </w:rPr>
              <w:t>métricos</w:t>
            </w:r>
            <w:r w:rsidR="005273F9">
              <w:rPr>
                <w:lang w:val="es-ES"/>
              </w:rPr>
              <w:t>, t student para muestras dependientes</w:t>
            </w:r>
          </w:p>
        </w:tc>
        <w:tc>
          <w:tcPr>
            <w:tcW w:w="4394" w:type="dxa"/>
          </w:tcPr>
          <w:p w14:paraId="5939E931" w14:textId="1A5D9928" w:rsidR="0028022F" w:rsidRPr="0028022F" w:rsidRDefault="00CB50DD" w:rsidP="005273F9">
            <w:pPr>
              <w:jc w:val="left"/>
              <w:rPr>
                <w:lang w:val="es-ES"/>
              </w:rPr>
            </w:pPr>
            <w:r>
              <w:rPr>
                <w:lang w:val="es-ES"/>
              </w:rPr>
              <w:t>La narración afectiva tuvo mayor impacto</w:t>
            </w:r>
            <w:r w:rsidR="005273F9">
              <w:rPr>
                <w:lang w:val="es-ES"/>
              </w:rPr>
              <w:t xml:space="preserve"> en la prueba t student </w:t>
            </w:r>
            <w:r>
              <w:rPr>
                <w:lang w:val="es-ES"/>
              </w:rPr>
              <w:t>en el cambio de actitud</w:t>
            </w:r>
            <w:r w:rsidR="005273F9">
              <w:rPr>
                <w:lang w:val="es-ES"/>
              </w:rPr>
              <w:t xml:space="preserve"> de la confianza de la persona</w:t>
            </w:r>
          </w:p>
        </w:tc>
        <w:tc>
          <w:tcPr>
            <w:tcW w:w="1276" w:type="dxa"/>
          </w:tcPr>
          <w:p w14:paraId="1DB3D478" w14:textId="26348514" w:rsidR="0028022F" w:rsidRPr="0028022F" w:rsidRDefault="00132928" w:rsidP="00E7054B">
            <w:pPr>
              <w:jc w:val="left"/>
              <w:rPr>
                <w:lang w:val="es-ES"/>
              </w:rPr>
            </w:pPr>
            <w:r>
              <w:rPr>
                <w:lang w:val="es-419"/>
              </w:rPr>
              <w:t>Hamelin et al. [5</w:t>
            </w:r>
            <w:r w:rsidRPr="00EB46EB">
              <w:rPr>
                <w:lang w:val="es-419"/>
              </w:rPr>
              <w:t>].</w:t>
            </w:r>
          </w:p>
        </w:tc>
      </w:tr>
      <w:tr w:rsidR="005273F9" w:rsidRPr="003A49E4" w14:paraId="40627A33" w14:textId="77777777" w:rsidTr="002774E7">
        <w:tc>
          <w:tcPr>
            <w:tcW w:w="3936" w:type="dxa"/>
          </w:tcPr>
          <w:p w14:paraId="318FC623" w14:textId="12F2BA2D" w:rsidR="005273F9" w:rsidRDefault="00CA6F9C" w:rsidP="00CA6F9C">
            <w:pPr>
              <w:jc w:val="left"/>
              <w:rPr>
                <w:lang w:val="es-419"/>
              </w:rPr>
            </w:pPr>
            <w:r>
              <w:rPr>
                <w:lang w:val="es-419"/>
              </w:rPr>
              <w:t>Análisis</w:t>
            </w:r>
            <w:r w:rsidR="00BF25F0">
              <w:rPr>
                <w:lang w:val="es-419"/>
              </w:rPr>
              <w:t xml:space="preserve"> de las reacciones que produce un fan page de Facebook</w:t>
            </w:r>
          </w:p>
        </w:tc>
        <w:tc>
          <w:tcPr>
            <w:tcW w:w="2409" w:type="dxa"/>
          </w:tcPr>
          <w:p w14:paraId="73B0E848" w14:textId="3CCA250E" w:rsidR="005273F9" w:rsidRPr="00B8035F" w:rsidRDefault="00A167B3" w:rsidP="00B8035F">
            <w:pPr>
              <w:jc w:val="left"/>
              <w:rPr>
                <w:lang w:val="es-ES"/>
              </w:rPr>
            </w:pPr>
            <w:r w:rsidRPr="00B8035F">
              <w:rPr>
                <w:lang w:val="es-419"/>
              </w:rPr>
              <w:t>Eye tracking y análisis facial de sentimiento</w:t>
            </w:r>
            <w:r w:rsidR="00B8035F" w:rsidRPr="00B8035F">
              <w:rPr>
                <w:lang w:val="es-419"/>
              </w:rPr>
              <w:t>,  se utilizó un cuestionario para comparar los resultados cognitivos</w:t>
            </w:r>
          </w:p>
        </w:tc>
        <w:tc>
          <w:tcPr>
            <w:tcW w:w="4394" w:type="dxa"/>
          </w:tcPr>
          <w:p w14:paraId="59413EAB" w14:textId="77777777" w:rsidR="005273F9" w:rsidRDefault="00B07A8E" w:rsidP="00473112">
            <w:pPr>
              <w:jc w:val="left"/>
              <w:rPr>
                <w:lang w:val="es-ES"/>
              </w:rPr>
            </w:pPr>
            <w:r>
              <w:rPr>
                <w:lang w:val="es-ES"/>
              </w:rPr>
              <w:t>La combinación de colores</w:t>
            </w:r>
            <w:r w:rsidR="003A49E4">
              <w:rPr>
                <w:lang w:val="es-ES"/>
              </w:rPr>
              <w:t xml:space="preserve">, </w:t>
            </w:r>
            <w:r w:rsidR="003A49E4" w:rsidRPr="003A49E4">
              <w:rPr>
                <w:lang w:val="es-ES"/>
              </w:rPr>
              <w:t>neutralidad y tristeza, lo que concuerda con los colores apagados que predominan</w:t>
            </w:r>
            <w:r w:rsidR="003A49E4">
              <w:rPr>
                <w:lang w:val="es-ES"/>
              </w:rPr>
              <w:t>.</w:t>
            </w:r>
          </w:p>
          <w:p w14:paraId="64CBFB81" w14:textId="4FC84F3E" w:rsidR="003A49E4" w:rsidRDefault="003A49E4" w:rsidP="00473112">
            <w:pPr>
              <w:jc w:val="left"/>
              <w:rPr>
                <w:lang w:val="es-ES"/>
              </w:rPr>
            </w:pPr>
            <w:r w:rsidRPr="003A49E4">
              <w:rPr>
                <w:lang w:val="es-ES"/>
              </w:rPr>
              <w:t>negativos disminuyó con la presencia de imágenes con rostros humanos, el uso de este tipo de materiales es una buena opción para atraer la atención positiva</w:t>
            </w:r>
          </w:p>
        </w:tc>
        <w:tc>
          <w:tcPr>
            <w:tcW w:w="1276" w:type="dxa"/>
          </w:tcPr>
          <w:p w14:paraId="007C6CB1" w14:textId="0FFEBFF1" w:rsidR="005273F9" w:rsidRDefault="003A49E4" w:rsidP="00E7054B">
            <w:pPr>
              <w:jc w:val="left"/>
              <w:rPr>
                <w:lang w:val="es-419"/>
              </w:rPr>
            </w:pPr>
            <w:r>
              <w:rPr>
                <w:lang w:val="es-419"/>
              </w:rPr>
              <w:t>Sola  et al. [6]</w:t>
            </w:r>
          </w:p>
        </w:tc>
      </w:tr>
    </w:tbl>
    <w:p w14:paraId="3C8654FD" w14:textId="27F670B8" w:rsidR="00B5643F" w:rsidRPr="00E7054B" w:rsidRDefault="00E7054B" w:rsidP="00E7054B">
      <w:pPr>
        <w:pStyle w:val="Descripcin"/>
        <w:rPr>
          <w:rStyle w:val="hps"/>
          <w:i w:val="0"/>
          <w:color w:val="000000" w:themeColor="text1"/>
          <w:lang w:val="es-419"/>
        </w:rPr>
      </w:pPr>
      <w:r w:rsidRPr="00E7054B">
        <w:rPr>
          <w:i w:val="0"/>
          <w:color w:val="000000" w:themeColor="text1"/>
          <w:lang w:val="es-419"/>
        </w:rPr>
        <w:t xml:space="preserve">TABLA </w:t>
      </w:r>
      <w:r w:rsidRPr="00E7054B">
        <w:rPr>
          <w:i w:val="0"/>
          <w:color w:val="000000" w:themeColor="text1"/>
          <w:lang w:val="es-419"/>
        </w:rPr>
        <w:fldChar w:fldCharType="begin"/>
      </w:r>
      <w:r w:rsidRPr="00E7054B">
        <w:rPr>
          <w:i w:val="0"/>
          <w:color w:val="000000" w:themeColor="text1"/>
          <w:lang w:val="es-419"/>
        </w:rPr>
        <w:instrText xml:space="preserve"> SEQ Tabla \* ARABIC </w:instrText>
      </w:r>
      <w:r w:rsidRPr="00E7054B">
        <w:rPr>
          <w:i w:val="0"/>
          <w:color w:val="000000" w:themeColor="text1"/>
          <w:lang w:val="es-419"/>
        </w:rPr>
        <w:fldChar w:fldCharType="separate"/>
      </w:r>
      <w:r w:rsidR="00BE3FEB">
        <w:rPr>
          <w:i w:val="0"/>
          <w:noProof/>
          <w:color w:val="000000" w:themeColor="text1"/>
          <w:lang w:val="es-419"/>
        </w:rPr>
        <w:t>1</w:t>
      </w:r>
      <w:r w:rsidRPr="00E7054B">
        <w:rPr>
          <w:i w:val="0"/>
          <w:color w:val="000000" w:themeColor="text1"/>
          <w:lang w:val="es-419"/>
        </w:rPr>
        <w:fldChar w:fldCharType="end"/>
      </w:r>
      <w:r>
        <w:rPr>
          <w:i w:val="0"/>
          <w:color w:val="000000" w:themeColor="text1"/>
          <w:lang w:val="es-419"/>
        </w:rPr>
        <w:t xml:space="preserve">          </w:t>
      </w:r>
      <w:r w:rsidRPr="00E7054B">
        <w:rPr>
          <w:i w:val="0"/>
          <w:color w:val="000000" w:themeColor="text1"/>
          <w:lang w:val="es-419"/>
        </w:rPr>
        <w:t>ANTECEDENTES DE INVESTIGACIÓN</w:t>
      </w:r>
    </w:p>
    <w:p w14:paraId="065D963E" w14:textId="4F598524" w:rsidR="00B5643F" w:rsidRDefault="00B5643F">
      <w:pPr>
        <w:jc w:val="left"/>
        <w:rPr>
          <w:rStyle w:val="hps"/>
          <w:lang w:val="es-ES"/>
        </w:rPr>
        <w:sectPr w:rsidR="00B5643F" w:rsidSect="00E7054B">
          <w:type w:val="continuous"/>
          <w:pgSz w:w="16834" w:h="11909" w:orient="landscape" w:code="9"/>
          <w:pgMar w:top="567" w:right="2432" w:bottom="731" w:left="1077" w:header="720" w:footer="720" w:gutter="0"/>
          <w:cols w:space="360"/>
          <w:docGrid w:linePitch="360"/>
        </w:sectPr>
      </w:pPr>
    </w:p>
    <w:p w14:paraId="0DF43E96" w14:textId="3132BB9F" w:rsidR="00216B2B" w:rsidRDefault="00290F15" w:rsidP="00216B2B">
      <w:pPr>
        <w:pStyle w:val="Ttulo11"/>
        <w:rPr>
          <w:rStyle w:val="hps"/>
          <w:spacing w:val="-1"/>
          <w:lang w:val="es-ES"/>
        </w:rPr>
      </w:pPr>
      <w:r>
        <w:rPr>
          <w:rStyle w:val="hps"/>
          <w:spacing w:val="-1"/>
          <w:lang w:val="es-ES"/>
        </w:rPr>
        <w:lastRenderedPageBreak/>
        <w:t>Materiales y MÉ</w:t>
      </w:r>
      <w:r w:rsidR="00216B2B" w:rsidRPr="00216B2B">
        <w:rPr>
          <w:rStyle w:val="hps"/>
          <w:spacing w:val="-1"/>
          <w:lang w:val="es-ES"/>
        </w:rPr>
        <w:t>todos</w:t>
      </w:r>
    </w:p>
    <w:p w14:paraId="39E9DCA6" w14:textId="77777777" w:rsidR="00660ACA" w:rsidRPr="00B5219C" w:rsidRDefault="00660ACA" w:rsidP="006D624A">
      <w:pPr>
        <w:pStyle w:val="Ttulo21"/>
        <w:rPr>
          <w:rFonts w:ascii="URWPalladioL-Ital" w:eastAsia="URWPalladioL-Ital" w:cs="URWPalladioL-Ital"/>
          <w:lang w:val="es-419" w:eastAsia="pt-PT"/>
        </w:rPr>
      </w:pPr>
      <w:r w:rsidRPr="00B5219C">
        <w:rPr>
          <w:rFonts w:ascii="URWPalladioL-Ital" w:eastAsia="URWPalladioL-Ital" w:cs="URWPalladioL-Ital"/>
          <w:lang w:val="es-419" w:eastAsia="pt-PT"/>
        </w:rPr>
        <w:t>Materiales</w:t>
      </w:r>
    </w:p>
    <w:p w14:paraId="716A54D4" w14:textId="4F7536B9" w:rsidR="00A061D7" w:rsidRPr="00A061D7" w:rsidRDefault="00A061D7" w:rsidP="00F726CC">
      <w:pPr>
        <w:pStyle w:val="Prrafodelista"/>
        <w:numPr>
          <w:ilvl w:val="0"/>
          <w:numId w:val="14"/>
        </w:numPr>
        <w:jc w:val="both"/>
        <w:rPr>
          <w:rStyle w:val="hps"/>
          <w:spacing w:val="-1"/>
          <w:lang w:val="es-ES"/>
        </w:rPr>
      </w:pPr>
      <w:r w:rsidRPr="00A061D7">
        <w:rPr>
          <w:rStyle w:val="hps"/>
          <w:spacing w:val="-1"/>
          <w:lang w:val="es-ES"/>
        </w:rPr>
        <w:t xml:space="preserve">Cámara web con tamaño de la lente: 1 / 2.7, tamaño de píxel: 3.0 µm * 3.0 µm, lente FOV: D = 72 °, longitud óptica: 7.8MM ± 0.1, velocidad de fotogramas: 1080P 30fps Max, rango de enfoque: 50 cm-infinito, </w:t>
      </w:r>
      <w:r>
        <w:rPr>
          <w:rStyle w:val="hps"/>
          <w:spacing w:val="-1"/>
          <w:lang w:val="es-ES"/>
        </w:rPr>
        <w:t>m</w:t>
      </w:r>
      <w:r w:rsidRPr="00A061D7">
        <w:rPr>
          <w:rStyle w:val="hps"/>
          <w:spacing w:val="-1"/>
          <w:lang w:val="es-ES"/>
        </w:rPr>
        <w:t>icrófono: estéreo de 2 canales, reducción de ruido, micrófono dual</w:t>
      </w:r>
      <w:r>
        <w:rPr>
          <w:rStyle w:val="hps"/>
          <w:spacing w:val="-1"/>
          <w:lang w:val="es-ES"/>
        </w:rPr>
        <w:t>.</w:t>
      </w:r>
    </w:p>
    <w:p w14:paraId="38A464E4" w14:textId="373117C9" w:rsidR="00342981" w:rsidRPr="002F750E" w:rsidRDefault="00114E62" w:rsidP="002F750E">
      <w:pPr>
        <w:pStyle w:val="Prrafodelista"/>
        <w:numPr>
          <w:ilvl w:val="0"/>
          <w:numId w:val="14"/>
        </w:numPr>
        <w:jc w:val="both"/>
        <w:rPr>
          <w:rStyle w:val="hps"/>
          <w:spacing w:val="-1"/>
          <w:lang w:val="es-ES"/>
        </w:rPr>
      </w:pPr>
      <w:r w:rsidRPr="002F750E">
        <w:rPr>
          <w:rStyle w:val="hps"/>
          <w:spacing w:val="-1"/>
          <w:lang w:val="es-ES"/>
        </w:rPr>
        <w:t xml:space="preserve">Guía de </w:t>
      </w:r>
      <w:r w:rsidR="00342981" w:rsidRPr="002F750E">
        <w:rPr>
          <w:rStyle w:val="hps"/>
          <w:spacing w:val="-1"/>
          <w:lang w:val="es-ES"/>
        </w:rPr>
        <w:t>Entrevista</w:t>
      </w:r>
      <w:r w:rsidR="001E38A2" w:rsidRPr="002F750E">
        <w:rPr>
          <w:rStyle w:val="hps"/>
          <w:spacing w:val="-1"/>
          <w:lang w:val="es-ES"/>
        </w:rPr>
        <w:t>: tiene tres dimensiones cualitativas (Atención, Emoción y Recordación), con dos preguntas por cada una</w:t>
      </w:r>
    </w:p>
    <w:p w14:paraId="3A95BE6F" w14:textId="77777777" w:rsidR="001E38A2" w:rsidRDefault="001E38A2" w:rsidP="00E35D79">
      <w:pPr>
        <w:jc w:val="both"/>
        <w:rPr>
          <w:rStyle w:val="hps"/>
          <w:spacing w:val="-1"/>
          <w:lang w:val="es-ES"/>
        </w:rPr>
      </w:pPr>
    </w:p>
    <w:p w14:paraId="0FE601D2" w14:textId="7EC7435A" w:rsidR="00E35D79" w:rsidRDefault="00E35D79" w:rsidP="00E35D79">
      <w:pPr>
        <w:jc w:val="both"/>
        <w:rPr>
          <w:rStyle w:val="hps"/>
          <w:spacing w:val="-1"/>
          <w:lang w:val="es-ES"/>
        </w:rPr>
      </w:pPr>
    </w:p>
    <w:p w14:paraId="00C6B300" w14:textId="19C75593" w:rsidR="006D624A" w:rsidRDefault="00EF7310" w:rsidP="006D624A">
      <w:pPr>
        <w:pStyle w:val="Ttulo21"/>
        <w:rPr>
          <w:rFonts w:ascii="URWPalladioL-Ital" w:eastAsia="URWPalladioL-Ital" w:cs="URWPalladioL-Ital"/>
          <w:lang w:val="es-419" w:eastAsia="pt-PT"/>
        </w:rPr>
      </w:pPr>
      <w:r>
        <w:rPr>
          <w:rFonts w:ascii="URWPalladioL-Ital" w:eastAsia="URWPalladioL-Ital" w:cs="URWPalladioL-Ital"/>
          <w:lang w:val="es-419" w:eastAsia="pt-PT"/>
        </w:rPr>
        <w:t xml:space="preserve">  </w:t>
      </w:r>
      <w:r w:rsidR="006D624A">
        <w:rPr>
          <w:rFonts w:ascii="URWPalladioL-Ital" w:eastAsia="URWPalladioL-Ital" w:cs="URWPalladioL-Ital"/>
          <w:lang w:val="es-419" w:eastAsia="pt-PT"/>
        </w:rPr>
        <w:t>Muestra</w:t>
      </w:r>
    </w:p>
    <w:p w14:paraId="622D4A4D" w14:textId="535D9080" w:rsidR="00342981" w:rsidRPr="00B11820" w:rsidRDefault="007B084D" w:rsidP="00505203">
      <w:pPr>
        <w:jc w:val="both"/>
        <w:rPr>
          <w:lang w:val="es-419" w:eastAsia="pt-PT"/>
        </w:rPr>
      </w:pPr>
      <w:r w:rsidRPr="00B11820">
        <w:rPr>
          <w:lang w:val="es-419" w:eastAsia="pt-PT"/>
        </w:rPr>
        <w:t>La muestra fue a conveniencia de los investigadores no probabilística y p</w:t>
      </w:r>
      <w:r w:rsidR="00E71E7B" w:rsidRPr="00B11820">
        <w:rPr>
          <w:lang w:val="es-419" w:eastAsia="pt-PT"/>
        </w:rPr>
        <w:t xml:space="preserve">articiparon </w:t>
      </w:r>
      <w:r w:rsidR="000F60C5">
        <w:rPr>
          <w:lang w:val="es-419" w:eastAsia="pt-PT"/>
        </w:rPr>
        <w:t>15 personas consumidores del producto</w:t>
      </w:r>
      <w:r w:rsidR="002E691A" w:rsidRPr="00B11820">
        <w:rPr>
          <w:lang w:val="es-419" w:eastAsia="pt-PT"/>
        </w:rPr>
        <w:t>, quienes realizaron el eye tracking</w:t>
      </w:r>
      <w:r w:rsidR="000F60C5">
        <w:rPr>
          <w:lang w:val="es-419" w:eastAsia="pt-PT"/>
        </w:rPr>
        <w:t>, el cual</w:t>
      </w:r>
      <w:r w:rsidR="002E691A" w:rsidRPr="00B11820">
        <w:rPr>
          <w:lang w:val="es-419" w:eastAsia="pt-PT"/>
        </w:rPr>
        <w:t xml:space="preserve"> </w:t>
      </w:r>
      <w:r w:rsidR="000F60C5">
        <w:rPr>
          <w:rStyle w:val="hps"/>
          <w:spacing w:val="-1"/>
          <w:lang w:val="es-ES"/>
        </w:rPr>
        <w:t>registro</w:t>
      </w:r>
      <w:r w:rsidR="00B534CC">
        <w:rPr>
          <w:rStyle w:val="hps"/>
          <w:spacing w:val="-1"/>
          <w:lang w:val="es-ES"/>
        </w:rPr>
        <w:t xml:space="preserve"> la mirada </w:t>
      </w:r>
      <w:r w:rsidR="000F60C5">
        <w:rPr>
          <w:rStyle w:val="hps"/>
          <w:spacing w:val="-1"/>
          <w:lang w:val="es-ES"/>
        </w:rPr>
        <w:t>mientras obse</w:t>
      </w:r>
      <w:r w:rsidR="00B534CC">
        <w:rPr>
          <w:rStyle w:val="hps"/>
          <w:spacing w:val="-1"/>
          <w:lang w:val="es-ES"/>
        </w:rPr>
        <w:t>rvo</w:t>
      </w:r>
      <w:r w:rsidR="000F60C5">
        <w:rPr>
          <w:rStyle w:val="hps"/>
          <w:spacing w:val="-1"/>
          <w:lang w:val="es-ES"/>
        </w:rPr>
        <w:t xml:space="preserve"> un estímulo; representándolo </w:t>
      </w:r>
      <w:r w:rsidR="00B534CC">
        <w:rPr>
          <w:rStyle w:val="hps"/>
          <w:spacing w:val="-1"/>
          <w:lang w:val="es-ES"/>
        </w:rPr>
        <w:t xml:space="preserve">luego </w:t>
      </w:r>
      <w:r w:rsidR="000F60C5">
        <w:rPr>
          <w:rStyle w:val="hps"/>
          <w:spacing w:val="-1"/>
          <w:lang w:val="es-ES"/>
        </w:rPr>
        <w:t xml:space="preserve">mediante </w:t>
      </w:r>
      <w:r w:rsidR="000F60C5" w:rsidRPr="00B340E5">
        <w:rPr>
          <w:rStyle w:val="hps"/>
          <w:spacing w:val="-1"/>
          <w:lang w:val="es-ES"/>
        </w:rPr>
        <w:t xml:space="preserve">mapas de calor </w:t>
      </w:r>
      <w:r w:rsidR="00B534CC">
        <w:rPr>
          <w:rStyle w:val="hps"/>
          <w:spacing w:val="-1"/>
          <w:lang w:val="es-ES"/>
        </w:rPr>
        <w:t xml:space="preserve">a través de </w:t>
      </w:r>
      <w:r w:rsidR="002E691A" w:rsidRPr="00B11820">
        <w:rPr>
          <w:lang w:val="es-419" w:eastAsia="pt-PT"/>
        </w:rPr>
        <w:t>los puntos de interés expresados en las coordenadas del ojo izquierdo (</w:t>
      </w:r>
      <w:r w:rsidR="00505203" w:rsidRPr="00B11820">
        <w:rPr>
          <w:lang w:val="es-ES" w:eastAsia="pt-PT"/>
        </w:rPr>
        <w:t>Left X</w:t>
      </w:r>
      <w:r w:rsidR="002E691A" w:rsidRPr="00B11820">
        <w:rPr>
          <w:lang w:val="es-ES" w:eastAsia="pt-PT"/>
        </w:rPr>
        <w:t xml:space="preserve">, </w:t>
      </w:r>
      <w:r w:rsidR="00505203" w:rsidRPr="00B11820">
        <w:rPr>
          <w:lang w:val="es-ES" w:eastAsia="pt-PT"/>
        </w:rPr>
        <w:t>Left Y</w:t>
      </w:r>
      <w:r w:rsidR="002E691A" w:rsidRPr="00B11820">
        <w:rPr>
          <w:lang w:val="es-ES" w:eastAsia="pt-PT"/>
        </w:rPr>
        <w:t>) y las coordenadas del ojo derecho (</w:t>
      </w:r>
      <w:r w:rsidR="00505203" w:rsidRPr="00B11820">
        <w:rPr>
          <w:lang w:val="es-ES" w:eastAsia="pt-PT"/>
        </w:rPr>
        <w:t>Right X</w:t>
      </w:r>
      <w:r w:rsidR="002E691A" w:rsidRPr="00B11820">
        <w:rPr>
          <w:lang w:val="es-ES" w:eastAsia="pt-PT"/>
        </w:rPr>
        <w:t xml:space="preserve">, </w:t>
      </w:r>
      <w:r w:rsidR="00505203" w:rsidRPr="00B11820">
        <w:rPr>
          <w:lang w:val="es-419" w:eastAsia="pt-PT"/>
        </w:rPr>
        <w:t>Right Y</w:t>
      </w:r>
      <w:r w:rsidR="002E691A" w:rsidRPr="00B11820">
        <w:rPr>
          <w:lang w:val="es-419" w:eastAsia="pt-PT"/>
        </w:rPr>
        <w:t>)</w:t>
      </w:r>
      <w:r w:rsidR="001C00A2" w:rsidRPr="00B11820">
        <w:rPr>
          <w:lang w:val="es-419" w:eastAsia="pt-PT"/>
        </w:rPr>
        <w:t>, luego se les aplico la guía de entrevista de forma estructurada, es decir, sin opción a volver a preguntar y siguiendo de forma exacta el orden de las preguntas.</w:t>
      </w:r>
    </w:p>
    <w:p w14:paraId="3AE32260" w14:textId="77777777" w:rsidR="000F7449" w:rsidRPr="00B44558" w:rsidRDefault="000F7449" w:rsidP="00B44558">
      <w:pPr>
        <w:jc w:val="both"/>
        <w:rPr>
          <w:lang w:val="es-419" w:eastAsia="pt-PT"/>
        </w:rPr>
      </w:pPr>
    </w:p>
    <w:p w14:paraId="5158A060" w14:textId="77777777" w:rsidR="00CC4582" w:rsidRPr="00CC4582" w:rsidRDefault="00CC4582" w:rsidP="00CC4582">
      <w:pPr>
        <w:rPr>
          <w:lang w:val="es-419" w:eastAsia="pt-PT"/>
        </w:rPr>
      </w:pPr>
    </w:p>
    <w:p w14:paraId="40BF1C94" w14:textId="77777777" w:rsidR="00D76F10" w:rsidRPr="005B68E2" w:rsidRDefault="00D76F10" w:rsidP="00D76F10">
      <w:pPr>
        <w:pStyle w:val="Ttulo21"/>
        <w:rPr>
          <w:lang w:val="es-ES"/>
        </w:rPr>
      </w:pPr>
      <w:r>
        <w:rPr>
          <w:lang w:val="es-ES"/>
        </w:rPr>
        <w:t>METODOLOGÍ</w:t>
      </w:r>
      <w:r w:rsidRPr="005B68E2">
        <w:rPr>
          <w:lang w:val="es-ES"/>
        </w:rPr>
        <w:t>A</w:t>
      </w:r>
    </w:p>
    <w:p w14:paraId="7EB83014" w14:textId="12905CB1" w:rsidR="00D76F10" w:rsidRPr="00B87E4B" w:rsidRDefault="00D76F10" w:rsidP="00D76F10">
      <w:pPr>
        <w:pStyle w:val="Textoindependiente"/>
        <w:rPr>
          <w:spacing w:val="0"/>
          <w:lang w:val="es-ES" w:eastAsia="pt-PT"/>
        </w:rPr>
      </w:pPr>
      <w:r w:rsidRPr="00776265">
        <w:rPr>
          <w:spacing w:val="0"/>
          <w:lang w:val="es-ES" w:eastAsia="pt-PT"/>
        </w:rPr>
        <w:t xml:space="preserve">La metodología propuesta </w:t>
      </w:r>
      <w:r w:rsidR="00E11E18" w:rsidRPr="00776265">
        <w:rPr>
          <w:spacing w:val="0"/>
          <w:lang w:val="es-ES" w:eastAsia="pt-PT"/>
        </w:rPr>
        <w:t>se describe en la figura 01</w:t>
      </w:r>
      <w:r w:rsidR="00776265" w:rsidRPr="00776265">
        <w:rPr>
          <w:spacing w:val="0"/>
          <w:lang w:val="es-ES" w:eastAsia="pt-PT"/>
        </w:rPr>
        <w:t xml:space="preserve">, </w:t>
      </w:r>
      <w:r w:rsidR="00776265">
        <w:rPr>
          <w:spacing w:val="0"/>
          <w:lang w:val="es-ES" w:eastAsia="pt-PT"/>
        </w:rPr>
        <w:t>02 y 03</w:t>
      </w:r>
      <w:r w:rsidR="00E11E18" w:rsidRPr="00776265">
        <w:rPr>
          <w:spacing w:val="0"/>
          <w:lang w:val="es-ES" w:eastAsia="pt-PT"/>
        </w:rPr>
        <w:t xml:space="preserve"> y consta</w:t>
      </w:r>
      <w:r w:rsidRPr="00776265">
        <w:rPr>
          <w:spacing w:val="0"/>
          <w:lang w:val="es-ES" w:eastAsia="pt-PT"/>
        </w:rPr>
        <w:t xml:space="preserve"> de tres fases principales</w:t>
      </w:r>
      <w:r w:rsidR="00CE4E81" w:rsidRPr="00776265">
        <w:rPr>
          <w:spacing w:val="0"/>
          <w:lang w:val="es-ES" w:eastAsia="pt-PT"/>
        </w:rPr>
        <w:t xml:space="preserve"> tomadas </w:t>
      </w:r>
      <w:r w:rsidR="002C4F57" w:rsidRPr="00776265">
        <w:rPr>
          <w:spacing w:val="0"/>
          <w:lang w:val="es-ES" w:eastAsia="pt-PT"/>
        </w:rPr>
        <w:t>de la metodología CRISP-DM</w:t>
      </w:r>
      <w:r w:rsidR="00776265">
        <w:rPr>
          <w:spacing w:val="0"/>
          <w:lang w:val="es-ES" w:eastAsia="pt-PT"/>
        </w:rPr>
        <w:t xml:space="preserve"> (preparación de datos</w:t>
      </w:r>
      <w:r w:rsidR="002C4F57" w:rsidRPr="00776265">
        <w:rPr>
          <w:spacing w:val="0"/>
          <w:lang w:val="es-ES" w:eastAsia="pt-PT"/>
        </w:rPr>
        <w:t xml:space="preserve">, </w:t>
      </w:r>
      <w:r w:rsidR="00776265">
        <w:rPr>
          <w:spacing w:val="0"/>
          <w:lang w:val="es-ES" w:eastAsia="pt-PT"/>
        </w:rPr>
        <w:t xml:space="preserve">modelado y evaluación), </w:t>
      </w:r>
      <w:r w:rsidR="00B87E4B">
        <w:rPr>
          <w:spacing w:val="0"/>
          <w:lang w:val="es-ES" w:eastAsia="pt-PT"/>
        </w:rPr>
        <w:t xml:space="preserve">con el propósito de desarrollar el modelo que permitirá el análisis de la marca retroalimentándola hasta </w:t>
      </w:r>
      <w:r w:rsidR="00C37FC8">
        <w:rPr>
          <w:spacing w:val="0"/>
          <w:lang w:val="es-ES" w:eastAsia="pt-PT"/>
        </w:rPr>
        <w:t>lograr una</w:t>
      </w:r>
      <w:r w:rsidR="00B87E4B">
        <w:rPr>
          <w:spacing w:val="0"/>
          <w:lang w:val="es-ES" w:eastAsia="pt-PT"/>
        </w:rPr>
        <w:t xml:space="preserve"> adopción de esta en el cliente.</w:t>
      </w:r>
    </w:p>
    <w:p w14:paraId="0906EAF5" w14:textId="3CA2B166" w:rsidR="00E11E18" w:rsidRDefault="00E11E18" w:rsidP="00FF3DD9">
      <w:pPr>
        <w:pStyle w:val="Textoindependiente"/>
        <w:jc w:val="center"/>
        <w:rPr>
          <w:rStyle w:val="hps"/>
          <w:lang w:val="es-419"/>
        </w:rPr>
      </w:pPr>
    </w:p>
    <w:p w14:paraId="569F3DC9" w14:textId="487C5C7D" w:rsidR="00505F3E" w:rsidRDefault="00505F3E" w:rsidP="00FF3DD9">
      <w:pPr>
        <w:pStyle w:val="Textoindependiente"/>
        <w:jc w:val="center"/>
        <w:rPr>
          <w:rStyle w:val="hps"/>
          <w:lang w:val="es-419"/>
        </w:rPr>
      </w:pPr>
    </w:p>
    <w:p w14:paraId="2A880973" w14:textId="53A7D134" w:rsidR="006807E1" w:rsidRDefault="004C4584" w:rsidP="00FF3DD9">
      <w:pPr>
        <w:pStyle w:val="Textoindependiente"/>
        <w:jc w:val="center"/>
        <w:rPr>
          <w:rStyle w:val="hps"/>
          <w:lang w:val="es-419"/>
        </w:rPr>
      </w:pPr>
      <w:r w:rsidRPr="004C4584">
        <w:rPr>
          <w:rStyle w:val="hps"/>
          <w:noProof/>
        </w:rPr>
        <w:drawing>
          <wp:inline distT="0" distB="0" distL="0" distR="0" wp14:anchorId="23289CAD" wp14:editId="65BC07B2">
            <wp:extent cx="3091815" cy="2307918"/>
            <wp:effectExtent l="0" t="0" r="0" b="0"/>
            <wp:docPr id="4" name="Imagen 4" descr="C:\Users\ACER\Downloads\etap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etapa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1815" cy="2307918"/>
                    </a:xfrm>
                    <a:prstGeom prst="rect">
                      <a:avLst/>
                    </a:prstGeom>
                    <a:noFill/>
                    <a:ln>
                      <a:noFill/>
                    </a:ln>
                  </pic:spPr>
                </pic:pic>
              </a:graphicData>
            </a:graphic>
          </wp:inline>
        </w:drawing>
      </w:r>
    </w:p>
    <w:p w14:paraId="18D24482" w14:textId="6E4589D9" w:rsidR="008615ED" w:rsidRPr="008615ED" w:rsidRDefault="008615ED" w:rsidP="008615ED">
      <w:pPr>
        <w:pStyle w:val="Descripcin"/>
        <w:rPr>
          <w:rStyle w:val="hps"/>
          <w:lang w:val="es-ES"/>
        </w:rPr>
      </w:pPr>
      <w:r w:rsidRPr="008615ED">
        <w:rPr>
          <w:lang w:val="es-ES"/>
        </w:rPr>
        <w:t xml:space="preserve">Figura </w:t>
      </w:r>
      <w:r>
        <w:fldChar w:fldCharType="begin"/>
      </w:r>
      <w:r w:rsidRPr="008615ED">
        <w:rPr>
          <w:lang w:val="es-ES"/>
        </w:rPr>
        <w:instrText xml:space="preserve"> SEQ Figura \* ARABIC </w:instrText>
      </w:r>
      <w:r>
        <w:fldChar w:fldCharType="separate"/>
      </w:r>
      <w:r w:rsidR="00DA0330">
        <w:rPr>
          <w:noProof/>
          <w:lang w:val="es-ES"/>
        </w:rPr>
        <w:t>1</w:t>
      </w:r>
      <w:r>
        <w:fldChar w:fldCharType="end"/>
      </w:r>
      <w:r>
        <w:rPr>
          <w:lang w:val="es-ES"/>
        </w:rPr>
        <w:t xml:space="preserve">Etapa  01. </w:t>
      </w:r>
      <w:r w:rsidRPr="008615ED">
        <w:rPr>
          <w:noProof/>
          <w:lang w:val="es-ES"/>
        </w:rPr>
        <w:t>Preparacon de los datos</w:t>
      </w:r>
    </w:p>
    <w:p w14:paraId="795B7458" w14:textId="2157F0BD" w:rsidR="003C4981" w:rsidRDefault="004C4584" w:rsidP="00FF3DD9">
      <w:pPr>
        <w:pStyle w:val="Textoindependiente"/>
        <w:jc w:val="center"/>
        <w:rPr>
          <w:rStyle w:val="hps"/>
          <w:lang w:val="es-419"/>
        </w:rPr>
      </w:pPr>
      <w:r w:rsidRPr="004C4584">
        <w:rPr>
          <w:rStyle w:val="hps"/>
          <w:noProof/>
        </w:rPr>
        <w:lastRenderedPageBreak/>
        <w:drawing>
          <wp:inline distT="0" distB="0" distL="0" distR="0" wp14:anchorId="0E2040A4" wp14:editId="254A9B0A">
            <wp:extent cx="2654683" cy="4886536"/>
            <wp:effectExtent l="0" t="0" r="0" b="0"/>
            <wp:docPr id="5" name="Imagen 5" descr="C:\Users\ACER\Downloads\etap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etapa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625" cy="4893791"/>
                    </a:xfrm>
                    <a:prstGeom prst="rect">
                      <a:avLst/>
                    </a:prstGeom>
                    <a:noFill/>
                    <a:ln>
                      <a:noFill/>
                    </a:ln>
                  </pic:spPr>
                </pic:pic>
              </a:graphicData>
            </a:graphic>
          </wp:inline>
        </w:drawing>
      </w:r>
    </w:p>
    <w:p w14:paraId="179C9C93" w14:textId="79D1C67B" w:rsidR="008615ED" w:rsidRDefault="008615ED" w:rsidP="008615ED">
      <w:pPr>
        <w:pStyle w:val="Descripcin"/>
        <w:rPr>
          <w:rStyle w:val="hps"/>
          <w:lang w:val="es-419"/>
        </w:rPr>
      </w:pPr>
      <w:r w:rsidRPr="008615ED">
        <w:rPr>
          <w:lang w:val="es-ES"/>
        </w:rPr>
        <w:t xml:space="preserve">Figura </w:t>
      </w:r>
      <w:r w:rsidR="00776265">
        <w:rPr>
          <w:lang w:val="es-ES"/>
        </w:rPr>
        <w:t>0</w:t>
      </w:r>
      <w:r>
        <w:fldChar w:fldCharType="begin"/>
      </w:r>
      <w:r w:rsidRPr="008615ED">
        <w:rPr>
          <w:lang w:val="es-ES"/>
        </w:rPr>
        <w:instrText xml:space="preserve"> SEQ Figura \* ARABIC </w:instrText>
      </w:r>
      <w:r>
        <w:fldChar w:fldCharType="separate"/>
      </w:r>
      <w:r w:rsidR="00DA0330">
        <w:rPr>
          <w:noProof/>
          <w:lang w:val="es-ES"/>
        </w:rPr>
        <w:t>2</w:t>
      </w:r>
      <w:r>
        <w:fldChar w:fldCharType="end"/>
      </w:r>
      <w:r w:rsidRPr="008615ED">
        <w:rPr>
          <w:lang w:val="es-ES"/>
        </w:rPr>
        <w:t>. Modelado de los datos</w:t>
      </w:r>
    </w:p>
    <w:p w14:paraId="7C55AAAC" w14:textId="03460D09" w:rsidR="00A71B44" w:rsidRDefault="00A71B44" w:rsidP="00FF3DD9">
      <w:pPr>
        <w:pStyle w:val="Textoindependiente"/>
        <w:jc w:val="center"/>
        <w:rPr>
          <w:rStyle w:val="hps"/>
          <w:lang w:val="es-419"/>
        </w:rPr>
      </w:pPr>
    </w:p>
    <w:p w14:paraId="316EBE67" w14:textId="5CD386BA" w:rsidR="003C4981" w:rsidRDefault="004C4584" w:rsidP="00FF3DD9">
      <w:pPr>
        <w:pStyle w:val="Textoindependiente"/>
        <w:jc w:val="center"/>
        <w:rPr>
          <w:rStyle w:val="hps"/>
          <w:lang w:val="es-419"/>
        </w:rPr>
      </w:pPr>
      <w:r w:rsidRPr="004C4584">
        <w:rPr>
          <w:rStyle w:val="hps"/>
          <w:noProof/>
        </w:rPr>
        <w:drawing>
          <wp:inline distT="0" distB="0" distL="0" distR="0" wp14:anchorId="4F2B9434" wp14:editId="22C451B8">
            <wp:extent cx="2613213" cy="2821728"/>
            <wp:effectExtent l="0" t="0" r="0" b="0"/>
            <wp:docPr id="7" name="Imagen 7" descr="C:\Users\ACER\Downloads\etap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etapa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7517" cy="2826376"/>
                    </a:xfrm>
                    <a:prstGeom prst="rect">
                      <a:avLst/>
                    </a:prstGeom>
                    <a:noFill/>
                    <a:ln>
                      <a:noFill/>
                    </a:ln>
                  </pic:spPr>
                </pic:pic>
              </a:graphicData>
            </a:graphic>
          </wp:inline>
        </w:drawing>
      </w:r>
    </w:p>
    <w:p w14:paraId="551F141D" w14:textId="7FB8607B" w:rsidR="008615ED" w:rsidRPr="008615ED" w:rsidRDefault="008615ED" w:rsidP="008615ED">
      <w:pPr>
        <w:pStyle w:val="Descripcin"/>
        <w:rPr>
          <w:rStyle w:val="hps"/>
          <w:lang w:val="es-ES"/>
        </w:rPr>
      </w:pPr>
      <w:r w:rsidRPr="008615ED">
        <w:rPr>
          <w:lang w:val="es-ES"/>
        </w:rPr>
        <w:t xml:space="preserve">Figura </w:t>
      </w:r>
      <w:r w:rsidR="00776265">
        <w:rPr>
          <w:lang w:val="es-ES"/>
        </w:rPr>
        <w:t>0</w:t>
      </w:r>
      <w:r>
        <w:fldChar w:fldCharType="begin"/>
      </w:r>
      <w:r w:rsidRPr="008615ED">
        <w:rPr>
          <w:lang w:val="es-ES"/>
        </w:rPr>
        <w:instrText xml:space="preserve"> SEQ Figura \* ARABIC </w:instrText>
      </w:r>
      <w:r>
        <w:fldChar w:fldCharType="separate"/>
      </w:r>
      <w:r w:rsidR="00DA0330">
        <w:rPr>
          <w:noProof/>
          <w:lang w:val="es-ES"/>
        </w:rPr>
        <w:t>3</w:t>
      </w:r>
      <w:r>
        <w:fldChar w:fldCharType="end"/>
      </w:r>
      <w:r w:rsidRPr="008615ED">
        <w:rPr>
          <w:lang w:val="es-ES"/>
        </w:rPr>
        <w:t>. Análisis de adopción de la publicidad p</w:t>
      </w:r>
      <w:r>
        <w:rPr>
          <w:lang w:val="es-ES"/>
        </w:rPr>
        <w:t>iloto</w:t>
      </w:r>
    </w:p>
    <w:p w14:paraId="22BA8A20" w14:textId="212F4C4B" w:rsidR="00FF3DD9" w:rsidRDefault="00FF3DD9" w:rsidP="00FF3DD9">
      <w:pPr>
        <w:pStyle w:val="Textoindependiente"/>
        <w:jc w:val="center"/>
        <w:rPr>
          <w:rStyle w:val="hps"/>
          <w:lang w:val="es-419"/>
        </w:rPr>
      </w:pPr>
    </w:p>
    <w:p w14:paraId="7F019157" w14:textId="3CCBF6AF" w:rsidR="009051DB" w:rsidRPr="005F1130" w:rsidRDefault="00B17380" w:rsidP="00B17380">
      <w:pPr>
        <w:pStyle w:val="Prrafodelista"/>
        <w:numPr>
          <w:ilvl w:val="0"/>
          <w:numId w:val="14"/>
        </w:numPr>
        <w:jc w:val="both"/>
        <w:rPr>
          <w:rStyle w:val="hps"/>
          <w:b/>
          <w:spacing w:val="-1"/>
        </w:rPr>
      </w:pPr>
      <w:r w:rsidRPr="005F1130">
        <w:rPr>
          <w:rStyle w:val="hps"/>
          <w:b/>
          <w:spacing w:val="-1"/>
        </w:rPr>
        <w:t>Etapa 01 preparación de datos</w:t>
      </w:r>
    </w:p>
    <w:p w14:paraId="1EAACA5B" w14:textId="3F353FFC" w:rsidR="00686D16" w:rsidRDefault="00560D84" w:rsidP="00560D84">
      <w:pPr>
        <w:jc w:val="both"/>
        <w:rPr>
          <w:lang w:val="es-ES"/>
        </w:rPr>
      </w:pPr>
      <w:r w:rsidRPr="00560D84">
        <w:rPr>
          <w:lang w:val="es-ES"/>
        </w:rPr>
        <w:t>Primero segmenta la imagen aislando</w:t>
      </w:r>
      <w:r w:rsidR="00B17380">
        <w:rPr>
          <w:lang w:val="es-ES"/>
        </w:rPr>
        <w:t xml:space="preserve"> los ojos </w:t>
      </w:r>
      <w:r w:rsidRPr="00560D84">
        <w:rPr>
          <w:lang w:val="es-ES"/>
        </w:rPr>
        <w:t xml:space="preserve">del resto de elementos de la imagen. Con el frame especifico a ser analizado, se realiza la </w:t>
      </w:r>
      <w:r w:rsidR="00B17380" w:rsidRPr="00560D84">
        <w:rPr>
          <w:lang w:val="es-ES"/>
        </w:rPr>
        <w:t>transformación</w:t>
      </w:r>
      <w:r w:rsidRPr="00560D84">
        <w:rPr>
          <w:lang w:val="es-ES"/>
        </w:rPr>
        <w:t xml:space="preserve"> del frame con el mejor valor de threshold de binarización </w:t>
      </w:r>
      <w:r w:rsidR="00883059" w:rsidRPr="00560D84">
        <w:rPr>
          <w:lang w:val="es-ES"/>
        </w:rPr>
        <w:t>según</w:t>
      </w:r>
      <w:r w:rsidRPr="00560D84">
        <w:rPr>
          <w:lang w:val="es-ES"/>
        </w:rPr>
        <w:t xml:space="preserve"> la imagen ingresada por la webcam. </w:t>
      </w:r>
      <w:r w:rsidR="00686D16">
        <w:rPr>
          <w:lang w:val="es-ES"/>
        </w:rPr>
        <w:t>Haciendo mucho más sencilla la detección de los elementos del rostro.</w:t>
      </w:r>
    </w:p>
    <w:p w14:paraId="5110B198" w14:textId="5CF93B86" w:rsidR="00560D84" w:rsidRDefault="00560D84" w:rsidP="00686D16">
      <w:pPr>
        <w:jc w:val="both"/>
        <w:rPr>
          <w:lang w:val="es-ES"/>
        </w:rPr>
      </w:pPr>
      <w:r w:rsidRPr="00560D84">
        <w:rPr>
          <w:lang w:val="es-ES"/>
        </w:rPr>
        <w:t xml:space="preserve">Con la imagen binarizada se detecta la pupila </w:t>
      </w:r>
      <w:r w:rsidR="00686D16">
        <w:rPr>
          <w:lang w:val="es-ES"/>
        </w:rPr>
        <w:t xml:space="preserve"> utilizando </w:t>
      </w:r>
      <w:r w:rsidR="00883059">
        <w:rPr>
          <w:lang w:val="es-ES"/>
        </w:rPr>
        <w:t>la data</w:t>
      </w:r>
      <w:r w:rsidR="00AC01A4">
        <w:rPr>
          <w:lang w:val="es-ES"/>
        </w:rPr>
        <w:t xml:space="preserve"> de</w:t>
      </w:r>
      <w:r w:rsidR="00883059">
        <w:rPr>
          <w:lang w:val="es-ES"/>
        </w:rPr>
        <w:t xml:space="preserve"> </w:t>
      </w:r>
      <w:hyperlink r:id="rId12" w:tgtFrame="_blank" w:history="1">
        <w:r w:rsidR="00883059" w:rsidRPr="00210571">
          <w:rPr>
            <w:lang w:val="es-ES"/>
          </w:rPr>
          <w:t>shape_predictor_68_face_landmarks.dat</w:t>
        </w:r>
      </w:hyperlink>
      <w:r w:rsidR="00883059" w:rsidRPr="00210571">
        <w:rPr>
          <w:lang w:val="es-ES"/>
        </w:rPr>
        <w:t xml:space="preserve"> </w:t>
      </w:r>
      <w:r w:rsidR="00686D16">
        <w:rPr>
          <w:lang w:val="es-ES"/>
        </w:rPr>
        <w:t>que</w:t>
      </w:r>
      <w:r w:rsidR="00883059" w:rsidRPr="00210571">
        <w:rPr>
          <w:lang w:val="es-ES"/>
        </w:rPr>
        <w:t xml:space="preserve"> permite </w:t>
      </w:r>
      <w:r w:rsidR="00210571">
        <w:rPr>
          <w:lang w:val="es-ES"/>
        </w:rPr>
        <w:t>la d</w:t>
      </w:r>
      <w:r w:rsidR="00883059" w:rsidRPr="00210571">
        <w:rPr>
          <w:lang w:val="es-ES"/>
        </w:rPr>
        <w:t xml:space="preserve">etección de </w:t>
      </w:r>
      <w:r w:rsidR="00210571">
        <w:rPr>
          <w:lang w:val="es-ES"/>
        </w:rPr>
        <w:t>68 puntos de r</w:t>
      </w:r>
      <w:r w:rsidR="00883059" w:rsidRPr="00210571">
        <w:rPr>
          <w:lang w:val="es-ES"/>
        </w:rPr>
        <w:t xml:space="preserve">eferencia de la Cara usando la librería dlib, rastreando </w:t>
      </w:r>
      <w:r w:rsidRPr="00560D84">
        <w:rPr>
          <w:lang w:val="es-ES"/>
        </w:rPr>
        <w:t>la mirada del usuario</w:t>
      </w:r>
      <w:r w:rsidR="00883059">
        <w:rPr>
          <w:lang w:val="es-ES"/>
        </w:rPr>
        <w:t xml:space="preserve"> y teniendo en claro los puntos específicos de las pupilas</w:t>
      </w:r>
      <w:r w:rsidRPr="00560D84">
        <w:rPr>
          <w:lang w:val="es-ES"/>
        </w:rPr>
        <w:t xml:space="preserve">. Proporcionando información útil como la posición de los ojos y pupilas. </w:t>
      </w:r>
      <w:r w:rsidR="00E12002">
        <w:rPr>
          <w:lang w:val="es-ES"/>
        </w:rPr>
        <w:t>Esto sirvió p</w:t>
      </w:r>
      <w:r w:rsidRPr="00560D84">
        <w:rPr>
          <w:lang w:val="es-ES"/>
        </w:rPr>
        <w:t xml:space="preserve">ara la </w:t>
      </w:r>
      <w:r w:rsidR="00E12002" w:rsidRPr="00560D84">
        <w:rPr>
          <w:lang w:val="es-ES"/>
        </w:rPr>
        <w:t>detección</w:t>
      </w:r>
      <w:r w:rsidRPr="00560D84">
        <w:rPr>
          <w:lang w:val="es-ES"/>
        </w:rPr>
        <w:t xml:space="preserve"> durante el movimiento </w:t>
      </w:r>
      <w:r w:rsidR="00E12002">
        <w:rPr>
          <w:lang w:val="es-ES"/>
        </w:rPr>
        <w:t>gracias a los</w:t>
      </w:r>
      <w:r w:rsidRPr="00560D84">
        <w:rPr>
          <w:lang w:val="es-ES"/>
        </w:rPr>
        <w:t xml:space="preserve"> puntos de referencia faciales</w:t>
      </w:r>
      <w:r>
        <w:rPr>
          <w:lang w:val="es-ES"/>
        </w:rPr>
        <w:t>.</w:t>
      </w:r>
    </w:p>
    <w:p w14:paraId="49E57F4F" w14:textId="1F8E85C5" w:rsidR="00453A37" w:rsidRDefault="00453A37" w:rsidP="00453A37">
      <w:pPr>
        <w:jc w:val="both"/>
        <w:rPr>
          <w:lang w:val="es-ES"/>
        </w:rPr>
      </w:pPr>
      <w:r>
        <w:rPr>
          <w:lang w:val="es-ES"/>
        </w:rPr>
        <w:t xml:space="preserve">Luego que se detectó la pupila, gracias a los puntos de referencia del modelo entrenado data </w:t>
      </w:r>
      <w:hyperlink r:id="rId13" w:tgtFrame="_blank" w:history="1">
        <w:r w:rsidRPr="00210571">
          <w:rPr>
            <w:lang w:val="es-ES"/>
          </w:rPr>
          <w:t>shape_predictor_68_face_landmarks.dat</w:t>
        </w:r>
      </w:hyperlink>
      <w:r>
        <w:rPr>
          <w:lang w:val="es-ES"/>
        </w:rPr>
        <w:t xml:space="preserve">. </w:t>
      </w:r>
      <w:r w:rsidRPr="00453A37">
        <w:rPr>
          <w:lang w:val="es-ES"/>
        </w:rPr>
        <w:t>Dev</w:t>
      </w:r>
      <w:r>
        <w:rPr>
          <w:lang w:val="es-ES"/>
        </w:rPr>
        <w:t xml:space="preserve">uelve un número entre 0,0 y 1,0, el cual </w:t>
      </w:r>
      <w:r w:rsidRPr="00453A37">
        <w:rPr>
          <w:lang w:val="es-ES"/>
        </w:rPr>
        <w:t>indica la</w:t>
      </w:r>
      <w:r>
        <w:rPr>
          <w:lang w:val="es-ES"/>
        </w:rPr>
        <w:t xml:space="preserve"> </w:t>
      </w:r>
      <w:r w:rsidRPr="00453A37">
        <w:rPr>
          <w:lang w:val="es-ES"/>
        </w:rPr>
        <w:t xml:space="preserve">dirección vertical </w:t>
      </w:r>
      <w:r>
        <w:rPr>
          <w:lang w:val="es-ES"/>
        </w:rPr>
        <w:t xml:space="preserve">y horizontal </w:t>
      </w:r>
      <w:r w:rsidRPr="00453A37">
        <w:rPr>
          <w:lang w:val="es-ES"/>
        </w:rPr>
        <w:t xml:space="preserve">de la mirada. </w:t>
      </w:r>
      <w:r>
        <w:rPr>
          <w:lang w:val="es-ES"/>
        </w:rPr>
        <w:t xml:space="preserve">Acorde al movimiento del rostro </w:t>
      </w:r>
      <w:r w:rsidR="000C20CA">
        <w:rPr>
          <w:lang w:val="es-ES"/>
        </w:rPr>
        <w:t>obteniéndose de esta forma las coordenadas del movimiento de la pupila izquierda y derecha.</w:t>
      </w:r>
    </w:p>
    <w:p w14:paraId="39AE8B18" w14:textId="1E250301" w:rsidR="003818F8" w:rsidRPr="005F1130" w:rsidRDefault="003818F8" w:rsidP="001303C1">
      <w:pPr>
        <w:pStyle w:val="Prrafodelista"/>
        <w:numPr>
          <w:ilvl w:val="0"/>
          <w:numId w:val="14"/>
        </w:numPr>
        <w:jc w:val="both"/>
        <w:rPr>
          <w:b/>
          <w:lang w:val="es-ES"/>
        </w:rPr>
      </w:pPr>
      <w:r w:rsidRPr="005F1130">
        <w:rPr>
          <w:rStyle w:val="hps"/>
          <w:b/>
          <w:spacing w:val="-1"/>
          <w:lang w:val="es-ES"/>
        </w:rPr>
        <w:t>Etapa 02 modelado de datos</w:t>
      </w:r>
    </w:p>
    <w:p w14:paraId="6BFE2D3C" w14:textId="53AB944B" w:rsidR="00DC50AC" w:rsidRDefault="00DC50AC" w:rsidP="003818F8">
      <w:pPr>
        <w:jc w:val="both"/>
        <w:rPr>
          <w:lang w:val="es-ES"/>
        </w:rPr>
      </w:pPr>
      <w:r>
        <w:rPr>
          <w:lang w:val="es-ES"/>
        </w:rPr>
        <w:t>La imagen que representa la publicidad es cargada en el sistema computacional</w:t>
      </w:r>
      <w:r w:rsidR="00B40C86">
        <w:rPr>
          <w:lang w:val="es-ES"/>
        </w:rPr>
        <w:t>.</w:t>
      </w:r>
    </w:p>
    <w:p w14:paraId="7864F3E2" w14:textId="6CBE6A86" w:rsidR="00B40C86" w:rsidRDefault="00B40C86" w:rsidP="003818F8">
      <w:pPr>
        <w:jc w:val="both"/>
        <w:rPr>
          <w:lang w:val="es-ES"/>
        </w:rPr>
      </w:pPr>
      <w:r>
        <w:rPr>
          <w:lang w:val="es-ES"/>
        </w:rPr>
        <w:t>Luego se ajusta la resolución de la cámara acorde a las medidas de la resolución de la imagen para que solamente en dicho intervalo, la mirada pueda moverse y generar las coordenadas</w:t>
      </w:r>
      <w:r w:rsidR="00C72265">
        <w:rPr>
          <w:lang w:val="es-ES"/>
        </w:rPr>
        <w:t>.</w:t>
      </w:r>
    </w:p>
    <w:p w14:paraId="19E9E267" w14:textId="7E908F1D" w:rsidR="003818F8" w:rsidRDefault="00E329C4" w:rsidP="003818F8">
      <w:pPr>
        <w:jc w:val="both"/>
        <w:rPr>
          <w:lang w:val="es-ES"/>
        </w:rPr>
      </w:pPr>
      <w:r>
        <w:rPr>
          <w:lang w:val="es-ES"/>
        </w:rPr>
        <w:t xml:space="preserve">Mientras que el participante observa la imagen publicitaria, </w:t>
      </w:r>
      <w:r w:rsidR="00A65763">
        <w:rPr>
          <w:lang w:val="es-ES"/>
        </w:rPr>
        <w:t>l</w:t>
      </w:r>
      <w:r w:rsidR="005E5D65">
        <w:rPr>
          <w:lang w:val="es-ES"/>
        </w:rPr>
        <w:t>as coordenadas</w:t>
      </w:r>
      <w:r w:rsidR="003818F8">
        <w:rPr>
          <w:lang w:val="es-ES"/>
        </w:rPr>
        <w:t xml:space="preserve"> XY del movimiento de las pupilas en la imagen publicitaria, </w:t>
      </w:r>
      <w:r w:rsidR="00A65763">
        <w:rPr>
          <w:lang w:val="es-ES"/>
        </w:rPr>
        <w:t>son</w:t>
      </w:r>
      <w:r w:rsidR="005E5D65">
        <w:rPr>
          <w:lang w:val="es-ES"/>
        </w:rPr>
        <w:t xml:space="preserve"> enviadas a una hoja de cálculo, </w:t>
      </w:r>
      <w:r w:rsidR="00577CC9">
        <w:rPr>
          <w:lang w:val="es-ES"/>
        </w:rPr>
        <w:t>esta</w:t>
      </w:r>
      <w:r w:rsidR="00A65763">
        <w:rPr>
          <w:lang w:val="es-ES"/>
        </w:rPr>
        <w:t xml:space="preserve"> se convierte en</w:t>
      </w:r>
      <w:r w:rsidR="005E5D65">
        <w:rPr>
          <w:lang w:val="es-ES"/>
        </w:rPr>
        <w:t xml:space="preserve"> la muestra tomada</w:t>
      </w:r>
      <w:r w:rsidR="009E0A7B">
        <w:rPr>
          <w:lang w:val="es-ES"/>
        </w:rPr>
        <w:t xml:space="preserve"> por cada participante </w:t>
      </w:r>
      <w:r w:rsidR="00C67227">
        <w:rPr>
          <w:lang w:val="es-ES"/>
        </w:rPr>
        <w:t xml:space="preserve">según los </w:t>
      </w:r>
      <w:r w:rsidR="00577CC9">
        <w:rPr>
          <w:lang w:val="es-ES"/>
        </w:rPr>
        <w:t>estímulos</w:t>
      </w:r>
      <w:r w:rsidR="00C67227">
        <w:rPr>
          <w:lang w:val="es-ES"/>
        </w:rPr>
        <w:t xml:space="preserve"> apreciados en la publicidad</w:t>
      </w:r>
      <w:r w:rsidR="00577CC9">
        <w:rPr>
          <w:lang w:val="es-ES"/>
        </w:rPr>
        <w:t>.</w:t>
      </w:r>
    </w:p>
    <w:p w14:paraId="0ACF588E" w14:textId="24D39189" w:rsidR="00A65763" w:rsidRDefault="00561DB4" w:rsidP="003818F8">
      <w:pPr>
        <w:jc w:val="both"/>
        <w:rPr>
          <w:lang w:val="es-ES"/>
        </w:rPr>
      </w:pPr>
      <w:r>
        <w:rPr>
          <w:lang w:val="es-ES"/>
        </w:rPr>
        <w:t>Las muestras de puntos generados son</w:t>
      </w:r>
      <w:r w:rsidR="0095666A">
        <w:rPr>
          <w:lang w:val="es-ES"/>
        </w:rPr>
        <w:t xml:space="preserve"> </w:t>
      </w:r>
      <w:r>
        <w:rPr>
          <w:lang w:val="es-ES"/>
        </w:rPr>
        <w:t>leídas</w:t>
      </w:r>
      <w:r w:rsidR="0095666A">
        <w:rPr>
          <w:lang w:val="es-ES"/>
        </w:rPr>
        <w:t xml:space="preserve"> para luego ser ploteados en el plano cartesiano generando en la multitud de puntos el mapa de calor que describirá donde se encontró el </w:t>
      </w:r>
      <w:r>
        <w:rPr>
          <w:lang w:val="es-ES"/>
        </w:rPr>
        <w:t>estímulo</w:t>
      </w:r>
      <w:r w:rsidR="0095666A">
        <w:rPr>
          <w:lang w:val="es-ES"/>
        </w:rPr>
        <w:t xml:space="preserve"> que llamo la atención al cliente.</w:t>
      </w:r>
    </w:p>
    <w:p w14:paraId="63830D1C" w14:textId="44782405" w:rsidR="007E4AC8" w:rsidRDefault="007E4AC8" w:rsidP="007E4AC8">
      <w:pPr>
        <w:jc w:val="both"/>
        <w:rPr>
          <w:lang w:val="es-ES"/>
        </w:rPr>
      </w:pPr>
      <w:r>
        <w:rPr>
          <w:lang w:val="es-ES"/>
        </w:rPr>
        <w:t xml:space="preserve">Para que el mapa de calor se observe de forma clara se realiza el ajuste de </w:t>
      </w:r>
      <w:r w:rsidRPr="007E4AC8">
        <w:rPr>
          <w:lang w:val="es-ES"/>
        </w:rPr>
        <w:t>los límites de</w:t>
      </w:r>
      <w:r>
        <w:rPr>
          <w:lang w:val="es-ES"/>
        </w:rPr>
        <w:t xml:space="preserve"> </w:t>
      </w:r>
      <w:r w:rsidRPr="007E4AC8">
        <w:rPr>
          <w:lang w:val="es-ES"/>
        </w:rPr>
        <w:t>los ejes de la imagen</w:t>
      </w:r>
    </w:p>
    <w:p w14:paraId="500AB1B3" w14:textId="63E6BA74" w:rsidR="00B042D9" w:rsidRDefault="00B042D9" w:rsidP="005F1130">
      <w:pPr>
        <w:pStyle w:val="Prrafodelista"/>
        <w:numPr>
          <w:ilvl w:val="0"/>
          <w:numId w:val="14"/>
        </w:numPr>
        <w:jc w:val="both"/>
        <w:rPr>
          <w:rStyle w:val="hps"/>
          <w:b/>
          <w:spacing w:val="-1"/>
        </w:rPr>
      </w:pPr>
      <w:r w:rsidRPr="005F1130">
        <w:rPr>
          <w:rStyle w:val="hps"/>
          <w:b/>
          <w:spacing w:val="-1"/>
        </w:rPr>
        <w:t xml:space="preserve">Etapa 03 </w:t>
      </w:r>
      <w:r w:rsidR="005F1130" w:rsidRPr="005F1130">
        <w:rPr>
          <w:rStyle w:val="hps"/>
          <w:b/>
          <w:spacing w:val="-1"/>
        </w:rPr>
        <w:t>análisis</w:t>
      </w:r>
      <w:r w:rsidRPr="005F1130">
        <w:rPr>
          <w:rStyle w:val="hps"/>
          <w:b/>
          <w:spacing w:val="-1"/>
        </w:rPr>
        <w:t xml:space="preserve"> de la adopción</w:t>
      </w:r>
    </w:p>
    <w:p w14:paraId="258BF1F2" w14:textId="0AD93F5B" w:rsidR="009307E7" w:rsidRDefault="009307E7" w:rsidP="009307E7">
      <w:pPr>
        <w:jc w:val="both"/>
        <w:rPr>
          <w:lang w:val="es-ES"/>
        </w:rPr>
      </w:pPr>
      <w:r w:rsidRPr="009307E7">
        <w:rPr>
          <w:lang w:val="es-ES"/>
        </w:rPr>
        <w:t>Para esta etapa</w:t>
      </w:r>
      <w:r>
        <w:rPr>
          <w:lang w:val="es-ES"/>
        </w:rPr>
        <w:t xml:space="preserve"> se </w:t>
      </w:r>
      <w:r w:rsidR="001C0846">
        <w:rPr>
          <w:lang w:val="es-ES"/>
        </w:rPr>
        <w:t>utilizaron tres dimensiones del modelo</w:t>
      </w:r>
      <w:r>
        <w:rPr>
          <w:lang w:val="es-ES"/>
        </w:rPr>
        <w:t xml:space="preserve"> de Neurom</w:t>
      </w:r>
      <w:r w:rsidR="001C0846">
        <w:rPr>
          <w:lang w:val="es-ES"/>
        </w:rPr>
        <w:t>arketing propuesto por [7]. Estas fueron la atención</w:t>
      </w:r>
      <w:r w:rsidR="009F512D">
        <w:rPr>
          <w:lang w:val="es-ES"/>
        </w:rPr>
        <w:t>, recordación y emoción</w:t>
      </w:r>
      <w:r w:rsidR="00FA0718">
        <w:rPr>
          <w:lang w:val="es-ES"/>
        </w:rPr>
        <w:t>. Estando los tres directamente relacionados al momento de analizar, retroalimentar o formular una publicidad.</w:t>
      </w:r>
    </w:p>
    <w:p w14:paraId="4B60467F" w14:textId="768D4CCE" w:rsidR="00FA0718" w:rsidRPr="00FA0718" w:rsidRDefault="00FA0718" w:rsidP="009307E7">
      <w:pPr>
        <w:jc w:val="both"/>
        <w:rPr>
          <w:lang w:val="es-ES"/>
        </w:rPr>
      </w:pPr>
      <w:r>
        <w:rPr>
          <w:lang w:val="es-ES"/>
        </w:rPr>
        <w:t>Todo parte de la atención que consiste en seleccionar un aspecto discreto de la información</w:t>
      </w:r>
      <w:r w:rsidRPr="00FA0718">
        <w:rPr>
          <w:lang w:val="es-ES"/>
        </w:rPr>
        <w:t>, ya sea considerado sub</w:t>
      </w:r>
      <w:r>
        <w:rPr>
          <w:lang w:val="es-ES"/>
        </w:rPr>
        <w:t xml:space="preserve">jetiva u objetiva, </w:t>
      </w:r>
      <w:r w:rsidR="00A57AD6">
        <w:rPr>
          <w:lang w:val="es-ES"/>
        </w:rPr>
        <w:t xml:space="preserve">generando un </w:t>
      </w:r>
      <w:r w:rsidR="00F87062">
        <w:rPr>
          <w:lang w:val="es-ES"/>
        </w:rPr>
        <w:t>estímulo</w:t>
      </w:r>
      <w:r w:rsidR="00A57AD6">
        <w:rPr>
          <w:lang w:val="es-ES"/>
        </w:rPr>
        <w:t xml:space="preserve"> </w:t>
      </w:r>
      <w:r w:rsidR="00F87062">
        <w:rPr>
          <w:lang w:val="es-ES"/>
        </w:rPr>
        <w:t xml:space="preserve">en la persona para luego de forma </w:t>
      </w:r>
      <w:r w:rsidR="00E744DA">
        <w:rPr>
          <w:lang w:val="es-ES"/>
        </w:rPr>
        <w:t>consciente</w:t>
      </w:r>
      <w:r w:rsidR="00F87062">
        <w:rPr>
          <w:lang w:val="es-ES"/>
        </w:rPr>
        <w:t xml:space="preserve"> generar una emoción y posiblemente una recordación.</w:t>
      </w:r>
    </w:p>
    <w:p w14:paraId="49EF4190" w14:textId="4F84ED5E" w:rsidR="00FE04BC" w:rsidRDefault="00FE04BC" w:rsidP="00A65763">
      <w:pPr>
        <w:pStyle w:val="Ttulo11"/>
        <w:rPr>
          <w:rStyle w:val="hps"/>
          <w:spacing w:val="-1"/>
          <w:lang w:val="es-ES"/>
        </w:rPr>
      </w:pPr>
      <w:r>
        <w:rPr>
          <w:rStyle w:val="hps"/>
          <w:spacing w:val="-1"/>
          <w:lang w:val="es-ES"/>
        </w:rPr>
        <w:t>Resultados</w:t>
      </w:r>
    </w:p>
    <w:p w14:paraId="440EB762" w14:textId="54AEE0D7" w:rsidR="00B34318" w:rsidRPr="00B34318" w:rsidRDefault="007D6B1B" w:rsidP="00B34318">
      <w:pPr>
        <w:jc w:val="both"/>
        <w:rPr>
          <w:lang w:val="es-ES"/>
        </w:rPr>
      </w:pPr>
      <w:r>
        <w:rPr>
          <w:lang w:val="es-ES"/>
        </w:rPr>
        <w:t xml:space="preserve">Según </w:t>
      </w:r>
      <w:r w:rsidR="00B34318">
        <w:rPr>
          <w:lang w:val="es-ES"/>
        </w:rPr>
        <w:t>las entrevistas,</w:t>
      </w:r>
      <w:r>
        <w:rPr>
          <w:lang w:val="es-ES"/>
        </w:rPr>
        <w:t xml:space="preserve"> la imagen produjo la emoción de placer con su respuesta especifica de alegría, gozo, diversión. La segunda emoción fue la tristeza con su respuesta especifica </w:t>
      </w:r>
      <w:r>
        <w:rPr>
          <w:lang w:val="es-ES"/>
        </w:rPr>
        <w:lastRenderedPageBreak/>
        <w:t>de nostalgia, soledad</w:t>
      </w:r>
      <w:r w:rsidR="00F147F0">
        <w:rPr>
          <w:lang w:val="es-ES"/>
        </w:rPr>
        <w:t xml:space="preserve">. </w:t>
      </w:r>
      <w:r w:rsidR="00B34318" w:rsidRPr="00B34318">
        <w:rPr>
          <w:lang w:val="es-ES"/>
        </w:rPr>
        <w:t xml:space="preserve">La comprensión del lenguaje emocional </w:t>
      </w:r>
      <w:r w:rsidR="00B34318">
        <w:rPr>
          <w:lang w:val="es-ES"/>
        </w:rPr>
        <w:t xml:space="preserve">es la capacidad que </w:t>
      </w:r>
      <w:r w:rsidR="00B34318" w:rsidRPr="00B34318">
        <w:rPr>
          <w:lang w:val="es-ES"/>
        </w:rPr>
        <w:t>permite a los individuos con</w:t>
      </w:r>
      <w:r w:rsidR="00B34318">
        <w:rPr>
          <w:lang w:val="es-ES"/>
        </w:rPr>
        <w:t xml:space="preserve">ceptualizar </w:t>
      </w:r>
      <w:r w:rsidR="00B34318" w:rsidRPr="00B34318">
        <w:rPr>
          <w:lang w:val="es-ES"/>
        </w:rPr>
        <w:t>y to</w:t>
      </w:r>
      <w:r w:rsidR="00B34318">
        <w:rPr>
          <w:lang w:val="es-ES"/>
        </w:rPr>
        <w:t xml:space="preserve">mar conciencia de sus emociones. </w:t>
      </w:r>
    </w:p>
    <w:p w14:paraId="7BE2A271" w14:textId="77777777" w:rsidR="00E34BA6" w:rsidRDefault="00F32AE1" w:rsidP="00C11CC0">
      <w:pPr>
        <w:jc w:val="both"/>
        <w:rPr>
          <w:lang w:val="es-ES"/>
        </w:rPr>
      </w:pPr>
      <w:r>
        <w:rPr>
          <w:lang w:val="es-ES"/>
        </w:rPr>
        <w:t>S</w:t>
      </w:r>
      <w:r w:rsidR="00C11CC0">
        <w:rPr>
          <w:lang w:val="es-ES"/>
        </w:rPr>
        <w:t>e utilizó a [11]</w:t>
      </w:r>
      <w:r w:rsidR="00C11CC0" w:rsidRPr="00B34318">
        <w:rPr>
          <w:lang w:val="es-ES"/>
        </w:rPr>
        <w:t xml:space="preserve"> </w:t>
      </w:r>
      <w:r w:rsidR="005D2C92">
        <w:rPr>
          <w:lang w:val="es-ES"/>
        </w:rPr>
        <w:t>para</w:t>
      </w:r>
      <w:r w:rsidR="00C11CC0">
        <w:rPr>
          <w:lang w:val="es-ES"/>
        </w:rPr>
        <w:t xml:space="preserve"> orientar al entrevistado </w:t>
      </w:r>
      <w:r w:rsidR="008914FD">
        <w:rPr>
          <w:lang w:val="es-ES"/>
        </w:rPr>
        <w:t xml:space="preserve">a </w:t>
      </w:r>
      <w:r w:rsidR="00C11CC0">
        <w:rPr>
          <w:lang w:val="es-ES"/>
        </w:rPr>
        <w:t xml:space="preserve">identificar sus emociones </w:t>
      </w:r>
      <w:r w:rsidR="008914FD">
        <w:rPr>
          <w:lang w:val="es-ES"/>
        </w:rPr>
        <w:t xml:space="preserve">después de experimentar el </w:t>
      </w:r>
      <w:r w:rsidR="008914FD">
        <w:rPr>
          <w:rStyle w:val="hps"/>
          <w:spacing w:val="-1"/>
          <w:lang w:val="es-ES"/>
        </w:rPr>
        <w:t>estímulo</w:t>
      </w:r>
      <w:r w:rsidR="008914FD">
        <w:rPr>
          <w:lang w:val="es-ES"/>
        </w:rPr>
        <w:t xml:space="preserve"> </w:t>
      </w:r>
      <w:r w:rsidR="00C11CC0">
        <w:rPr>
          <w:lang w:val="es-ES"/>
        </w:rPr>
        <w:t xml:space="preserve">en la publicidad </w:t>
      </w:r>
      <w:r w:rsidR="008914FD">
        <w:rPr>
          <w:lang w:val="es-ES"/>
        </w:rPr>
        <w:t xml:space="preserve">y </w:t>
      </w:r>
      <w:r w:rsidR="00B34318" w:rsidRPr="00B34318">
        <w:rPr>
          <w:lang w:val="es-ES"/>
        </w:rPr>
        <w:t>basadas en la respuesta del organis</w:t>
      </w:r>
      <w:r w:rsidR="005D2C92">
        <w:rPr>
          <w:lang w:val="es-ES"/>
        </w:rPr>
        <w:t>mo, con las emociones primarias (ira, tristeza, placer, miedo, vergüenza)</w:t>
      </w:r>
    </w:p>
    <w:p w14:paraId="09438114" w14:textId="77777777" w:rsidR="003A055A" w:rsidRDefault="003A055A" w:rsidP="00C11CC0">
      <w:pPr>
        <w:jc w:val="both"/>
        <w:rPr>
          <w:lang w:val="es-ES"/>
        </w:rPr>
      </w:pPr>
    </w:p>
    <w:p w14:paraId="7275ABD8" w14:textId="7B0CF5FC" w:rsidR="00E51BD5" w:rsidRDefault="000A3925" w:rsidP="00C11CC0">
      <w:pPr>
        <w:jc w:val="both"/>
        <w:rPr>
          <w:lang w:val="es-ES"/>
        </w:rPr>
      </w:pPr>
      <w:r>
        <w:rPr>
          <w:lang w:val="es-ES"/>
        </w:rPr>
        <w:t>Este modelo de análisis permite al profesional de marketing tener una mejor comprensión del cliente cruzando información con el eye tracking y las iteraciones en las entrevistas por ejemplo E001 explica que su estimulo de atención fue e</w:t>
      </w:r>
      <w:r w:rsidRPr="000A3925">
        <w:rPr>
          <w:lang w:val="es-ES"/>
        </w:rPr>
        <w:t>l mensaje debajo de las chicas</w:t>
      </w:r>
      <w:r>
        <w:rPr>
          <w:lang w:val="es-ES"/>
        </w:rPr>
        <w:t xml:space="preserve"> y </w:t>
      </w:r>
      <w:r w:rsidR="00E34BA6">
        <w:rPr>
          <w:lang w:val="es-ES"/>
        </w:rPr>
        <w:t>explic</w:t>
      </w:r>
      <w:r>
        <w:rPr>
          <w:lang w:val="es-ES"/>
        </w:rPr>
        <w:t xml:space="preserve">o </w:t>
      </w:r>
      <w:r w:rsidR="00E34BA6">
        <w:rPr>
          <w:lang w:val="es-ES"/>
        </w:rPr>
        <w:t xml:space="preserve">las razones del estímulo </w:t>
      </w:r>
      <w:r w:rsidR="00A803F2">
        <w:rPr>
          <w:lang w:val="es-ES"/>
        </w:rPr>
        <w:t xml:space="preserve">en base a la pregunta </w:t>
      </w:r>
      <w:r w:rsidR="00A803F2" w:rsidRPr="00A803F2">
        <w:rPr>
          <w:lang w:val="es-ES"/>
        </w:rPr>
        <w:t>¿Por qué dicha parte te llamo la atención</w:t>
      </w:r>
      <w:r w:rsidR="00A803F2">
        <w:rPr>
          <w:lang w:val="es-ES"/>
        </w:rPr>
        <w:t xml:space="preserve">, hubo </w:t>
      </w:r>
      <w:r w:rsidR="00A803F2" w:rsidRPr="00A803F2">
        <w:rPr>
          <w:lang w:val="es-ES"/>
        </w:rPr>
        <w:t>algo especial?</w:t>
      </w:r>
    </w:p>
    <w:p w14:paraId="02DBC692" w14:textId="17CEFE45" w:rsidR="00E34BA6" w:rsidRDefault="00C5519B" w:rsidP="00C11CC0">
      <w:pPr>
        <w:jc w:val="both"/>
        <w:rPr>
          <w:lang w:val="es-ES"/>
        </w:rPr>
      </w:pPr>
      <w:r>
        <w:rPr>
          <w:lang w:val="es-ES"/>
        </w:rPr>
        <w:t xml:space="preserve"> “p</w:t>
      </w:r>
      <w:r w:rsidRPr="00C5519B">
        <w:rPr>
          <w:lang w:val="es-ES"/>
        </w:rPr>
        <w:t>orque me recordó a mi padre, la relacioné con los momentos que pasé junto a él</w:t>
      </w:r>
      <w:r w:rsidR="00182069">
        <w:rPr>
          <w:lang w:val="es-ES"/>
        </w:rPr>
        <w:t xml:space="preserve"> y a esta respuesta se detalla con la pregunta </w:t>
      </w:r>
      <w:r w:rsidR="00182069" w:rsidRPr="00182069">
        <w:rPr>
          <w:lang w:val="es-ES"/>
        </w:rPr>
        <w:t>¿Alguna experiencia relacionada con la emoción?</w:t>
      </w:r>
    </w:p>
    <w:p w14:paraId="68F5EE64" w14:textId="5ECE5B32" w:rsidR="00182069" w:rsidRDefault="00182069" w:rsidP="00C11CC0">
      <w:pPr>
        <w:jc w:val="both"/>
        <w:rPr>
          <w:lang w:val="es-ES"/>
        </w:rPr>
      </w:pPr>
      <w:r>
        <w:rPr>
          <w:lang w:val="es-ES"/>
        </w:rPr>
        <w:t>“U</w:t>
      </w:r>
      <w:r w:rsidRPr="00182069">
        <w:rPr>
          <w:lang w:val="es-ES"/>
        </w:rPr>
        <w:t xml:space="preserve">na salida familiar a Plaza norte para almorzar que tuve hace años con mi padre (que ya no está conmigo), mi hermano y mi madre. En esa salida, mi padre nos contó divertidas anécdotas de su juventud, mientras saboreábamos deliciosos platillos. Reímos, hicimos compras y compartimos la felicidad de estar todos reunidos. Aunque mi padre ya no está con nosotros, ese día quedó grabado en nuestras memorias como un momento de amor, complicidad y alegría en familia. </w:t>
      </w:r>
    </w:p>
    <w:p w14:paraId="2D8D6582" w14:textId="62CFB5C8" w:rsidR="0019506B" w:rsidRDefault="0019506B" w:rsidP="00C11CC0">
      <w:pPr>
        <w:jc w:val="both"/>
        <w:rPr>
          <w:lang w:val="es-ES"/>
        </w:rPr>
      </w:pPr>
      <w:r>
        <w:rPr>
          <w:lang w:val="es-ES"/>
        </w:rPr>
        <w:t xml:space="preserve">Por último, la pregunta </w:t>
      </w:r>
      <w:r w:rsidRPr="0019506B">
        <w:rPr>
          <w:lang w:val="es-ES"/>
        </w:rPr>
        <w:t>¿Q</w:t>
      </w:r>
      <w:r>
        <w:rPr>
          <w:lang w:val="es-ES"/>
        </w:rPr>
        <w:t>ué recuerdos te evoco la imagen</w:t>
      </w:r>
      <w:r w:rsidRPr="0019506B">
        <w:rPr>
          <w:lang w:val="es-ES"/>
        </w:rPr>
        <w:t>?</w:t>
      </w:r>
      <w:r>
        <w:rPr>
          <w:lang w:val="es-ES"/>
        </w:rPr>
        <w:t xml:space="preserve"> </w:t>
      </w:r>
      <w:r w:rsidRPr="0019506B">
        <w:rPr>
          <w:lang w:val="es-ES"/>
        </w:rPr>
        <w:t>Sobre la nostalgia que me da recordar ese almuerzo familiar que no se podrá repetir</w:t>
      </w:r>
      <w:r>
        <w:rPr>
          <w:lang w:val="es-ES"/>
        </w:rPr>
        <w:t xml:space="preserve">. </w:t>
      </w:r>
      <w:r w:rsidR="0044384A">
        <w:rPr>
          <w:lang w:val="es-ES"/>
        </w:rPr>
        <w:t>Todas estas iteraciones permiten</w:t>
      </w:r>
      <w:r>
        <w:rPr>
          <w:lang w:val="es-ES"/>
        </w:rPr>
        <w:t xml:space="preserve"> generar relato en los encuestados</w:t>
      </w:r>
      <w:r w:rsidR="005C3922">
        <w:rPr>
          <w:lang w:val="es-ES"/>
        </w:rPr>
        <w:t xml:space="preserve"> comprendiendo que </w:t>
      </w:r>
      <w:r w:rsidR="0044384A">
        <w:rPr>
          <w:lang w:val="es-ES"/>
        </w:rPr>
        <w:t>la decisión de comprar se basa en las emociones, recuerdos y estímulos que genera dicha publicidad, a mayor cantidad de estos el cliente comprende que debe adquirir dicho producto para satisfacer una urgente necesidad promovida por sus emociones</w:t>
      </w:r>
      <w:r w:rsidR="0057699D">
        <w:rPr>
          <w:lang w:val="es-ES"/>
        </w:rPr>
        <w:t>, esto ilustrado se puede ver en la figura 04</w:t>
      </w:r>
      <w:r w:rsidR="00974E66">
        <w:rPr>
          <w:lang w:val="es-ES"/>
        </w:rPr>
        <w:t>.</w:t>
      </w:r>
    </w:p>
    <w:p w14:paraId="6E3D70E2" w14:textId="1C831099" w:rsidR="00AE6E30" w:rsidRDefault="00E103CE" w:rsidP="00C11CC0">
      <w:pPr>
        <w:jc w:val="both"/>
        <w:rPr>
          <w:lang w:val="es-ES"/>
        </w:rPr>
      </w:pPr>
      <w:r>
        <w:rPr>
          <w:noProof/>
        </w:rPr>
        <w:drawing>
          <wp:inline distT="0" distB="0" distL="0" distR="0" wp14:anchorId="5DC9E52F" wp14:editId="7662D4E4">
            <wp:extent cx="2868386" cy="1975485"/>
            <wp:effectExtent l="0" t="0" r="8255" b="5715"/>
            <wp:docPr id="9" name="Imagen 8">
              <a:extLst xmlns:a="http://schemas.openxmlformats.org/drawingml/2006/main">
                <a:ext uri="{FF2B5EF4-FFF2-40B4-BE49-F238E27FC236}">
                  <a16:creationId xmlns:a16="http://schemas.microsoft.com/office/drawing/2014/main" id="{21661BEE-AD22-471C-BBDE-123516D463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21661BEE-AD22-471C-BBDE-123516D46339}"/>
                        </a:ext>
                      </a:extLst>
                    </pic:cNvPr>
                    <pic:cNvPicPr>
                      <a:picLocks noChangeAspect="1"/>
                    </pic:cNvPicPr>
                  </pic:nvPicPr>
                  <pic:blipFill rotWithShape="1">
                    <a:blip r:embed="rId14"/>
                    <a:srcRect t="1892" r="7227"/>
                    <a:stretch/>
                  </pic:blipFill>
                  <pic:spPr bwMode="auto">
                    <a:xfrm>
                      <a:off x="0" y="0"/>
                      <a:ext cx="2868386" cy="1975485"/>
                    </a:xfrm>
                    <a:prstGeom prst="rect">
                      <a:avLst/>
                    </a:prstGeom>
                    <a:ln>
                      <a:noFill/>
                    </a:ln>
                    <a:extLst>
                      <a:ext uri="{53640926-AAD7-44D8-BBD7-CCE9431645EC}">
                        <a14:shadowObscured xmlns:a14="http://schemas.microsoft.com/office/drawing/2010/main"/>
                      </a:ext>
                    </a:extLst>
                  </pic:spPr>
                </pic:pic>
              </a:graphicData>
            </a:graphic>
          </wp:inline>
        </w:drawing>
      </w:r>
    </w:p>
    <w:p w14:paraId="6B207148" w14:textId="12237260" w:rsidR="00DA0330" w:rsidRDefault="00DA0330" w:rsidP="00DA0330">
      <w:pPr>
        <w:pStyle w:val="Descripcin"/>
        <w:rPr>
          <w:lang w:val="es-ES"/>
        </w:rPr>
      </w:pPr>
      <w:r w:rsidRPr="00DA0330">
        <w:rPr>
          <w:lang w:val="es-ES"/>
        </w:rPr>
        <w:t xml:space="preserve">Figura </w:t>
      </w:r>
      <w:r>
        <w:fldChar w:fldCharType="begin"/>
      </w:r>
      <w:r w:rsidRPr="00DA0330">
        <w:rPr>
          <w:lang w:val="es-ES"/>
        </w:rPr>
        <w:instrText xml:space="preserve"> SEQ Figura \* ARABIC </w:instrText>
      </w:r>
      <w:r>
        <w:fldChar w:fldCharType="separate"/>
      </w:r>
      <w:r>
        <w:rPr>
          <w:noProof/>
          <w:lang w:val="es-ES"/>
        </w:rPr>
        <w:t>4</w:t>
      </w:r>
      <w:r>
        <w:fldChar w:fldCharType="end"/>
      </w:r>
      <w:r w:rsidRPr="00DA0330">
        <w:rPr>
          <w:lang w:val="es-ES"/>
        </w:rPr>
        <w:t>. Mapa de calor entrevistado E001</w:t>
      </w:r>
    </w:p>
    <w:p w14:paraId="7373FECF" w14:textId="77777777" w:rsidR="00AE6E30" w:rsidRDefault="00AE6E30" w:rsidP="00C11CC0">
      <w:pPr>
        <w:jc w:val="both"/>
        <w:rPr>
          <w:lang w:val="es-ES"/>
        </w:rPr>
      </w:pPr>
    </w:p>
    <w:p w14:paraId="6E2D837E" w14:textId="10AEA40D" w:rsidR="00756FD3" w:rsidRDefault="00AE6E30" w:rsidP="00C11CC0">
      <w:pPr>
        <w:jc w:val="both"/>
        <w:rPr>
          <w:lang w:val="es-ES"/>
        </w:rPr>
      </w:pPr>
      <w:r>
        <w:rPr>
          <w:lang w:val="es-ES"/>
        </w:rPr>
        <w:t>El entrevistado E010 menciono: “</w:t>
      </w:r>
      <w:r w:rsidRPr="00AE6E30">
        <w:rPr>
          <w:lang w:val="es-ES"/>
        </w:rPr>
        <w:t>El texto que dice quiero que un familiar vuelva</w:t>
      </w:r>
      <w:r>
        <w:rPr>
          <w:lang w:val="es-ES"/>
        </w:rPr>
        <w:t>” y es que en sus razones explico “p</w:t>
      </w:r>
      <w:r w:rsidRPr="00AE6E30">
        <w:rPr>
          <w:lang w:val="es-ES"/>
        </w:rPr>
        <w:t>orque mi madre se fue de viaje de trabajo hace mucho y la extraño</w:t>
      </w:r>
      <w:r>
        <w:rPr>
          <w:lang w:val="es-ES"/>
        </w:rPr>
        <w:t>” y sigue explicando, “</w:t>
      </w:r>
      <w:r w:rsidRPr="00AE6E30">
        <w:rPr>
          <w:lang w:val="es-ES"/>
        </w:rPr>
        <w:t xml:space="preserve">La navidad del año pasado llamaron a mi madre del trabajo de manera urgente y tuvo que viajar a </w:t>
      </w:r>
      <w:r w:rsidRPr="00AE6E30">
        <w:rPr>
          <w:lang w:val="es-ES"/>
        </w:rPr>
        <w:lastRenderedPageBreak/>
        <w:t>Italia y yo me quedé con mis abuelos a pasar esa navidad. Todo lo que habíamos planificado con mis padres no se llegó a dar, no fue una mala navidad, pero extrañé mucho a mi madre, sobre todo a la media noche en el brindis.</w:t>
      </w:r>
      <w:r>
        <w:rPr>
          <w:lang w:val="es-ES"/>
        </w:rPr>
        <w:t>”</w:t>
      </w:r>
      <w:r w:rsidR="00025EF3">
        <w:rPr>
          <w:lang w:val="es-ES"/>
        </w:rPr>
        <w:t xml:space="preserve">. Y a la pregunta </w:t>
      </w:r>
      <w:r w:rsidR="00025EF3" w:rsidRPr="00025EF3">
        <w:rPr>
          <w:lang w:val="es-ES"/>
        </w:rPr>
        <w:t>¿Estos recuerdos pueden ser motivo para comprar el producto?</w:t>
      </w:r>
      <w:r w:rsidR="00025EF3">
        <w:rPr>
          <w:lang w:val="es-ES"/>
        </w:rPr>
        <w:t>, su respuesta fue, s</w:t>
      </w:r>
      <w:r w:rsidR="00025EF3" w:rsidRPr="00025EF3">
        <w:rPr>
          <w:lang w:val="es-ES"/>
        </w:rPr>
        <w:t>i, para recordar que tan bien la pasaba en navidad junto a mi madre y mi familia</w:t>
      </w:r>
      <w:r w:rsidR="00025EF3">
        <w:rPr>
          <w:lang w:val="es-ES"/>
        </w:rPr>
        <w:t xml:space="preserve">. </w:t>
      </w:r>
      <w:r w:rsidR="00F60D10">
        <w:rPr>
          <w:lang w:val="es-ES"/>
        </w:rPr>
        <w:t>A su explicación se ilustra con la figura 05 que demuestra el mapa de calor alrededor del texto que genero su estimulo</w:t>
      </w:r>
    </w:p>
    <w:p w14:paraId="535A3E89" w14:textId="4FF912B4" w:rsidR="00F60D10" w:rsidRDefault="00F60D10" w:rsidP="00C11CC0">
      <w:pPr>
        <w:jc w:val="both"/>
        <w:rPr>
          <w:lang w:val="es-ES"/>
        </w:rPr>
      </w:pPr>
      <w:r>
        <w:rPr>
          <w:noProof/>
        </w:rPr>
        <w:drawing>
          <wp:inline distT="0" distB="0" distL="0" distR="0" wp14:anchorId="0BB20FD7" wp14:editId="5060D5C4">
            <wp:extent cx="3091815" cy="2359660"/>
            <wp:effectExtent l="0" t="0" r="0" b="2540"/>
            <wp:docPr id="6" name="Imagen 5">
              <a:extLst xmlns:a="http://schemas.openxmlformats.org/drawingml/2006/main">
                <a:ext uri="{FF2B5EF4-FFF2-40B4-BE49-F238E27FC236}">
                  <a16:creationId xmlns:a16="http://schemas.microsoft.com/office/drawing/2014/main" id="{288A0730-9098-4C84-879A-535394FE1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288A0730-9098-4C84-879A-535394FE10E3}"/>
                        </a:ext>
                      </a:extLst>
                    </pic:cNvPr>
                    <pic:cNvPicPr>
                      <a:picLocks noChangeAspect="1"/>
                    </pic:cNvPicPr>
                  </pic:nvPicPr>
                  <pic:blipFill>
                    <a:blip r:embed="rId15"/>
                    <a:stretch>
                      <a:fillRect/>
                    </a:stretch>
                  </pic:blipFill>
                  <pic:spPr>
                    <a:xfrm>
                      <a:off x="0" y="0"/>
                      <a:ext cx="3091815" cy="2359660"/>
                    </a:xfrm>
                    <a:prstGeom prst="rect">
                      <a:avLst/>
                    </a:prstGeom>
                  </pic:spPr>
                </pic:pic>
              </a:graphicData>
            </a:graphic>
          </wp:inline>
        </w:drawing>
      </w:r>
    </w:p>
    <w:p w14:paraId="214F6686" w14:textId="7F4A2B61" w:rsidR="00DA0330" w:rsidRDefault="00DA0330" w:rsidP="00DA0330">
      <w:pPr>
        <w:pStyle w:val="Descripcin"/>
        <w:rPr>
          <w:lang w:val="es-ES"/>
        </w:rPr>
      </w:pPr>
      <w:r w:rsidRPr="0057699D">
        <w:rPr>
          <w:lang w:val="es-ES"/>
        </w:rPr>
        <w:t xml:space="preserve">Figura </w:t>
      </w:r>
      <w:r>
        <w:fldChar w:fldCharType="begin"/>
      </w:r>
      <w:r w:rsidRPr="0057699D">
        <w:rPr>
          <w:lang w:val="es-ES"/>
        </w:rPr>
        <w:instrText xml:space="preserve"> SEQ Figura \* ARABIC </w:instrText>
      </w:r>
      <w:r>
        <w:fldChar w:fldCharType="separate"/>
      </w:r>
      <w:r w:rsidRPr="0057699D">
        <w:rPr>
          <w:noProof/>
          <w:lang w:val="es-ES"/>
        </w:rPr>
        <w:t>5</w:t>
      </w:r>
      <w:r>
        <w:fldChar w:fldCharType="end"/>
      </w:r>
      <w:r w:rsidRPr="0057699D">
        <w:rPr>
          <w:lang w:val="es-ES"/>
        </w:rPr>
        <w:t xml:space="preserve">. Mapa de calor entrevistado </w:t>
      </w:r>
      <w:r w:rsidR="00F36982">
        <w:rPr>
          <w:lang w:val="es-ES"/>
        </w:rPr>
        <w:t>E0</w:t>
      </w:r>
      <w:r w:rsidRPr="0057699D">
        <w:rPr>
          <w:lang w:val="es-ES"/>
        </w:rPr>
        <w:t>10</w:t>
      </w:r>
    </w:p>
    <w:p w14:paraId="5B6F3357" w14:textId="6F0FC06B" w:rsidR="00C70F70" w:rsidRPr="00C70F70" w:rsidRDefault="00E6085F" w:rsidP="00C70F70">
      <w:pPr>
        <w:jc w:val="both"/>
        <w:rPr>
          <w:lang w:val="es-ES"/>
        </w:rPr>
      </w:pPr>
      <w:r>
        <w:rPr>
          <w:lang w:val="es-ES"/>
        </w:rPr>
        <w:t>Según el entrevistado E007 menciona que le llamo la atención la parte donde l</w:t>
      </w:r>
      <w:r w:rsidRPr="00E6085F">
        <w:rPr>
          <w:lang w:val="es-ES"/>
        </w:rPr>
        <w:t xml:space="preserve">a chica está dando </w:t>
      </w:r>
      <w:r w:rsidR="00A90F55">
        <w:rPr>
          <w:lang w:val="es-ES"/>
        </w:rPr>
        <w:t>rega</w:t>
      </w:r>
      <w:r w:rsidR="0087395B">
        <w:rPr>
          <w:lang w:val="es-ES"/>
        </w:rPr>
        <w:t xml:space="preserve">lando </w:t>
      </w:r>
      <w:r w:rsidR="00A90F55">
        <w:rPr>
          <w:lang w:val="es-ES"/>
        </w:rPr>
        <w:t xml:space="preserve">y ella identifica que es una </w:t>
      </w:r>
      <w:r w:rsidR="00C70F70" w:rsidRPr="00C70F70">
        <w:rPr>
          <w:lang w:val="es-ES"/>
        </w:rPr>
        <w:t>tradi</w:t>
      </w:r>
      <w:r w:rsidR="00A90F55">
        <w:rPr>
          <w:lang w:val="es-ES"/>
        </w:rPr>
        <w:t xml:space="preserve">ción comer panetón por navidad en el </w:t>
      </w:r>
      <w:r w:rsidR="0087395B">
        <w:rPr>
          <w:lang w:val="es-ES"/>
        </w:rPr>
        <w:t>Perú</w:t>
      </w:r>
      <w:r w:rsidR="00A90F55">
        <w:rPr>
          <w:lang w:val="es-ES"/>
        </w:rPr>
        <w:t xml:space="preserve"> </w:t>
      </w:r>
      <w:r w:rsidR="0087395B">
        <w:rPr>
          <w:lang w:val="es-ES"/>
        </w:rPr>
        <w:t>así</w:t>
      </w:r>
      <w:r w:rsidR="00A90F55">
        <w:rPr>
          <w:lang w:val="es-ES"/>
        </w:rPr>
        <w:t xml:space="preserve"> mismo para ella el mejor significado </w:t>
      </w:r>
      <w:r w:rsidR="00E569C1">
        <w:rPr>
          <w:lang w:val="es-ES"/>
        </w:rPr>
        <w:t>de navidad es regalar lo mejor y explica una experiencia: “</w:t>
      </w:r>
      <w:r w:rsidR="00A90F55" w:rsidRPr="00A90F55">
        <w:rPr>
          <w:lang w:val="es-ES"/>
        </w:rPr>
        <w:t xml:space="preserve">quería dar una buena impresión en la cena familiar por navidad, así que me fui al centro de Lima a comprar una diversidad de regalos para toda mi familia. Cuando llegué a casa con los regalos resultó que nadie más </w:t>
      </w:r>
      <w:r w:rsidR="00E569C1" w:rsidRPr="00A90F55">
        <w:rPr>
          <w:lang w:val="es-ES"/>
        </w:rPr>
        <w:t>había</w:t>
      </w:r>
      <w:r w:rsidR="00A90F55" w:rsidRPr="00A90F55">
        <w:rPr>
          <w:lang w:val="es-ES"/>
        </w:rPr>
        <w:t xml:space="preserve"> </w:t>
      </w:r>
      <w:r w:rsidR="00E569C1" w:rsidRPr="00A90F55">
        <w:rPr>
          <w:lang w:val="es-ES"/>
        </w:rPr>
        <w:t>traído</w:t>
      </w:r>
      <w:r w:rsidR="00A90F55" w:rsidRPr="00A90F55">
        <w:rPr>
          <w:lang w:val="es-ES"/>
        </w:rPr>
        <w:t xml:space="preserve"> regalos y todos me agradecieron mucho</w:t>
      </w:r>
      <w:r w:rsidR="00E569C1">
        <w:rPr>
          <w:lang w:val="es-ES"/>
        </w:rPr>
        <w:t>”</w:t>
      </w:r>
      <w:r w:rsidR="00A90F55" w:rsidRPr="00A90F55">
        <w:rPr>
          <w:lang w:val="es-ES"/>
        </w:rPr>
        <w:t>.</w:t>
      </w:r>
      <w:r w:rsidR="00E52097">
        <w:rPr>
          <w:lang w:val="es-ES"/>
        </w:rPr>
        <w:t xml:space="preserve"> Por </w:t>
      </w:r>
      <w:r w:rsidR="0087395B">
        <w:rPr>
          <w:lang w:val="es-ES"/>
        </w:rPr>
        <w:t>tanto,</w:t>
      </w:r>
      <w:r w:rsidR="00E52097">
        <w:rPr>
          <w:lang w:val="es-ES"/>
        </w:rPr>
        <w:t xml:space="preserve"> al ser una tradición muy marcada la marca es parte de su hogar en fechas festivas.</w:t>
      </w:r>
      <w:r w:rsidR="0087395B">
        <w:rPr>
          <w:lang w:val="es-ES"/>
        </w:rPr>
        <w:t xml:space="preserve">  La figura 06 confirma lo explicado a través del mapa de calor.</w:t>
      </w:r>
    </w:p>
    <w:p w14:paraId="08616C44" w14:textId="6E707402" w:rsidR="00DA0330" w:rsidRDefault="00D36D7D" w:rsidP="00C11CC0">
      <w:pPr>
        <w:jc w:val="both"/>
        <w:rPr>
          <w:lang w:val="es-ES"/>
        </w:rPr>
      </w:pPr>
      <w:r>
        <w:rPr>
          <w:noProof/>
        </w:rPr>
        <w:drawing>
          <wp:inline distT="0" distB="0" distL="0" distR="0" wp14:anchorId="4B500595" wp14:editId="3C038775">
            <wp:extent cx="3091815" cy="2061845"/>
            <wp:effectExtent l="0" t="0" r="0" b="0"/>
            <wp:docPr id="17" name="Imagen 16">
              <a:extLst xmlns:a="http://schemas.openxmlformats.org/drawingml/2006/main">
                <a:ext uri="{FF2B5EF4-FFF2-40B4-BE49-F238E27FC236}">
                  <a16:creationId xmlns:a16="http://schemas.microsoft.com/office/drawing/2014/main" id="{C2B63426-D8B3-488B-B53C-04BBB90288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C2B63426-D8B3-488B-B53C-04BBB902883C}"/>
                        </a:ext>
                      </a:extLst>
                    </pic:cNvPr>
                    <pic:cNvPicPr>
                      <a:picLocks noChangeAspect="1"/>
                    </pic:cNvPicPr>
                  </pic:nvPicPr>
                  <pic:blipFill>
                    <a:blip r:embed="rId16"/>
                    <a:stretch>
                      <a:fillRect/>
                    </a:stretch>
                  </pic:blipFill>
                  <pic:spPr>
                    <a:xfrm>
                      <a:off x="0" y="0"/>
                      <a:ext cx="3091815" cy="2061845"/>
                    </a:xfrm>
                    <a:prstGeom prst="rect">
                      <a:avLst/>
                    </a:prstGeom>
                  </pic:spPr>
                </pic:pic>
              </a:graphicData>
            </a:graphic>
          </wp:inline>
        </w:drawing>
      </w:r>
    </w:p>
    <w:p w14:paraId="6B1F6F21" w14:textId="2E33933F" w:rsidR="00D36D7D" w:rsidRPr="00D36D7D" w:rsidRDefault="00D36D7D" w:rsidP="00D36D7D">
      <w:pPr>
        <w:pStyle w:val="Descripcin"/>
        <w:rPr>
          <w:lang w:val="es-ES"/>
        </w:rPr>
      </w:pPr>
      <w:r w:rsidRPr="00D36D7D">
        <w:rPr>
          <w:lang w:val="es-ES"/>
        </w:rPr>
        <w:t xml:space="preserve">Figura </w:t>
      </w:r>
      <w:r>
        <w:fldChar w:fldCharType="begin"/>
      </w:r>
      <w:r w:rsidRPr="00D36D7D">
        <w:rPr>
          <w:lang w:val="es-ES"/>
        </w:rPr>
        <w:instrText xml:space="preserve"> SEQ Figura \* ARABIC </w:instrText>
      </w:r>
      <w:r>
        <w:fldChar w:fldCharType="separate"/>
      </w:r>
      <w:r w:rsidRPr="00D36D7D">
        <w:rPr>
          <w:noProof/>
          <w:lang w:val="es-ES"/>
        </w:rPr>
        <w:t>6</w:t>
      </w:r>
      <w:r>
        <w:fldChar w:fldCharType="end"/>
      </w:r>
      <w:r w:rsidRPr="00D36D7D">
        <w:rPr>
          <w:noProof/>
          <w:lang w:val="es-ES"/>
        </w:rPr>
        <w:t>. Mapa de calor entrevistado E007</w:t>
      </w:r>
    </w:p>
    <w:p w14:paraId="500E6419" w14:textId="6418FD9D" w:rsidR="00974E66" w:rsidRDefault="00AF692A" w:rsidP="00974E66">
      <w:pPr>
        <w:pStyle w:val="Ttulo11"/>
        <w:rPr>
          <w:rStyle w:val="hps"/>
          <w:spacing w:val="-1"/>
          <w:lang w:val="es-ES"/>
        </w:rPr>
      </w:pPr>
      <w:r>
        <w:rPr>
          <w:rStyle w:val="hps"/>
          <w:spacing w:val="-1"/>
          <w:lang w:val="es-ES"/>
        </w:rPr>
        <w:t>Discusiones</w:t>
      </w:r>
    </w:p>
    <w:p w14:paraId="2DC65604" w14:textId="0DE14FFE" w:rsidR="00BE3FEB" w:rsidRPr="00BE3FEB" w:rsidRDefault="00BE3FEB" w:rsidP="00BE3FEB">
      <w:pPr>
        <w:pStyle w:val="Descripcin"/>
        <w:rPr>
          <w:lang w:val="es-ES"/>
        </w:rPr>
      </w:pPr>
      <w:r w:rsidRPr="00BE3FEB">
        <w:rPr>
          <w:lang w:val="es-ES"/>
        </w:rPr>
        <w:t xml:space="preserve">Tabla </w:t>
      </w:r>
      <w:r>
        <w:fldChar w:fldCharType="begin"/>
      </w:r>
      <w:r w:rsidRPr="00BE3FEB">
        <w:rPr>
          <w:lang w:val="es-ES"/>
        </w:rPr>
        <w:instrText xml:space="preserve"> SEQ Tabla \* ARABIC </w:instrText>
      </w:r>
      <w:r>
        <w:fldChar w:fldCharType="separate"/>
      </w:r>
      <w:r w:rsidRPr="00BE3FEB">
        <w:rPr>
          <w:noProof/>
          <w:lang w:val="es-ES"/>
        </w:rPr>
        <w:t>2</w:t>
      </w:r>
      <w:r>
        <w:fldChar w:fldCharType="end"/>
      </w:r>
      <w:r>
        <w:rPr>
          <w:lang w:val="es-ES"/>
        </w:rPr>
        <w:t>. Codificación de las frases claves</w:t>
      </w:r>
    </w:p>
    <w:tbl>
      <w:tblPr>
        <w:tblStyle w:val="Tablaconcuadrcula"/>
        <w:tblW w:w="5382" w:type="dxa"/>
        <w:jc w:val="center"/>
        <w:tblLook w:val="04A0" w:firstRow="1" w:lastRow="0" w:firstColumn="1" w:lastColumn="0" w:noHBand="0" w:noVBand="1"/>
      </w:tblPr>
      <w:tblGrid>
        <w:gridCol w:w="1227"/>
        <w:gridCol w:w="2928"/>
        <w:gridCol w:w="1227"/>
      </w:tblGrid>
      <w:tr w:rsidR="00C87436" w14:paraId="2253B563" w14:textId="77777777" w:rsidTr="004C2594">
        <w:trPr>
          <w:jc w:val="center"/>
        </w:trPr>
        <w:tc>
          <w:tcPr>
            <w:tcW w:w="1227" w:type="dxa"/>
          </w:tcPr>
          <w:p w14:paraId="32C064B6" w14:textId="42E9E1EB" w:rsidR="00C87436" w:rsidRDefault="00C87436" w:rsidP="00974E66">
            <w:pPr>
              <w:jc w:val="both"/>
              <w:rPr>
                <w:lang w:val="es-ES"/>
              </w:rPr>
            </w:pPr>
            <w:r>
              <w:rPr>
                <w:lang w:val="es-ES"/>
              </w:rPr>
              <w:lastRenderedPageBreak/>
              <w:t>Entrevistado</w:t>
            </w:r>
          </w:p>
        </w:tc>
        <w:tc>
          <w:tcPr>
            <w:tcW w:w="2928" w:type="dxa"/>
          </w:tcPr>
          <w:p w14:paraId="19E473F6" w14:textId="54E0E40B" w:rsidR="00C87436" w:rsidRDefault="00C87436" w:rsidP="00974E66">
            <w:pPr>
              <w:jc w:val="both"/>
              <w:rPr>
                <w:lang w:val="es-ES"/>
              </w:rPr>
            </w:pPr>
            <w:r>
              <w:rPr>
                <w:lang w:val="es-ES"/>
              </w:rPr>
              <w:t>Frase clave</w:t>
            </w:r>
          </w:p>
        </w:tc>
        <w:tc>
          <w:tcPr>
            <w:tcW w:w="1227" w:type="dxa"/>
          </w:tcPr>
          <w:p w14:paraId="6C415B2D" w14:textId="5C020B7D" w:rsidR="00C87436" w:rsidRDefault="00E2015D" w:rsidP="00974E66">
            <w:pPr>
              <w:jc w:val="both"/>
              <w:rPr>
                <w:lang w:val="es-ES"/>
              </w:rPr>
            </w:pPr>
            <w:r>
              <w:rPr>
                <w:lang w:val="es-ES"/>
              </w:rPr>
              <w:t>Código</w:t>
            </w:r>
          </w:p>
        </w:tc>
      </w:tr>
      <w:tr w:rsidR="0025111C" w14:paraId="79E60FFF" w14:textId="77777777" w:rsidTr="004C2594">
        <w:trPr>
          <w:jc w:val="center"/>
        </w:trPr>
        <w:tc>
          <w:tcPr>
            <w:tcW w:w="1227" w:type="dxa"/>
            <w:vMerge w:val="restart"/>
          </w:tcPr>
          <w:p w14:paraId="47D3528B" w14:textId="77777777" w:rsidR="0025111C" w:rsidRDefault="0025111C" w:rsidP="0025111C">
            <w:pPr>
              <w:rPr>
                <w:lang w:val="es-ES"/>
              </w:rPr>
            </w:pPr>
          </w:p>
          <w:p w14:paraId="0D93A1ED" w14:textId="77777777" w:rsidR="0025111C" w:rsidRDefault="0025111C" w:rsidP="0025111C">
            <w:pPr>
              <w:rPr>
                <w:lang w:val="es-ES"/>
              </w:rPr>
            </w:pPr>
          </w:p>
          <w:p w14:paraId="006265B8" w14:textId="11127EB5" w:rsidR="0025111C" w:rsidRDefault="0025111C" w:rsidP="0025111C">
            <w:pPr>
              <w:rPr>
                <w:lang w:val="es-ES"/>
              </w:rPr>
            </w:pPr>
            <w:r>
              <w:rPr>
                <w:lang w:val="es-ES"/>
              </w:rPr>
              <w:t>E001</w:t>
            </w:r>
          </w:p>
        </w:tc>
        <w:tc>
          <w:tcPr>
            <w:tcW w:w="2928" w:type="dxa"/>
          </w:tcPr>
          <w:p w14:paraId="4DD3E9BD" w14:textId="0EC6445F" w:rsidR="0025111C" w:rsidRPr="00E2015D" w:rsidRDefault="0025111C" w:rsidP="00E2015D">
            <w:pPr>
              <w:jc w:val="both"/>
              <w:rPr>
                <w:lang w:val="es-ES"/>
              </w:rPr>
            </w:pPr>
            <w:r>
              <w:rPr>
                <w:lang w:val="es-ES"/>
              </w:rPr>
              <w:t>La publicidad la relacione</w:t>
            </w:r>
            <w:r w:rsidR="00C8416B">
              <w:rPr>
                <w:lang w:val="es-ES"/>
              </w:rPr>
              <w:t xml:space="preserve"> con </w:t>
            </w:r>
          </w:p>
          <w:p w14:paraId="59E4F3A6" w14:textId="6ED6B923" w:rsidR="0025111C" w:rsidRDefault="0025111C" w:rsidP="00E2015D">
            <w:pPr>
              <w:jc w:val="both"/>
              <w:rPr>
                <w:lang w:val="es-ES"/>
              </w:rPr>
            </w:pPr>
          </w:p>
        </w:tc>
        <w:tc>
          <w:tcPr>
            <w:tcW w:w="1227" w:type="dxa"/>
          </w:tcPr>
          <w:p w14:paraId="3F63FCCD" w14:textId="6ADFB8F8" w:rsidR="0025111C" w:rsidRDefault="0025111C" w:rsidP="00974E66">
            <w:pPr>
              <w:jc w:val="both"/>
              <w:rPr>
                <w:lang w:val="es-ES"/>
              </w:rPr>
            </w:pPr>
            <w:r>
              <w:rPr>
                <w:lang w:val="es-ES"/>
              </w:rPr>
              <w:t>A</w:t>
            </w:r>
            <w:r w:rsidRPr="00E2015D">
              <w:rPr>
                <w:lang w:val="es-ES"/>
              </w:rPr>
              <w:t>tención</w:t>
            </w:r>
          </w:p>
        </w:tc>
      </w:tr>
      <w:tr w:rsidR="0025111C" w14:paraId="29AAF86D" w14:textId="77777777" w:rsidTr="004C2594">
        <w:trPr>
          <w:jc w:val="center"/>
        </w:trPr>
        <w:tc>
          <w:tcPr>
            <w:tcW w:w="1227" w:type="dxa"/>
            <w:vMerge/>
          </w:tcPr>
          <w:p w14:paraId="0A00AD70" w14:textId="77777777" w:rsidR="0025111C" w:rsidRDefault="0025111C" w:rsidP="00974E66">
            <w:pPr>
              <w:jc w:val="both"/>
              <w:rPr>
                <w:lang w:val="es-ES"/>
              </w:rPr>
            </w:pPr>
          </w:p>
        </w:tc>
        <w:tc>
          <w:tcPr>
            <w:tcW w:w="2928" w:type="dxa"/>
          </w:tcPr>
          <w:p w14:paraId="570A68A5" w14:textId="7DBBB840" w:rsidR="0025111C" w:rsidRDefault="00C8416B" w:rsidP="00C8416B">
            <w:pPr>
              <w:jc w:val="both"/>
              <w:rPr>
                <w:lang w:val="es-ES"/>
              </w:rPr>
            </w:pPr>
            <w:r>
              <w:rPr>
                <w:lang w:val="es-ES"/>
              </w:rPr>
              <w:t>Compraría el producto, d</w:t>
            </w:r>
            <w:r w:rsidR="0025111C" w:rsidRPr="00E2015D">
              <w:rPr>
                <w:lang w:val="es-ES"/>
              </w:rPr>
              <w:t>ado que me gustaría recordar</w:t>
            </w:r>
          </w:p>
        </w:tc>
        <w:tc>
          <w:tcPr>
            <w:tcW w:w="1227" w:type="dxa"/>
          </w:tcPr>
          <w:p w14:paraId="455D5C4E" w14:textId="0C177412" w:rsidR="0025111C" w:rsidRDefault="0025111C" w:rsidP="00974E66">
            <w:pPr>
              <w:jc w:val="both"/>
              <w:rPr>
                <w:lang w:val="es-ES"/>
              </w:rPr>
            </w:pPr>
            <w:r>
              <w:rPr>
                <w:lang w:val="es-ES"/>
              </w:rPr>
              <w:t>R</w:t>
            </w:r>
            <w:r w:rsidRPr="00E2015D">
              <w:rPr>
                <w:lang w:val="es-ES"/>
              </w:rPr>
              <w:t>ecordación</w:t>
            </w:r>
          </w:p>
        </w:tc>
      </w:tr>
      <w:tr w:rsidR="00907CFB" w14:paraId="48ECA181" w14:textId="77777777" w:rsidTr="004C2594">
        <w:trPr>
          <w:jc w:val="center"/>
        </w:trPr>
        <w:tc>
          <w:tcPr>
            <w:tcW w:w="1227" w:type="dxa"/>
            <w:vMerge w:val="restart"/>
          </w:tcPr>
          <w:p w14:paraId="575826F0" w14:textId="77777777" w:rsidR="00907CFB" w:rsidRDefault="00907CFB" w:rsidP="00907CFB">
            <w:pPr>
              <w:rPr>
                <w:lang w:val="es-ES"/>
              </w:rPr>
            </w:pPr>
          </w:p>
          <w:p w14:paraId="3BEE6E68" w14:textId="77777777" w:rsidR="00907CFB" w:rsidRDefault="00907CFB" w:rsidP="00907CFB">
            <w:pPr>
              <w:rPr>
                <w:lang w:val="es-ES"/>
              </w:rPr>
            </w:pPr>
          </w:p>
          <w:p w14:paraId="540CDA0E" w14:textId="77777777" w:rsidR="00907CFB" w:rsidRDefault="00907CFB" w:rsidP="00907CFB">
            <w:pPr>
              <w:rPr>
                <w:lang w:val="es-ES"/>
              </w:rPr>
            </w:pPr>
          </w:p>
          <w:p w14:paraId="488DAA07" w14:textId="77777777" w:rsidR="00907CFB" w:rsidRDefault="00907CFB" w:rsidP="00907CFB">
            <w:pPr>
              <w:rPr>
                <w:lang w:val="es-ES"/>
              </w:rPr>
            </w:pPr>
          </w:p>
          <w:p w14:paraId="64337BD2" w14:textId="77777777" w:rsidR="00907CFB" w:rsidRDefault="00907CFB" w:rsidP="00907CFB">
            <w:pPr>
              <w:rPr>
                <w:lang w:val="es-ES"/>
              </w:rPr>
            </w:pPr>
          </w:p>
          <w:p w14:paraId="06496A59" w14:textId="77777777" w:rsidR="00907CFB" w:rsidRDefault="00907CFB" w:rsidP="00907CFB">
            <w:pPr>
              <w:rPr>
                <w:lang w:val="es-ES"/>
              </w:rPr>
            </w:pPr>
          </w:p>
          <w:p w14:paraId="091F9E69" w14:textId="77777777" w:rsidR="00907CFB" w:rsidRDefault="00907CFB" w:rsidP="00907CFB">
            <w:pPr>
              <w:rPr>
                <w:lang w:val="es-ES"/>
              </w:rPr>
            </w:pPr>
          </w:p>
          <w:p w14:paraId="1F092A24" w14:textId="498186DD" w:rsidR="00907CFB" w:rsidRDefault="00907CFB" w:rsidP="00907CFB">
            <w:pPr>
              <w:rPr>
                <w:lang w:val="es-ES"/>
              </w:rPr>
            </w:pPr>
            <w:r>
              <w:rPr>
                <w:lang w:val="es-ES"/>
              </w:rPr>
              <w:t>E002</w:t>
            </w:r>
          </w:p>
        </w:tc>
        <w:tc>
          <w:tcPr>
            <w:tcW w:w="2928" w:type="dxa"/>
          </w:tcPr>
          <w:p w14:paraId="3DA277ED" w14:textId="05A7AC0B" w:rsidR="00907CFB" w:rsidRDefault="00907CFB" w:rsidP="00974E66">
            <w:pPr>
              <w:jc w:val="both"/>
              <w:rPr>
                <w:lang w:val="es-ES"/>
              </w:rPr>
            </w:pPr>
            <w:r>
              <w:rPr>
                <w:lang w:val="es-ES"/>
              </w:rPr>
              <w:t>La publicidad m</w:t>
            </w:r>
            <w:r w:rsidRPr="0025111C">
              <w:rPr>
                <w:lang w:val="es-ES"/>
              </w:rPr>
              <w:t>e hace recordar</w:t>
            </w:r>
          </w:p>
        </w:tc>
        <w:tc>
          <w:tcPr>
            <w:tcW w:w="1227" w:type="dxa"/>
          </w:tcPr>
          <w:p w14:paraId="1CDF9891" w14:textId="27F22737" w:rsidR="00907CFB" w:rsidRDefault="00907CFB" w:rsidP="00974E66">
            <w:pPr>
              <w:jc w:val="both"/>
              <w:rPr>
                <w:lang w:val="es-ES"/>
              </w:rPr>
            </w:pPr>
            <w:r>
              <w:rPr>
                <w:lang w:val="es-ES"/>
              </w:rPr>
              <w:t>R</w:t>
            </w:r>
            <w:r w:rsidRPr="00E2015D">
              <w:rPr>
                <w:lang w:val="es-ES"/>
              </w:rPr>
              <w:t>ecordación</w:t>
            </w:r>
          </w:p>
        </w:tc>
      </w:tr>
      <w:tr w:rsidR="00907CFB" w14:paraId="45CD7CA9" w14:textId="77777777" w:rsidTr="004C2594">
        <w:trPr>
          <w:jc w:val="center"/>
        </w:trPr>
        <w:tc>
          <w:tcPr>
            <w:tcW w:w="1227" w:type="dxa"/>
            <w:vMerge/>
          </w:tcPr>
          <w:p w14:paraId="38FCBFDC" w14:textId="77777777" w:rsidR="00907CFB" w:rsidRDefault="00907CFB" w:rsidP="00974E66">
            <w:pPr>
              <w:jc w:val="both"/>
              <w:rPr>
                <w:lang w:val="es-ES"/>
              </w:rPr>
            </w:pPr>
          </w:p>
        </w:tc>
        <w:tc>
          <w:tcPr>
            <w:tcW w:w="2928" w:type="dxa"/>
          </w:tcPr>
          <w:p w14:paraId="53592746" w14:textId="4932EE17" w:rsidR="00907CFB" w:rsidRDefault="00907CFB" w:rsidP="0032757A">
            <w:pPr>
              <w:jc w:val="both"/>
              <w:rPr>
                <w:lang w:val="es-ES"/>
              </w:rPr>
            </w:pPr>
            <w:r>
              <w:rPr>
                <w:lang w:val="es-ES"/>
              </w:rPr>
              <w:t>Hay una experiencia que me hace recordar este producto y es u</w:t>
            </w:r>
            <w:r w:rsidRPr="00C8416B">
              <w:rPr>
                <w:lang w:val="es-ES"/>
              </w:rPr>
              <w:t>na reunión de amigos con los cuales no nos veíamos de hace mucho tiempo</w:t>
            </w:r>
          </w:p>
        </w:tc>
        <w:tc>
          <w:tcPr>
            <w:tcW w:w="1227" w:type="dxa"/>
          </w:tcPr>
          <w:p w14:paraId="1E4485CB" w14:textId="77992216" w:rsidR="00907CFB" w:rsidRDefault="00907CFB" w:rsidP="00974E66">
            <w:pPr>
              <w:jc w:val="both"/>
              <w:rPr>
                <w:lang w:val="es-ES"/>
              </w:rPr>
            </w:pPr>
            <w:r>
              <w:rPr>
                <w:lang w:val="es-ES"/>
              </w:rPr>
              <w:t>Emoción</w:t>
            </w:r>
          </w:p>
        </w:tc>
      </w:tr>
      <w:tr w:rsidR="00907CFB" w14:paraId="0D22635C" w14:textId="77777777" w:rsidTr="004C2594">
        <w:trPr>
          <w:jc w:val="center"/>
        </w:trPr>
        <w:tc>
          <w:tcPr>
            <w:tcW w:w="1227" w:type="dxa"/>
            <w:vMerge/>
          </w:tcPr>
          <w:p w14:paraId="773436E8" w14:textId="77777777" w:rsidR="00907CFB" w:rsidRDefault="00907CFB" w:rsidP="00974E66">
            <w:pPr>
              <w:jc w:val="both"/>
              <w:rPr>
                <w:lang w:val="es-ES"/>
              </w:rPr>
            </w:pPr>
          </w:p>
        </w:tc>
        <w:tc>
          <w:tcPr>
            <w:tcW w:w="2928" w:type="dxa"/>
          </w:tcPr>
          <w:p w14:paraId="292B687B" w14:textId="49E1B9B1" w:rsidR="00907CFB" w:rsidRDefault="00907CFB" w:rsidP="005327C3">
            <w:pPr>
              <w:jc w:val="both"/>
              <w:rPr>
                <w:lang w:val="es-ES"/>
              </w:rPr>
            </w:pPr>
            <w:r>
              <w:rPr>
                <w:lang w:val="es-ES"/>
              </w:rPr>
              <w:t>Este producto lo compraría porque es perfecto para disfrutar mien</w:t>
            </w:r>
            <w:r w:rsidRPr="005327C3">
              <w:rPr>
                <w:lang w:val="es-ES"/>
              </w:rPr>
              <w:t>tras se conversa con los amigos</w:t>
            </w:r>
          </w:p>
        </w:tc>
        <w:tc>
          <w:tcPr>
            <w:tcW w:w="1227" w:type="dxa"/>
          </w:tcPr>
          <w:p w14:paraId="0153F674" w14:textId="2CD49266" w:rsidR="00907CFB" w:rsidRDefault="00907CFB" w:rsidP="00974E66">
            <w:pPr>
              <w:jc w:val="both"/>
              <w:rPr>
                <w:lang w:val="es-ES"/>
              </w:rPr>
            </w:pPr>
            <w:r>
              <w:rPr>
                <w:lang w:val="es-ES"/>
              </w:rPr>
              <w:t>Emoción</w:t>
            </w:r>
          </w:p>
        </w:tc>
      </w:tr>
      <w:tr w:rsidR="008D36BA" w14:paraId="499CA3D8" w14:textId="77777777" w:rsidTr="004C2594">
        <w:trPr>
          <w:jc w:val="center"/>
        </w:trPr>
        <w:tc>
          <w:tcPr>
            <w:tcW w:w="1227" w:type="dxa"/>
          </w:tcPr>
          <w:p w14:paraId="7B4A8222" w14:textId="1326D286" w:rsidR="008D36BA" w:rsidRDefault="008D36BA" w:rsidP="008D36BA">
            <w:pPr>
              <w:rPr>
                <w:lang w:val="es-ES"/>
              </w:rPr>
            </w:pPr>
            <w:r>
              <w:rPr>
                <w:lang w:val="es-ES"/>
              </w:rPr>
              <w:t>E003</w:t>
            </w:r>
          </w:p>
        </w:tc>
        <w:tc>
          <w:tcPr>
            <w:tcW w:w="2928" w:type="dxa"/>
          </w:tcPr>
          <w:p w14:paraId="746F4327" w14:textId="035B4139" w:rsidR="008D36BA" w:rsidRDefault="008D36BA" w:rsidP="00974E66">
            <w:pPr>
              <w:jc w:val="both"/>
              <w:rPr>
                <w:lang w:val="es-ES"/>
              </w:rPr>
            </w:pPr>
            <w:r>
              <w:rPr>
                <w:lang w:val="es-ES"/>
              </w:rPr>
              <w:t>S</w:t>
            </w:r>
            <w:r w:rsidRPr="0076197F">
              <w:rPr>
                <w:lang w:val="es-ES"/>
              </w:rPr>
              <w:t>abor de los panetones</w:t>
            </w:r>
          </w:p>
        </w:tc>
        <w:tc>
          <w:tcPr>
            <w:tcW w:w="1227" w:type="dxa"/>
          </w:tcPr>
          <w:p w14:paraId="6B702DDF" w14:textId="429C3855" w:rsidR="008D36BA" w:rsidRDefault="008D36BA" w:rsidP="00974E66">
            <w:pPr>
              <w:jc w:val="both"/>
              <w:rPr>
                <w:lang w:val="es-ES"/>
              </w:rPr>
            </w:pPr>
            <w:r>
              <w:rPr>
                <w:lang w:val="es-ES"/>
              </w:rPr>
              <w:t>Recordación</w:t>
            </w:r>
          </w:p>
        </w:tc>
      </w:tr>
      <w:tr w:rsidR="00D43FDF" w14:paraId="082478BE" w14:textId="77777777" w:rsidTr="004C2594">
        <w:trPr>
          <w:jc w:val="center"/>
        </w:trPr>
        <w:tc>
          <w:tcPr>
            <w:tcW w:w="1227" w:type="dxa"/>
            <w:vMerge w:val="restart"/>
          </w:tcPr>
          <w:p w14:paraId="138FD9D8" w14:textId="77777777" w:rsidR="00D43FDF" w:rsidRDefault="00D43FDF" w:rsidP="00D43FDF">
            <w:pPr>
              <w:rPr>
                <w:lang w:val="es-ES"/>
              </w:rPr>
            </w:pPr>
          </w:p>
          <w:p w14:paraId="6FC0BC74" w14:textId="1BBBED6B" w:rsidR="00D43FDF" w:rsidRDefault="00D43FDF" w:rsidP="00D43FDF">
            <w:pPr>
              <w:rPr>
                <w:lang w:val="es-ES"/>
              </w:rPr>
            </w:pPr>
            <w:r>
              <w:rPr>
                <w:lang w:val="es-ES"/>
              </w:rPr>
              <w:t>E004</w:t>
            </w:r>
          </w:p>
        </w:tc>
        <w:tc>
          <w:tcPr>
            <w:tcW w:w="2928" w:type="dxa"/>
          </w:tcPr>
          <w:p w14:paraId="500AA580" w14:textId="449E87BC" w:rsidR="00D43FDF" w:rsidRPr="0076197F" w:rsidRDefault="00D43FDF" w:rsidP="00974E66">
            <w:pPr>
              <w:jc w:val="both"/>
              <w:rPr>
                <w:lang w:val="es-ES"/>
              </w:rPr>
            </w:pPr>
            <w:r>
              <w:rPr>
                <w:lang w:val="es-ES"/>
              </w:rPr>
              <w:t>M</w:t>
            </w:r>
            <w:r w:rsidRPr="000901D7">
              <w:rPr>
                <w:lang w:val="es-ES"/>
              </w:rPr>
              <w:t>agia por navidad</w:t>
            </w:r>
          </w:p>
        </w:tc>
        <w:tc>
          <w:tcPr>
            <w:tcW w:w="1227" w:type="dxa"/>
          </w:tcPr>
          <w:p w14:paraId="437C06FA" w14:textId="2AA9C878" w:rsidR="00D43FDF" w:rsidRDefault="00D43FDF" w:rsidP="00974E66">
            <w:pPr>
              <w:jc w:val="both"/>
              <w:rPr>
                <w:lang w:val="es-ES"/>
              </w:rPr>
            </w:pPr>
            <w:r>
              <w:rPr>
                <w:lang w:val="es-ES"/>
              </w:rPr>
              <w:t>Emoción</w:t>
            </w:r>
          </w:p>
        </w:tc>
      </w:tr>
      <w:tr w:rsidR="00D43FDF" w14:paraId="6B18FF55" w14:textId="77777777" w:rsidTr="004C2594">
        <w:trPr>
          <w:jc w:val="center"/>
        </w:trPr>
        <w:tc>
          <w:tcPr>
            <w:tcW w:w="1227" w:type="dxa"/>
            <w:vMerge/>
          </w:tcPr>
          <w:p w14:paraId="7A38D548" w14:textId="77777777" w:rsidR="00D43FDF" w:rsidRDefault="00D43FDF" w:rsidP="00974E66">
            <w:pPr>
              <w:jc w:val="both"/>
              <w:rPr>
                <w:lang w:val="es-ES"/>
              </w:rPr>
            </w:pPr>
          </w:p>
        </w:tc>
        <w:tc>
          <w:tcPr>
            <w:tcW w:w="2928" w:type="dxa"/>
          </w:tcPr>
          <w:p w14:paraId="715B1733" w14:textId="5CBC929D" w:rsidR="00D43FDF" w:rsidRPr="0076197F" w:rsidRDefault="00D43FDF" w:rsidP="00293686">
            <w:pPr>
              <w:jc w:val="both"/>
              <w:rPr>
                <w:lang w:val="es-ES"/>
              </w:rPr>
            </w:pPr>
            <w:r w:rsidRPr="00293686">
              <w:rPr>
                <w:lang w:val="es-ES"/>
              </w:rPr>
              <w:t xml:space="preserve">sin salir de casa por el </w:t>
            </w:r>
            <w:r>
              <w:rPr>
                <w:lang w:val="es-ES"/>
              </w:rPr>
              <w:t>COVID</w:t>
            </w:r>
            <w:r w:rsidRPr="00293686">
              <w:rPr>
                <w:lang w:val="es-ES"/>
              </w:rPr>
              <w:t xml:space="preserve"> 19</w:t>
            </w:r>
          </w:p>
        </w:tc>
        <w:tc>
          <w:tcPr>
            <w:tcW w:w="1227" w:type="dxa"/>
          </w:tcPr>
          <w:p w14:paraId="4E95FD08" w14:textId="4F56DD35" w:rsidR="00D43FDF" w:rsidRDefault="00922B02" w:rsidP="00974E66">
            <w:pPr>
              <w:jc w:val="both"/>
              <w:rPr>
                <w:lang w:val="es-ES"/>
              </w:rPr>
            </w:pPr>
            <w:r>
              <w:rPr>
                <w:lang w:val="es-ES"/>
              </w:rPr>
              <w:t>Recordación</w:t>
            </w:r>
          </w:p>
        </w:tc>
      </w:tr>
      <w:tr w:rsidR="0033193F" w14:paraId="46ED4BA5" w14:textId="77777777" w:rsidTr="004C2594">
        <w:trPr>
          <w:jc w:val="center"/>
        </w:trPr>
        <w:tc>
          <w:tcPr>
            <w:tcW w:w="1227" w:type="dxa"/>
          </w:tcPr>
          <w:p w14:paraId="39086181" w14:textId="341E547D" w:rsidR="0033193F" w:rsidRDefault="006361BE" w:rsidP="002A27C6">
            <w:pPr>
              <w:rPr>
                <w:lang w:val="es-ES"/>
              </w:rPr>
            </w:pPr>
            <w:r>
              <w:rPr>
                <w:lang w:val="es-ES"/>
              </w:rPr>
              <w:t>E005</w:t>
            </w:r>
          </w:p>
        </w:tc>
        <w:tc>
          <w:tcPr>
            <w:tcW w:w="2928" w:type="dxa"/>
          </w:tcPr>
          <w:p w14:paraId="119174FF" w14:textId="70AC0835" w:rsidR="0033193F" w:rsidRPr="0076197F" w:rsidRDefault="006361BE" w:rsidP="00974E66">
            <w:pPr>
              <w:jc w:val="both"/>
              <w:rPr>
                <w:lang w:val="es-ES"/>
              </w:rPr>
            </w:pPr>
            <w:r w:rsidRPr="006361BE">
              <w:rPr>
                <w:lang w:val="es-ES"/>
              </w:rPr>
              <w:t>el ambiente de aventura y camaradería nos envolvió, creando una atmósfera llena de risas y alegría.</w:t>
            </w:r>
          </w:p>
        </w:tc>
        <w:tc>
          <w:tcPr>
            <w:tcW w:w="1227" w:type="dxa"/>
          </w:tcPr>
          <w:p w14:paraId="640D6C30" w14:textId="2ED62A38" w:rsidR="0033193F" w:rsidRDefault="00922B02" w:rsidP="00974E66">
            <w:pPr>
              <w:jc w:val="both"/>
              <w:rPr>
                <w:lang w:val="es-ES"/>
              </w:rPr>
            </w:pPr>
            <w:r>
              <w:rPr>
                <w:lang w:val="es-ES"/>
              </w:rPr>
              <w:t>Emoción</w:t>
            </w:r>
          </w:p>
          <w:p w14:paraId="14421A07" w14:textId="4C6B7241" w:rsidR="006361BE" w:rsidRDefault="00922B02" w:rsidP="00974E66">
            <w:pPr>
              <w:jc w:val="both"/>
              <w:rPr>
                <w:lang w:val="es-ES"/>
              </w:rPr>
            </w:pPr>
            <w:r>
              <w:rPr>
                <w:lang w:val="es-ES"/>
              </w:rPr>
              <w:t>Recordación</w:t>
            </w:r>
          </w:p>
        </w:tc>
      </w:tr>
      <w:tr w:rsidR="007056D4" w14:paraId="0D19DFFB" w14:textId="77777777" w:rsidTr="004C2594">
        <w:trPr>
          <w:jc w:val="center"/>
        </w:trPr>
        <w:tc>
          <w:tcPr>
            <w:tcW w:w="1227" w:type="dxa"/>
            <w:vMerge w:val="restart"/>
          </w:tcPr>
          <w:p w14:paraId="11E2584D" w14:textId="77777777" w:rsidR="007056D4" w:rsidRDefault="007056D4" w:rsidP="002A27C6">
            <w:pPr>
              <w:rPr>
                <w:lang w:val="es-ES"/>
              </w:rPr>
            </w:pPr>
          </w:p>
          <w:p w14:paraId="59D46C82" w14:textId="77777777" w:rsidR="007056D4" w:rsidRDefault="007056D4" w:rsidP="002A27C6">
            <w:pPr>
              <w:rPr>
                <w:lang w:val="es-ES"/>
              </w:rPr>
            </w:pPr>
          </w:p>
          <w:p w14:paraId="341BD1E4" w14:textId="77777777" w:rsidR="007056D4" w:rsidRDefault="007056D4" w:rsidP="002A27C6">
            <w:pPr>
              <w:rPr>
                <w:lang w:val="es-ES"/>
              </w:rPr>
            </w:pPr>
          </w:p>
          <w:p w14:paraId="187BCF43" w14:textId="0B53E0B8" w:rsidR="007056D4" w:rsidRDefault="007056D4" w:rsidP="002A27C6">
            <w:pPr>
              <w:rPr>
                <w:lang w:val="es-ES"/>
              </w:rPr>
            </w:pPr>
            <w:r>
              <w:rPr>
                <w:lang w:val="es-ES"/>
              </w:rPr>
              <w:t>E006</w:t>
            </w:r>
          </w:p>
        </w:tc>
        <w:tc>
          <w:tcPr>
            <w:tcW w:w="2928" w:type="dxa"/>
          </w:tcPr>
          <w:p w14:paraId="60CAFA68" w14:textId="7BBDABFD" w:rsidR="007056D4" w:rsidRPr="0076197F" w:rsidRDefault="007056D4" w:rsidP="00974E66">
            <w:pPr>
              <w:jc w:val="both"/>
              <w:rPr>
                <w:lang w:val="es-ES"/>
              </w:rPr>
            </w:pPr>
            <w:r w:rsidRPr="00DE6A74">
              <w:rPr>
                <w:lang w:val="es-ES"/>
              </w:rPr>
              <w:t>celebramos con mucha alegría</w:t>
            </w:r>
          </w:p>
        </w:tc>
        <w:tc>
          <w:tcPr>
            <w:tcW w:w="1227" w:type="dxa"/>
          </w:tcPr>
          <w:p w14:paraId="65F5430B" w14:textId="3EF003F8" w:rsidR="007056D4" w:rsidRDefault="003E4CD1" w:rsidP="00974E66">
            <w:pPr>
              <w:jc w:val="both"/>
              <w:rPr>
                <w:lang w:val="es-ES"/>
              </w:rPr>
            </w:pPr>
            <w:r>
              <w:rPr>
                <w:lang w:val="es-ES"/>
              </w:rPr>
              <w:t>Emoción</w:t>
            </w:r>
          </w:p>
        </w:tc>
      </w:tr>
      <w:tr w:rsidR="007056D4" w14:paraId="3643706D" w14:textId="77777777" w:rsidTr="004C2594">
        <w:trPr>
          <w:jc w:val="center"/>
        </w:trPr>
        <w:tc>
          <w:tcPr>
            <w:tcW w:w="1227" w:type="dxa"/>
            <w:vMerge/>
          </w:tcPr>
          <w:p w14:paraId="34B251A3" w14:textId="77777777" w:rsidR="007056D4" w:rsidRDefault="007056D4" w:rsidP="00974E66">
            <w:pPr>
              <w:jc w:val="both"/>
              <w:rPr>
                <w:lang w:val="es-ES"/>
              </w:rPr>
            </w:pPr>
          </w:p>
        </w:tc>
        <w:tc>
          <w:tcPr>
            <w:tcW w:w="2928" w:type="dxa"/>
          </w:tcPr>
          <w:p w14:paraId="4D5D381B" w14:textId="77777777" w:rsidR="007056D4" w:rsidRDefault="007056D4" w:rsidP="00974E66">
            <w:pPr>
              <w:jc w:val="both"/>
              <w:rPr>
                <w:lang w:val="es-ES"/>
              </w:rPr>
            </w:pPr>
            <w:r w:rsidRPr="00922B02">
              <w:rPr>
                <w:lang w:val="es-ES"/>
              </w:rPr>
              <w:t>El recuerdo de mi padre en vida y como pasamos momentos inolvidables</w:t>
            </w:r>
          </w:p>
          <w:p w14:paraId="37F2AF8F" w14:textId="4F1838A3" w:rsidR="007056D4" w:rsidRPr="0076197F" w:rsidRDefault="007056D4" w:rsidP="00922B02">
            <w:pPr>
              <w:jc w:val="both"/>
              <w:rPr>
                <w:lang w:val="es-ES"/>
              </w:rPr>
            </w:pPr>
          </w:p>
        </w:tc>
        <w:tc>
          <w:tcPr>
            <w:tcW w:w="1227" w:type="dxa"/>
          </w:tcPr>
          <w:p w14:paraId="7445D684" w14:textId="4151E1B0" w:rsidR="007056D4" w:rsidRDefault="003E4CD1" w:rsidP="00974E66">
            <w:pPr>
              <w:jc w:val="both"/>
              <w:rPr>
                <w:lang w:val="es-ES"/>
              </w:rPr>
            </w:pPr>
            <w:r>
              <w:rPr>
                <w:lang w:val="es-ES"/>
              </w:rPr>
              <w:t>Recordación</w:t>
            </w:r>
          </w:p>
        </w:tc>
      </w:tr>
      <w:tr w:rsidR="009967F8" w14:paraId="6B804ABE" w14:textId="77777777" w:rsidTr="004C2594">
        <w:trPr>
          <w:jc w:val="center"/>
        </w:trPr>
        <w:tc>
          <w:tcPr>
            <w:tcW w:w="1227" w:type="dxa"/>
          </w:tcPr>
          <w:p w14:paraId="7720A373" w14:textId="77777777" w:rsidR="007E50A9" w:rsidRDefault="007E50A9" w:rsidP="007E50A9">
            <w:pPr>
              <w:rPr>
                <w:lang w:val="es-ES"/>
              </w:rPr>
            </w:pPr>
          </w:p>
          <w:p w14:paraId="2ED2E559" w14:textId="77777777" w:rsidR="007E50A9" w:rsidRDefault="007E50A9" w:rsidP="007E50A9">
            <w:pPr>
              <w:rPr>
                <w:lang w:val="es-ES"/>
              </w:rPr>
            </w:pPr>
          </w:p>
          <w:p w14:paraId="73D1C944" w14:textId="3A2B6BCA" w:rsidR="009967F8" w:rsidRDefault="009967F8" w:rsidP="007E50A9">
            <w:pPr>
              <w:rPr>
                <w:lang w:val="es-ES"/>
              </w:rPr>
            </w:pPr>
            <w:r>
              <w:rPr>
                <w:lang w:val="es-ES"/>
              </w:rPr>
              <w:t>E007</w:t>
            </w:r>
          </w:p>
        </w:tc>
        <w:tc>
          <w:tcPr>
            <w:tcW w:w="2928" w:type="dxa"/>
          </w:tcPr>
          <w:p w14:paraId="5223220C" w14:textId="20922E2C" w:rsidR="009967F8" w:rsidRDefault="009967F8" w:rsidP="00974E66">
            <w:pPr>
              <w:jc w:val="both"/>
              <w:rPr>
                <w:lang w:val="es-ES"/>
              </w:rPr>
            </w:pPr>
            <w:r>
              <w:rPr>
                <w:lang w:val="es-ES"/>
              </w:rPr>
              <w:t>Si compraría</w:t>
            </w:r>
            <w:r w:rsidRPr="009967F8">
              <w:rPr>
                <w:lang w:val="es-ES"/>
              </w:rPr>
              <w:t xml:space="preserve"> porque es una tradición comer panetón por navidad</w:t>
            </w:r>
          </w:p>
        </w:tc>
        <w:tc>
          <w:tcPr>
            <w:tcW w:w="1227" w:type="dxa"/>
          </w:tcPr>
          <w:p w14:paraId="28DE1960" w14:textId="65F68595" w:rsidR="009967F8" w:rsidRDefault="003E4CD1" w:rsidP="00974E66">
            <w:pPr>
              <w:jc w:val="both"/>
              <w:rPr>
                <w:lang w:val="es-ES"/>
              </w:rPr>
            </w:pPr>
            <w:r>
              <w:rPr>
                <w:lang w:val="es-ES"/>
              </w:rPr>
              <w:t>Emoción</w:t>
            </w:r>
          </w:p>
        </w:tc>
      </w:tr>
      <w:tr w:rsidR="009967F8" w14:paraId="452FD2AD" w14:textId="77777777" w:rsidTr="004C2594">
        <w:trPr>
          <w:jc w:val="center"/>
        </w:trPr>
        <w:tc>
          <w:tcPr>
            <w:tcW w:w="1227" w:type="dxa"/>
          </w:tcPr>
          <w:p w14:paraId="33C0572E" w14:textId="004EA59F" w:rsidR="009967F8" w:rsidRDefault="009967F8" w:rsidP="007E50A9">
            <w:pPr>
              <w:rPr>
                <w:lang w:val="es-ES"/>
              </w:rPr>
            </w:pPr>
            <w:r>
              <w:rPr>
                <w:lang w:val="es-ES"/>
              </w:rPr>
              <w:t>E009</w:t>
            </w:r>
          </w:p>
        </w:tc>
        <w:tc>
          <w:tcPr>
            <w:tcW w:w="2928" w:type="dxa"/>
          </w:tcPr>
          <w:p w14:paraId="74DD58CC" w14:textId="2A5B0E7F" w:rsidR="009967F8" w:rsidRDefault="009967F8" w:rsidP="00974E66">
            <w:pPr>
              <w:jc w:val="both"/>
              <w:rPr>
                <w:lang w:val="es-ES"/>
              </w:rPr>
            </w:pPr>
            <w:r w:rsidRPr="009967F8">
              <w:rPr>
                <w:lang w:val="es-ES"/>
              </w:rPr>
              <w:t>sentir la conexión especial que aún perdura.</w:t>
            </w:r>
          </w:p>
        </w:tc>
        <w:tc>
          <w:tcPr>
            <w:tcW w:w="1227" w:type="dxa"/>
          </w:tcPr>
          <w:p w14:paraId="6AA4892F" w14:textId="1E2EF195" w:rsidR="009967F8" w:rsidRDefault="003E4CD1" w:rsidP="00974E66">
            <w:pPr>
              <w:jc w:val="both"/>
              <w:rPr>
                <w:lang w:val="es-ES"/>
              </w:rPr>
            </w:pPr>
            <w:r>
              <w:rPr>
                <w:lang w:val="es-ES"/>
              </w:rPr>
              <w:t>Atención</w:t>
            </w:r>
          </w:p>
        </w:tc>
      </w:tr>
      <w:tr w:rsidR="009967F8" w14:paraId="01A4D57A" w14:textId="77777777" w:rsidTr="004C2594">
        <w:trPr>
          <w:jc w:val="center"/>
        </w:trPr>
        <w:tc>
          <w:tcPr>
            <w:tcW w:w="1227" w:type="dxa"/>
          </w:tcPr>
          <w:p w14:paraId="56B20153" w14:textId="2D86A24E" w:rsidR="009967F8" w:rsidRDefault="009967F8" w:rsidP="007E50A9">
            <w:pPr>
              <w:rPr>
                <w:lang w:val="es-ES"/>
              </w:rPr>
            </w:pPr>
            <w:r>
              <w:rPr>
                <w:lang w:val="es-ES"/>
              </w:rPr>
              <w:t>E010</w:t>
            </w:r>
          </w:p>
        </w:tc>
        <w:tc>
          <w:tcPr>
            <w:tcW w:w="2928" w:type="dxa"/>
          </w:tcPr>
          <w:p w14:paraId="05E9BC20" w14:textId="2F158579" w:rsidR="009967F8" w:rsidRDefault="009967F8" w:rsidP="00974E66">
            <w:pPr>
              <w:jc w:val="both"/>
              <w:rPr>
                <w:lang w:val="es-ES"/>
              </w:rPr>
            </w:pPr>
            <w:r w:rsidRPr="009967F8">
              <w:rPr>
                <w:lang w:val="es-ES"/>
              </w:rPr>
              <w:t>mi madre se fue de viaje de trabajo</w:t>
            </w:r>
          </w:p>
        </w:tc>
        <w:tc>
          <w:tcPr>
            <w:tcW w:w="1227" w:type="dxa"/>
          </w:tcPr>
          <w:p w14:paraId="72E2CB79" w14:textId="0394DE57" w:rsidR="009967F8" w:rsidRDefault="003E4CD1" w:rsidP="00974E66">
            <w:pPr>
              <w:jc w:val="both"/>
              <w:rPr>
                <w:lang w:val="es-ES"/>
              </w:rPr>
            </w:pPr>
            <w:r>
              <w:rPr>
                <w:lang w:val="es-ES"/>
              </w:rPr>
              <w:t>Emoción</w:t>
            </w:r>
          </w:p>
        </w:tc>
      </w:tr>
      <w:tr w:rsidR="007E50A9" w14:paraId="0BDAF166" w14:textId="77777777" w:rsidTr="004C2594">
        <w:trPr>
          <w:jc w:val="center"/>
        </w:trPr>
        <w:tc>
          <w:tcPr>
            <w:tcW w:w="1227" w:type="dxa"/>
          </w:tcPr>
          <w:p w14:paraId="32694AE5" w14:textId="5CADEF46" w:rsidR="007E50A9" w:rsidRDefault="007E50A9" w:rsidP="007E50A9">
            <w:pPr>
              <w:rPr>
                <w:lang w:val="es-ES"/>
              </w:rPr>
            </w:pPr>
            <w:r>
              <w:rPr>
                <w:lang w:val="es-ES"/>
              </w:rPr>
              <w:t>E015</w:t>
            </w:r>
          </w:p>
        </w:tc>
        <w:tc>
          <w:tcPr>
            <w:tcW w:w="2928" w:type="dxa"/>
          </w:tcPr>
          <w:p w14:paraId="0C6AF641" w14:textId="411EA323" w:rsidR="007E50A9" w:rsidRPr="009967F8" w:rsidRDefault="007E50A9" w:rsidP="00974E66">
            <w:pPr>
              <w:jc w:val="both"/>
              <w:rPr>
                <w:lang w:val="es-ES"/>
              </w:rPr>
            </w:pPr>
            <w:r>
              <w:rPr>
                <w:lang w:val="es-ES"/>
              </w:rPr>
              <w:t>Si lo compraría porque me trae recuerdos de mi infancia</w:t>
            </w:r>
          </w:p>
        </w:tc>
        <w:tc>
          <w:tcPr>
            <w:tcW w:w="1227" w:type="dxa"/>
          </w:tcPr>
          <w:p w14:paraId="7E75E4E4" w14:textId="7F267F8C" w:rsidR="007E50A9" w:rsidRDefault="003E4CD1" w:rsidP="00974E66">
            <w:pPr>
              <w:jc w:val="both"/>
              <w:rPr>
                <w:lang w:val="es-ES"/>
              </w:rPr>
            </w:pPr>
            <w:r>
              <w:rPr>
                <w:lang w:val="es-ES"/>
              </w:rPr>
              <w:t>Recordación</w:t>
            </w:r>
          </w:p>
        </w:tc>
      </w:tr>
    </w:tbl>
    <w:p w14:paraId="408B1910" w14:textId="334D4B96" w:rsidR="00BE3FEB" w:rsidRDefault="00BE3FEB" w:rsidP="00BE3FEB">
      <w:pPr>
        <w:pStyle w:val="Ttulo11"/>
        <w:numPr>
          <w:ilvl w:val="0"/>
          <w:numId w:val="0"/>
        </w:numPr>
        <w:ind w:left="216"/>
        <w:jc w:val="both"/>
        <w:rPr>
          <w:spacing w:val="-1"/>
          <w:lang w:val="es-ES"/>
        </w:rPr>
      </w:pPr>
    </w:p>
    <w:p w14:paraId="37598BFD" w14:textId="29524320" w:rsidR="00BE3FEB" w:rsidRDefault="00BE3FEB" w:rsidP="00BE3FEB">
      <w:pPr>
        <w:jc w:val="both"/>
        <w:rPr>
          <w:lang w:val="es-ES"/>
        </w:rPr>
      </w:pPr>
      <w:r>
        <w:rPr>
          <w:lang w:val="es-ES"/>
        </w:rPr>
        <w:t xml:space="preserve">La tabla 02 </w:t>
      </w:r>
      <w:r w:rsidR="00FB13A3">
        <w:rPr>
          <w:lang w:val="es-ES"/>
        </w:rPr>
        <w:t>describe</w:t>
      </w:r>
      <w:r>
        <w:rPr>
          <w:lang w:val="es-ES"/>
        </w:rPr>
        <w:t xml:space="preserve"> los significados que se formula</w:t>
      </w:r>
      <w:r w:rsidR="00BC6C5F">
        <w:rPr>
          <w:lang w:val="es-ES"/>
        </w:rPr>
        <w:t xml:space="preserve">ron para </w:t>
      </w:r>
      <w:r>
        <w:rPr>
          <w:lang w:val="es-ES"/>
        </w:rPr>
        <w:t xml:space="preserve">las frases claves </w:t>
      </w:r>
      <w:r w:rsidR="00E91781">
        <w:rPr>
          <w:lang w:val="es-ES"/>
        </w:rPr>
        <w:t xml:space="preserve">más importantes, </w:t>
      </w:r>
      <w:r w:rsidR="00BC6C5F">
        <w:rPr>
          <w:lang w:val="es-ES"/>
        </w:rPr>
        <w:t>ident</w:t>
      </w:r>
      <w:r w:rsidR="00B51268">
        <w:rPr>
          <w:lang w:val="es-ES"/>
        </w:rPr>
        <w:t>ificadas en cada e</w:t>
      </w:r>
      <w:r w:rsidR="00FB13A3">
        <w:rPr>
          <w:lang w:val="es-ES"/>
        </w:rPr>
        <w:t>ntrevistado</w:t>
      </w:r>
      <w:r w:rsidR="00B51268">
        <w:rPr>
          <w:lang w:val="es-ES"/>
        </w:rPr>
        <w:t>. Estos significados estarían relacionado</w:t>
      </w:r>
      <w:r w:rsidR="00BC6C5F">
        <w:rPr>
          <w:lang w:val="es-ES"/>
        </w:rPr>
        <w:t xml:space="preserve">s con </w:t>
      </w:r>
      <w:r w:rsidR="00B51268">
        <w:rPr>
          <w:lang w:val="es-ES"/>
        </w:rPr>
        <w:t xml:space="preserve">las tres dimensiones </w:t>
      </w:r>
      <w:r w:rsidR="00810E0C">
        <w:rPr>
          <w:lang w:val="es-ES"/>
        </w:rPr>
        <w:t>explicadas en la etapa 03 del</w:t>
      </w:r>
      <w:r w:rsidR="00B51268">
        <w:rPr>
          <w:lang w:val="es-ES"/>
        </w:rPr>
        <w:t xml:space="preserve"> </w:t>
      </w:r>
      <w:r w:rsidR="00810E0C">
        <w:rPr>
          <w:lang w:val="es-ES"/>
        </w:rPr>
        <w:t>análisis</w:t>
      </w:r>
      <w:r w:rsidR="00B51268">
        <w:rPr>
          <w:lang w:val="es-ES"/>
        </w:rPr>
        <w:t xml:space="preserve"> de </w:t>
      </w:r>
      <w:r w:rsidR="00810E0C">
        <w:rPr>
          <w:lang w:val="es-ES"/>
        </w:rPr>
        <w:t>adopción</w:t>
      </w:r>
      <w:r w:rsidR="00B51268">
        <w:rPr>
          <w:lang w:val="es-ES"/>
        </w:rPr>
        <w:t xml:space="preserve"> en base al modelo de marketing </w:t>
      </w:r>
      <w:r w:rsidR="00850324">
        <w:rPr>
          <w:lang w:val="es-ES"/>
        </w:rPr>
        <w:t xml:space="preserve">de </w:t>
      </w:r>
      <w:r w:rsidR="002A7905">
        <w:rPr>
          <w:lang w:val="es-ES"/>
        </w:rPr>
        <w:t>[7].</w:t>
      </w:r>
      <w:r w:rsidR="00CA0FBC">
        <w:rPr>
          <w:lang w:val="es-ES"/>
        </w:rPr>
        <w:t xml:space="preserve"> </w:t>
      </w:r>
      <w:r w:rsidR="003F3F2A">
        <w:rPr>
          <w:lang w:val="es-ES"/>
        </w:rPr>
        <w:t>S</w:t>
      </w:r>
      <w:r w:rsidR="00BC7092">
        <w:rPr>
          <w:lang w:val="es-ES"/>
        </w:rPr>
        <w:t>egún</w:t>
      </w:r>
      <w:r w:rsidR="00770D40">
        <w:rPr>
          <w:lang w:val="es-ES"/>
        </w:rPr>
        <w:t xml:space="preserve"> [13] </w:t>
      </w:r>
      <w:r w:rsidR="003F3F2A">
        <w:rPr>
          <w:lang w:val="es-ES"/>
        </w:rPr>
        <w:t xml:space="preserve">dar significados a frases claves </w:t>
      </w:r>
      <w:r w:rsidR="00770D40">
        <w:rPr>
          <w:lang w:val="es-ES"/>
        </w:rPr>
        <w:t xml:space="preserve">permite </w:t>
      </w:r>
      <w:r w:rsidR="00770D40" w:rsidRPr="00770D40">
        <w:rPr>
          <w:lang w:val="es-ES"/>
        </w:rPr>
        <w:t>interpretar el comp</w:t>
      </w:r>
      <w:r w:rsidR="00770D40">
        <w:rPr>
          <w:lang w:val="es-ES"/>
        </w:rPr>
        <w:t>o</w:t>
      </w:r>
      <w:r w:rsidR="003F3F2A">
        <w:rPr>
          <w:lang w:val="es-ES"/>
        </w:rPr>
        <w:t xml:space="preserve">rtamiento de los entrevistados, resumir y </w:t>
      </w:r>
      <w:r w:rsidR="003F3F2A" w:rsidRPr="003F3F2A">
        <w:rPr>
          <w:lang w:val="es-ES"/>
        </w:rPr>
        <w:t>describir la idea de un texto</w:t>
      </w:r>
      <w:r w:rsidR="003F3F2A">
        <w:rPr>
          <w:lang w:val="es-ES"/>
        </w:rPr>
        <w:t>, en este caso las respuestas de los entrevistados.</w:t>
      </w:r>
      <w:r w:rsidR="001B1EDA">
        <w:rPr>
          <w:lang w:val="es-ES"/>
        </w:rPr>
        <w:t xml:space="preserve"> </w:t>
      </w:r>
    </w:p>
    <w:p w14:paraId="3EFE40E6" w14:textId="77777777" w:rsidR="00843BFC" w:rsidRDefault="00893ACC" w:rsidP="00BE3FEB">
      <w:pPr>
        <w:jc w:val="both"/>
        <w:rPr>
          <w:lang w:val="es-ES"/>
        </w:rPr>
      </w:pPr>
      <w:r>
        <w:rPr>
          <w:lang w:val="es-ES"/>
        </w:rPr>
        <w:t>[14] realizan el análisis de</w:t>
      </w:r>
      <w:r w:rsidRPr="00893ACC">
        <w:rPr>
          <w:lang w:val="es-ES"/>
        </w:rPr>
        <w:t xml:space="preserve"> los estímulos utilizados en las tiendas de calzado de moda</w:t>
      </w:r>
      <w:r>
        <w:rPr>
          <w:lang w:val="es-ES"/>
        </w:rPr>
        <w:t xml:space="preserve"> y encuentran que las</w:t>
      </w:r>
      <w:r w:rsidR="00D32BF3" w:rsidRPr="00D32BF3">
        <w:rPr>
          <w:lang w:val="es-ES"/>
        </w:rPr>
        <w:t xml:space="preserve"> zonas que generaron mayor intensidad emoc</w:t>
      </w:r>
      <w:r>
        <w:rPr>
          <w:lang w:val="es-ES"/>
        </w:rPr>
        <w:t xml:space="preserve">ional, todas incluían </w:t>
      </w:r>
      <w:r w:rsidR="00D32BF3" w:rsidRPr="00D32BF3">
        <w:rPr>
          <w:lang w:val="es-ES"/>
        </w:rPr>
        <w:t>interacción social</w:t>
      </w:r>
      <w:r w:rsidR="00843BFC">
        <w:rPr>
          <w:lang w:val="es-ES"/>
        </w:rPr>
        <w:t xml:space="preserve"> </w:t>
      </w:r>
      <w:r>
        <w:rPr>
          <w:lang w:val="es-ES"/>
        </w:rPr>
        <w:t>logran</w:t>
      </w:r>
      <w:r w:rsidR="00843BFC">
        <w:rPr>
          <w:lang w:val="es-ES"/>
        </w:rPr>
        <w:t>do</w:t>
      </w:r>
      <w:r>
        <w:rPr>
          <w:lang w:val="es-ES"/>
        </w:rPr>
        <w:t xml:space="preserve"> una conexión c</w:t>
      </w:r>
      <w:r w:rsidR="00E92AFE">
        <w:rPr>
          <w:lang w:val="es-ES"/>
        </w:rPr>
        <w:t>liente producto bastante fuerte</w:t>
      </w:r>
      <w:r w:rsidR="00843BFC">
        <w:rPr>
          <w:lang w:val="es-ES"/>
        </w:rPr>
        <w:t>.</w:t>
      </w:r>
    </w:p>
    <w:p w14:paraId="54FE4C97" w14:textId="4CF1F7D1" w:rsidR="00D32BF3" w:rsidRDefault="00843BFC" w:rsidP="00BE3FEB">
      <w:pPr>
        <w:jc w:val="both"/>
        <w:rPr>
          <w:lang w:val="es-ES"/>
        </w:rPr>
      </w:pPr>
      <w:r>
        <w:rPr>
          <w:lang w:val="es-ES"/>
        </w:rPr>
        <w:t>T</w:t>
      </w:r>
      <w:r w:rsidR="00E92AFE">
        <w:rPr>
          <w:lang w:val="es-ES"/>
        </w:rPr>
        <w:t xml:space="preserve">odos los entrevistados </w:t>
      </w:r>
      <w:r>
        <w:rPr>
          <w:lang w:val="es-ES"/>
        </w:rPr>
        <w:t xml:space="preserve">de la tabla 02 </w:t>
      </w:r>
      <w:r w:rsidR="00E92AFE">
        <w:rPr>
          <w:lang w:val="es-ES"/>
        </w:rPr>
        <w:t xml:space="preserve">mencionaron </w:t>
      </w:r>
      <w:r>
        <w:rPr>
          <w:lang w:val="es-ES"/>
        </w:rPr>
        <w:t>que su estimulo estuvo relacionado con reunión de amigos, familiares, en ocasiones especiales como la navidad, campamentos, y por tanto consideraron el producto con una alto deseo de comprarlo.</w:t>
      </w:r>
    </w:p>
    <w:p w14:paraId="79BCDD78" w14:textId="673B4EF1" w:rsidR="0005626A" w:rsidRDefault="0005626A" w:rsidP="00BE3FEB">
      <w:pPr>
        <w:jc w:val="both"/>
        <w:rPr>
          <w:lang w:val="es-ES"/>
        </w:rPr>
      </w:pPr>
      <w:r>
        <w:rPr>
          <w:lang w:val="es-ES"/>
        </w:rPr>
        <w:lastRenderedPageBreak/>
        <w:t>De igual forma [14] menciona una repetición de compra porque en la experiencia del cliente con el producto incluía los sentidos tales como olores y audios; por ejemplo, el entrevistado E003 menciona que el sabor d</w:t>
      </w:r>
      <w:r w:rsidR="00802C37">
        <w:rPr>
          <w:lang w:val="es-ES"/>
        </w:rPr>
        <w:t xml:space="preserve">el producto </w:t>
      </w:r>
      <w:r>
        <w:rPr>
          <w:lang w:val="es-ES"/>
        </w:rPr>
        <w:t>le hace record</w:t>
      </w:r>
      <w:r w:rsidR="00802C37">
        <w:rPr>
          <w:lang w:val="es-ES"/>
        </w:rPr>
        <w:t xml:space="preserve">ar lindos momentos en familia y </w:t>
      </w:r>
      <w:r>
        <w:rPr>
          <w:lang w:val="es-ES"/>
        </w:rPr>
        <w:t>lo lleva a repetir su experiencia de forma frecuente.</w:t>
      </w:r>
    </w:p>
    <w:p w14:paraId="4D1702BD" w14:textId="5CF4FD58" w:rsidR="00843BFC" w:rsidRDefault="00BF21BC" w:rsidP="00BE3FEB">
      <w:pPr>
        <w:jc w:val="both"/>
        <w:rPr>
          <w:lang w:val="es-ES"/>
        </w:rPr>
      </w:pPr>
      <w:r>
        <w:rPr>
          <w:lang w:val="es-ES"/>
        </w:rPr>
        <w:t xml:space="preserve">Por otro lado [15] identifica ocho emociones </w:t>
      </w:r>
      <w:r w:rsidR="00C347FB">
        <w:rPr>
          <w:lang w:val="es-ES"/>
        </w:rPr>
        <w:t xml:space="preserve">y los relaciona con el servicio online de atención medica e identificaron que los </w:t>
      </w:r>
      <w:r w:rsidR="00C347FB" w:rsidRPr="00C347FB">
        <w:rPr>
          <w:lang w:val="es-ES"/>
        </w:rPr>
        <w:t xml:space="preserve">pacientes </w:t>
      </w:r>
      <w:r w:rsidR="00C347FB">
        <w:rPr>
          <w:lang w:val="es-ES"/>
        </w:rPr>
        <w:t xml:space="preserve">relacionaron el servicio médico con las emociones que sentían al momento de recibir la atención, que en su mayoría fueron positivas acorde a la </w:t>
      </w:r>
      <w:r w:rsidR="00C347FB" w:rsidRPr="00C347FB">
        <w:rPr>
          <w:lang w:val="es-ES"/>
        </w:rPr>
        <w:t>satisfacción con el servicio médico</w:t>
      </w:r>
      <w:r w:rsidR="00C347FB">
        <w:rPr>
          <w:lang w:val="es-ES"/>
        </w:rPr>
        <w:t xml:space="preserve">. De igual forma </w:t>
      </w:r>
      <w:r w:rsidR="00A70C9A">
        <w:rPr>
          <w:lang w:val="es-ES"/>
        </w:rPr>
        <w:t xml:space="preserve">las frases claves de los entrevistados E002, E004, E005, E006, E007, E010, evocaron emociones tales como </w:t>
      </w:r>
      <w:r w:rsidR="00827A01">
        <w:rPr>
          <w:lang w:val="es-ES"/>
        </w:rPr>
        <w:t>alegría</w:t>
      </w:r>
      <w:r w:rsidR="00A70C9A">
        <w:rPr>
          <w:lang w:val="es-ES"/>
        </w:rPr>
        <w:t xml:space="preserve"> por las reuniones familiares que recordaron gracias al observar la publicidad y en el caso del entrevistado E010</w:t>
      </w:r>
      <w:r w:rsidR="00140540">
        <w:rPr>
          <w:lang w:val="es-ES"/>
        </w:rPr>
        <w:t xml:space="preserve"> su </w:t>
      </w:r>
      <w:r w:rsidR="00827A01">
        <w:rPr>
          <w:lang w:val="es-ES"/>
        </w:rPr>
        <w:t>emoción</w:t>
      </w:r>
      <w:r w:rsidR="00140540">
        <w:rPr>
          <w:lang w:val="es-ES"/>
        </w:rPr>
        <w:t xml:space="preserve"> fue tristeza a causa de su separación con su madre.</w:t>
      </w:r>
    </w:p>
    <w:p w14:paraId="16E85105" w14:textId="6978EDC7" w:rsidR="00843BFC" w:rsidRDefault="00843BFC" w:rsidP="00BE3FEB">
      <w:pPr>
        <w:jc w:val="both"/>
        <w:rPr>
          <w:lang w:val="es-ES"/>
        </w:rPr>
      </w:pPr>
    </w:p>
    <w:p w14:paraId="2F4AFCDE" w14:textId="3F30551D" w:rsidR="00E22F77" w:rsidRDefault="00E22F77" w:rsidP="00BE3FEB">
      <w:pPr>
        <w:jc w:val="both"/>
        <w:rPr>
          <w:lang w:val="es-ES"/>
        </w:rPr>
      </w:pPr>
      <w:r>
        <w:rPr>
          <w:lang w:val="es-ES"/>
        </w:rPr>
        <w:t>[16] menciona la importancia de innovar basado en la in</w:t>
      </w:r>
      <w:r w:rsidR="00855DCC" w:rsidRPr="00855DCC">
        <w:rPr>
          <w:lang w:val="es-ES"/>
        </w:rPr>
        <w:t xml:space="preserve">teracción </w:t>
      </w:r>
      <w:r>
        <w:rPr>
          <w:lang w:val="es-ES"/>
        </w:rPr>
        <w:t xml:space="preserve">con el cliente por ejemplo usando la </w:t>
      </w:r>
      <w:r w:rsidRPr="00E22F77">
        <w:rPr>
          <w:lang w:val="es-ES"/>
        </w:rPr>
        <w:t>degustación de platos y vinos, satisfaciendo las necesidades de los consumidores y de la alta cocin</w:t>
      </w:r>
      <w:r>
        <w:rPr>
          <w:lang w:val="es-ES"/>
        </w:rPr>
        <w:t>a</w:t>
      </w:r>
      <w:r w:rsidR="00536EF6">
        <w:rPr>
          <w:lang w:val="es-ES"/>
        </w:rPr>
        <w:t>, esto permite retroalimentar el producto y servicio constantemente</w:t>
      </w:r>
      <w:r w:rsidR="002D2A2D">
        <w:rPr>
          <w:lang w:val="es-ES"/>
        </w:rPr>
        <w:t xml:space="preserve"> a corto plazo y largo plazo</w:t>
      </w:r>
      <w:r w:rsidR="00C61535">
        <w:rPr>
          <w:lang w:val="es-ES"/>
        </w:rPr>
        <w:t xml:space="preserve">. Actualmente muchas de las marcas vienen usando este método para poder conocer la opinión </w:t>
      </w:r>
      <w:r w:rsidR="002031B9">
        <w:rPr>
          <w:lang w:val="es-ES"/>
        </w:rPr>
        <w:t>del cliente</w:t>
      </w:r>
      <w:r w:rsidR="00C61535">
        <w:rPr>
          <w:lang w:val="es-ES"/>
        </w:rPr>
        <w:t xml:space="preserve"> siendo de forma presencial o por medio de las redes sociales.</w:t>
      </w:r>
    </w:p>
    <w:p w14:paraId="1D464498" w14:textId="19C71EA0" w:rsidR="00855DCC" w:rsidRDefault="002B7C92" w:rsidP="00655E5F">
      <w:pPr>
        <w:jc w:val="both"/>
        <w:rPr>
          <w:lang w:val="es-ES"/>
        </w:rPr>
      </w:pPr>
      <w:r>
        <w:rPr>
          <w:lang w:val="es-ES"/>
        </w:rPr>
        <w:t xml:space="preserve">Por ultimo [17] </w:t>
      </w:r>
      <w:r w:rsidRPr="002B7C92">
        <w:rPr>
          <w:lang w:val="es-ES"/>
        </w:rPr>
        <w:t xml:space="preserve">cree que los individuos difieren en la medida en que prestan atención a sus sentimientos y </w:t>
      </w:r>
      <w:r>
        <w:rPr>
          <w:lang w:val="es-ES"/>
        </w:rPr>
        <w:t>valoran acorde al</w:t>
      </w:r>
      <w:r w:rsidRPr="002B7C92">
        <w:rPr>
          <w:lang w:val="es-ES"/>
        </w:rPr>
        <w:t xml:space="preserve"> constructo de atención a la emoción. Los correlatos de bienest</w:t>
      </w:r>
      <w:r>
        <w:rPr>
          <w:lang w:val="es-ES"/>
        </w:rPr>
        <w:t xml:space="preserve">ar de la atención a las emociones permiten tomar decisiones, por tanto, como se observa en la tabla 02, la publicidad deja en claro que tiene una fuerte suma de sentimientos lo que le da sentido de atención al cliente y una urgencia de poder satisfacer las emociones que evoca el estímulo de atención, por ejemplo, E015 lo relaciona con su infancia lo cual es un recuerdo bastante fuerte para motivar la compra del producto y responde con un rotundo </w:t>
      </w:r>
      <w:r w:rsidRPr="002B7C92">
        <w:rPr>
          <w:lang w:val="es-ES"/>
        </w:rPr>
        <w:t>si</w:t>
      </w:r>
      <w:r w:rsidR="00655E5F">
        <w:rPr>
          <w:lang w:val="es-ES"/>
        </w:rPr>
        <w:t>,</w:t>
      </w:r>
      <w:r>
        <w:rPr>
          <w:lang w:val="es-ES"/>
        </w:rPr>
        <w:t xml:space="preserve"> al relacionarlo de esta forma.</w:t>
      </w:r>
      <w:r w:rsidR="00655E5F">
        <w:rPr>
          <w:lang w:val="es-ES"/>
        </w:rPr>
        <w:t xml:space="preserve"> E007, de igual forma menciona con un sí, compraría</w:t>
      </w:r>
      <w:r w:rsidR="00655E5F" w:rsidRPr="009967F8">
        <w:rPr>
          <w:lang w:val="es-ES"/>
        </w:rPr>
        <w:t xml:space="preserve"> porque es una tradición</w:t>
      </w:r>
      <w:r w:rsidR="00655E5F">
        <w:rPr>
          <w:lang w:val="es-ES"/>
        </w:rPr>
        <w:t>, lo cual es parte del estilo de vida familiar del E007</w:t>
      </w:r>
      <w:r w:rsidR="001220B3">
        <w:rPr>
          <w:lang w:val="es-ES"/>
        </w:rPr>
        <w:t>.</w:t>
      </w:r>
    </w:p>
    <w:p w14:paraId="229AA83B" w14:textId="77777777" w:rsidR="002B7C92" w:rsidRDefault="002B7C92" w:rsidP="00BE3FEB">
      <w:pPr>
        <w:jc w:val="both"/>
        <w:rPr>
          <w:lang w:val="es-ES"/>
        </w:rPr>
      </w:pPr>
    </w:p>
    <w:p w14:paraId="5460AA82" w14:textId="77777777" w:rsidR="00855DCC" w:rsidRPr="003F3F2A" w:rsidRDefault="00855DCC" w:rsidP="00BE3FEB">
      <w:pPr>
        <w:jc w:val="both"/>
        <w:rPr>
          <w:lang w:val="es-ES"/>
        </w:rPr>
      </w:pPr>
    </w:p>
    <w:p w14:paraId="0258520A" w14:textId="21E6A536" w:rsidR="008052A4" w:rsidRDefault="009274E9" w:rsidP="001F0B2E">
      <w:pPr>
        <w:pStyle w:val="Ttulo11"/>
        <w:rPr>
          <w:rStyle w:val="hps"/>
          <w:spacing w:val="-1"/>
          <w:lang w:val="es-ES"/>
        </w:rPr>
      </w:pPr>
      <w:r w:rsidRPr="009274E9">
        <w:rPr>
          <w:rStyle w:val="hps"/>
          <w:spacing w:val="-1"/>
          <w:lang w:val="es-ES"/>
        </w:rPr>
        <w:t>CONCLUSIONES</w:t>
      </w:r>
    </w:p>
    <w:p w14:paraId="5C4A989F" w14:textId="0C6F752D" w:rsidR="003B1CB4" w:rsidRPr="00A60F73" w:rsidRDefault="00F62CCD" w:rsidP="00221723">
      <w:pPr>
        <w:jc w:val="both"/>
        <w:rPr>
          <w:lang w:val="es-ES"/>
        </w:rPr>
      </w:pPr>
      <w:r w:rsidRPr="00A60F73">
        <w:rPr>
          <w:lang w:val="es-ES"/>
        </w:rPr>
        <w:t xml:space="preserve">Haber combinado </w:t>
      </w:r>
      <w:r w:rsidR="00A60F73">
        <w:rPr>
          <w:lang w:val="es-ES"/>
        </w:rPr>
        <w:t>el modelo de análisis con una solución de visión computacional junto un instrumento de entrevista para obtener información relevante que describe detalles que el mapa de calor no explica ha sido vital para la formulación de la estrategia digital de Neuromarketing, tomando en consideración las dimensiones propuestas por [7] entonces se logra hacer la conexión cliente producto y poder hacer sos</w:t>
      </w:r>
      <w:r w:rsidR="002B242E">
        <w:rPr>
          <w:lang w:val="es-ES"/>
        </w:rPr>
        <w:t xml:space="preserve">tenible los productos </w:t>
      </w:r>
      <w:r w:rsidR="00A60F73">
        <w:rPr>
          <w:lang w:val="es-ES"/>
        </w:rPr>
        <w:t>en el tiempo.</w:t>
      </w:r>
      <w:r w:rsidR="006026BE">
        <w:rPr>
          <w:lang w:val="es-ES"/>
        </w:rPr>
        <w:t xml:space="preserve"> </w:t>
      </w:r>
      <w:r w:rsidR="002B0B51">
        <w:rPr>
          <w:lang w:val="es-ES"/>
        </w:rPr>
        <w:t xml:space="preserve"> Por </w:t>
      </w:r>
      <w:r w:rsidR="004548FD">
        <w:rPr>
          <w:lang w:val="es-ES"/>
        </w:rPr>
        <w:t>tanto,</w:t>
      </w:r>
      <w:r w:rsidR="002B0B51">
        <w:rPr>
          <w:lang w:val="es-ES"/>
        </w:rPr>
        <w:t xml:space="preserve"> al responder a las preguntas de dichas dimensiones se comprende y retroalimenta el producto.</w:t>
      </w:r>
    </w:p>
    <w:p w14:paraId="5656A839" w14:textId="3F923CB1" w:rsidR="00EF2B28" w:rsidRDefault="00E05DC7" w:rsidP="00E05DC7">
      <w:pPr>
        <w:jc w:val="both"/>
        <w:rPr>
          <w:lang w:val="es-ES"/>
        </w:rPr>
      </w:pPr>
      <w:r w:rsidRPr="00221723">
        <w:rPr>
          <w:lang w:val="es-ES"/>
        </w:rPr>
        <w:t xml:space="preserve">[18] En su estudio </w:t>
      </w:r>
      <w:r w:rsidR="00EF2B28" w:rsidRPr="00221723">
        <w:rPr>
          <w:lang w:val="es-ES"/>
        </w:rPr>
        <w:t xml:space="preserve">refiere </w:t>
      </w:r>
      <w:r w:rsidRPr="00221723">
        <w:rPr>
          <w:lang w:val="es-ES"/>
        </w:rPr>
        <w:t xml:space="preserve">que </w:t>
      </w:r>
      <w:r w:rsidR="00EF2B28" w:rsidRPr="00221723">
        <w:rPr>
          <w:lang w:val="es-ES"/>
        </w:rPr>
        <w:t>la at</w:t>
      </w:r>
      <w:r w:rsidRPr="00221723">
        <w:rPr>
          <w:lang w:val="es-ES"/>
        </w:rPr>
        <w:t xml:space="preserve">ención visual esta supeditada a las emociones generadas por mensajes en el post publicitario, las imágenes entre otros. Entonces si la persona </w:t>
      </w:r>
      <w:r w:rsidRPr="00221723">
        <w:rPr>
          <w:lang w:val="es-ES"/>
        </w:rPr>
        <w:lastRenderedPageBreak/>
        <w:t xml:space="preserve">observa mensajes negativos, algo desagradable entonces supedita a que el cliente pueda tenga una percepción negativa. </w:t>
      </w:r>
      <w:r w:rsidR="004B43E7" w:rsidRPr="00221723">
        <w:rPr>
          <w:lang w:val="es-ES"/>
        </w:rPr>
        <w:t>Al ser una imagen bastante emocional la utilizada en la investigación las emociones de tristeza, aunque negativas para el organismo, para los propósitos de la marca son bastante positivos porque están acompañados de alegría y nostalgia.</w:t>
      </w:r>
    </w:p>
    <w:p w14:paraId="4F88EE69" w14:textId="77777777" w:rsidR="00D724A7" w:rsidRDefault="00A134CC" w:rsidP="00E05DC7">
      <w:pPr>
        <w:jc w:val="both"/>
        <w:rPr>
          <w:lang w:val="es-ES"/>
        </w:rPr>
      </w:pPr>
      <w:r>
        <w:rPr>
          <w:lang w:val="es-ES"/>
        </w:rPr>
        <w:t xml:space="preserve">Por </w:t>
      </w:r>
      <w:r w:rsidR="00463D28">
        <w:rPr>
          <w:lang w:val="es-ES"/>
        </w:rPr>
        <w:t>tanto,</w:t>
      </w:r>
      <w:r>
        <w:rPr>
          <w:lang w:val="es-ES"/>
        </w:rPr>
        <w:t xml:space="preserve"> el proceso de adopción de la marca se logra con una serie de actividades de </w:t>
      </w:r>
      <w:r w:rsidR="00463D28">
        <w:rPr>
          <w:lang w:val="es-ES"/>
        </w:rPr>
        <w:t>interacción</w:t>
      </w:r>
      <w:r>
        <w:rPr>
          <w:lang w:val="es-ES"/>
        </w:rPr>
        <w:t xml:space="preserve"> con el cliente</w:t>
      </w:r>
      <w:r w:rsidR="0023541F">
        <w:rPr>
          <w:lang w:val="es-ES"/>
        </w:rPr>
        <w:t>; esto es corroborado por [19].</w:t>
      </w:r>
      <w:r w:rsidR="00D724A7">
        <w:rPr>
          <w:lang w:val="es-ES"/>
        </w:rPr>
        <w:t xml:space="preserve"> G</w:t>
      </w:r>
      <w:r w:rsidR="00463D28">
        <w:rPr>
          <w:lang w:val="es-ES"/>
        </w:rPr>
        <w:t>raficando dichas opiniones en cuadros estadísticos, mapas de calor, resúmenes de significan</w:t>
      </w:r>
      <w:r w:rsidR="00D724A7">
        <w:rPr>
          <w:lang w:val="es-ES"/>
        </w:rPr>
        <w:t xml:space="preserve">cia frase clave. </w:t>
      </w:r>
    </w:p>
    <w:p w14:paraId="1E245397" w14:textId="439EBD1B" w:rsidR="00D724A7" w:rsidRPr="00D724A7" w:rsidRDefault="00D724A7" w:rsidP="00E05DC7">
      <w:pPr>
        <w:jc w:val="both"/>
        <w:rPr>
          <w:lang w:val="es-ES"/>
        </w:rPr>
      </w:pPr>
      <w:r>
        <w:rPr>
          <w:lang w:val="es-ES"/>
        </w:rPr>
        <w:t xml:space="preserve">Este conjunto que da soporte al análisis conlleva </w:t>
      </w:r>
      <w:r w:rsidRPr="00D724A7">
        <w:rPr>
          <w:lang w:val="es-ES"/>
        </w:rPr>
        <w:t>al valor de marca como "un conjunto de asociaciones mentales y relaciones construidas a lo largo del tiempo entre clientes o distribuidores</w:t>
      </w:r>
      <w:r w:rsidR="00CA301E">
        <w:rPr>
          <w:lang w:val="es-ES"/>
        </w:rPr>
        <w:t xml:space="preserve"> [20].</w:t>
      </w:r>
    </w:p>
    <w:p w14:paraId="1AA1DDAE" w14:textId="77777777" w:rsidR="00F52E91" w:rsidRPr="00EF2B28" w:rsidRDefault="00F52E91" w:rsidP="00E05DC7">
      <w:pPr>
        <w:jc w:val="both"/>
        <w:rPr>
          <w:lang w:val="es-ES"/>
        </w:rPr>
      </w:pPr>
    </w:p>
    <w:p w14:paraId="67761E3F" w14:textId="22145D9F" w:rsidR="00ED13D6" w:rsidRPr="009577E0" w:rsidRDefault="00C77151" w:rsidP="00B57A1C">
      <w:pPr>
        <w:pStyle w:val="Ttulo51"/>
        <w:rPr>
          <w:lang w:val="es-ES_tradnl"/>
        </w:rPr>
      </w:pPr>
      <w:r w:rsidRPr="009577E0">
        <w:rPr>
          <w:lang w:val="es-ES_tradnl"/>
        </w:rPr>
        <w:t>Referências Bibliográfica</w:t>
      </w:r>
    </w:p>
    <w:p w14:paraId="664F22A4" w14:textId="5786F5C4" w:rsidR="001E1FFD" w:rsidRPr="003F0EC0" w:rsidRDefault="001E1FFD" w:rsidP="001E1FFD">
      <w:pPr>
        <w:jc w:val="left"/>
      </w:pPr>
      <w:r>
        <w:rPr>
          <w:lang w:val="es-ES_tradnl"/>
        </w:rPr>
        <w:t xml:space="preserve">[1] </w:t>
      </w:r>
      <w:r w:rsidRPr="001E1FFD">
        <w:rPr>
          <w:lang w:val="es-ES_tradnl"/>
        </w:rPr>
        <w:t xml:space="preserve">Sánchez-Garcés, J., Soria, J. J., Turpo-Chaparro, J. E., Avila-George, H., &amp; López-Gonzales, J. L. (2021). </w:t>
      </w:r>
      <w:r w:rsidRPr="003D2F4F">
        <w:t xml:space="preserve">Implementing the reconac marketing strategy for the interaction and brand adoption of peruvian university students. Applied Sciences (Switzerland), 11(5), 1–11. </w:t>
      </w:r>
      <w:hyperlink r:id="rId17" w:history="1">
        <w:r w:rsidR="003F0EC0" w:rsidRPr="003F0EC0">
          <w:rPr>
            <w:rStyle w:val="Hipervnculo"/>
          </w:rPr>
          <w:t>https://doi.org/10.3390/app11052131</w:t>
        </w:r>
      </w:hyperlink>
    </w:p>
    <w:p w14:paraId="4C2D259B" w14:textId="14B4B000" w:rsidR="003F0EC0" w:rsidRPr="003F0EC0" w:rsidRDefault="003F0EC0" w:rsidP="003F0EC0">
      <w:pPr>
        <w:jc w:val="left"/>
        <w:rPr>
          <w:rFonts w:eastAsia="Times New Roman"/>
          <w:sz w:val="24"/>
          <w:szCs w:val="24"/>
        </w:rPr>
      </w:pPr>
      <w:r>
        <w:rPr>
          <w:rFonts w:eastAsia="Times New Roman"/>
          <w:sz w:val="24"/>
          <w:szCs w:val="24"/>
        </w:rPr>
        <w:t xml:space="preserve">[2] </w:t>
      </w:r>
      <w:r w:rsidRPr="003F0EC0">
        <w:rPr>
          <w:rFonts w:eastAsia="Times New Roman"/>
          <w:sz w:val="24"/>
          <w:szCs w:val="24"/>
        </w:rPr>
        <w:t xml:space="preserve">Gill, R., &amp; Singh, J. (2020). A study of neuromarketing techniques for proposing cost effective information driven framework for decision making. </w:t>
      </w:r>
      <w:r w:rsidRPr="003F0EC0">
        <w:rPr>
          <w:rFonts w:eastAsia="Times New Roman"/>
          <w:i/>
          <w:iCs/>
          <w:sz w:val="24"/>
          <w:szCs w:val="24"/>
        </w:rPr>
        <w:t>Materials Today: Proceedings</w:t>
      </w:r>
      <w:r w:rsidRPr="003F0EC0">
        <w:rPr>
          <w:rFonts w:eastAsia="Times New Roman"/>
          <w:sz w:val="24"/>
          <w:szCs w:val="24"/>
        </w:rPr>
        <w:t xml:space="preserve">, </w:t>
      </w:r>
      <w:r w:rsidRPr="003F0EC0">
        <w:rPr>
          <w:rFonts w:eastAsia="Times New Roman"/>
          <w:i/>
          <w:iCs/>
          <w:sz w:val="24"/>
          <w:szCs w:val="24"/>
        </w:rPr>
        <w:t>49</w:t>
      </w:r>
      <w:r w:rsidRPr="003F0EC0">
        <w:rPr>
          <w:rFonts w:eastAsia="Times New Roman"/>
          <w:sz w:val="24"/>
          <w:szCs w:val="24"/>
        </w:rPr>
        <w:t>, 2969–2981. https://doi.org/10.1016/j.matpr.2020.08.730</w:t>
      </w:r>
    </w:p>
    <w:p w14:paraId="35444754" w14:textId="77777777" w:rsidR="003F0EC0" w:rsidRPr="001E1FFD" w:rsidRDefault="003F0EC0" w:rsidP="001E1FFD">
      <w:pPr>
        <w:jc w:val="left"/>
      </w:pPr>
    </w:p>
    <w:p w14:paraId="71055F62" w14:textId="3963DAF0" w:rsidR="00AB0ED8" w:rsidRPr="00AB0ED8" w:rsidRDefault="00AB0ED8" w:rsidP="00AB0ED8">
      <w:pPr>
        <w:jc w:val="left"/>
        <w:rPr>
          <w:rFonts w:eastAsia="Times New Roman"/>
          <w:sz w:val="24"/>
          <w:szCs w:val="24"/>
        </w:rPr>
      </w:pPr>
      <w:r w:rsidRPr="003D2F4F">
        <w:rPr>
          <w:rFonts w:eastAsia="Times New Roman"/>
          <w:sz w:val="24"/>
          <w:szCs w:val="24"/>
        </w:rPr>
        <w:t xml:space="preserve">[3]Mañas-Viniegra, L., Núñez-Gómez, P., &amp; Tur-Viñes, V. (2020). </w:t>
      </w:r>
      <w:r w:rsidRPr="00AB0ED8">
        <w:rPr>
          <w:rFonts w:eastAsia="Times New Roman"/>
          <w:sz w:val="24"/>
          <w:szCs w:val="24"/>
        </w:rPr>
        <w:t xml:space="preserve">Neuromarketing as a strategic tool for predicting how Instagramers have an influence on the personal identity of adolescents and young people in Spain. </w:t>
      </w:r>
      <w:r w:rsidRPr="00AB0ED8">
        <w:rPr>
          <w:rFonts w:eastAsia="Times New Roman"/>
          <w:i/>
          <w:iCs/>
          <w:sz w:val="24"/>
          <w:szCs w:val="24"/>
        </w:rPr>
        <w:t>Heliyon</w:t>
      </w:r>
      <w:r w:rsidRPr="00AB0ED8">
        <w:rPr>
          <w:rFonts w:eastAsia="Times New Roman"/>
          <w:sz w:val="24"/>
          <w:szCs w:val="24"/>
        </w:rPr>
        <w:t xml:space="preserve">, </w:t>
      </w:r>
      <w:r w:rsidRPr="00AB0ED8">
        <w:rPr>
          <w:rFonts w:eastAsia="Times New Roman"/>
          <w:i/>
          <w:iCs/>
          <w:sz w:val="24"/>
          <w:szCs w:val="24"/>
        </w:rPr>
        <w:t>6</w:t>
      </w:r>
      <w:r w:rsidRPr="00AB0ED8">
        <w:rPr>
          <w:rFonts w:eastAsia="Times New Roman"/>
          <w:sz w:val="24"/>
          <w:szCs w:val="24"/>
        </w:rPr>
        <w:t>(3). https://doi.org/10.1016/j.heliyon.2020.e03578</w:t>
      </w:r>
    </w:p>
    <w:p w14:paraId="469C932F" w14:textId="28CF83D4" w:rsidR="00ED13D6" w:rsidRDefault="00ED13D6" w:rsidP="001E1FFD">
      <w:pPr>
        <w:pStyle w:val="references"/>
        <w:numPr>
          <w:ilvl w:val="0"/>
          <w:numId w:val="0"/>
        </w:numPr>
        <w:ind w:left="360" w:hanging="360"/>
      </w:pPr>
    </w:p>
    <w:p w14:paraId="1C926DA9" w14:textId="2E12152A" w:rsidR="002B4AED" w:rsidRDefault="002B4AED" w:rsidP="002B4AED">
      <w:pPr>
        <w:jc w:val="left"/>
        <w:rPr>
          <w:rFonts w:eastAsia="Times New Roman"/>
          <w:sz w:val="24"/>
          <w:szCs w:val="24"/>
        </w:rPr>
      </w:pPr>
      <w:r>
        <w:t xml:space="preserve">[4] </w:t>
      </w:r>
      <w:r w:rsidRPr="002B4AED">
        <w:rPr>
          <w:rFonts w:eastAsia="Times New Roman"/>
          <w:sz w:val="24"/>
          <w:szCs w:val="24"/>
        </w:rPr>
        <w:t xml:space="preserve">Hsu, L., &amp; Chen, Y. J. (2020). Neuromarketing, subliminal advertising, and hotel selection: An EEG study. </w:t>
      </w:r>
      <w:r w:rsidRPr="002B4AED">
        <w:rPr>
          <w:rFonts w:eastAsia="Times New Roman"/>
          <w:i/>
          <w:iCs/>
          <w:sz w:val="24"/>
          <w:szCs w:val="24"/>
        </w:rPr>
        <w:t>Australasian Marketing Journal</w:t>
      </w:r>
      <w:r w:rsidRPr="002B4AED">
        <w:rPr>
          <w:rFonts w:eastAsia="Times New Roman"/>
          <w:sz w:val="24"/>
          <w:szCs w:val="24"/>
        </w:rPr>
        <w:t xml:space="preserve">, </w:t>
      </w:r>
      <w:r w:rsidRPr="002B4AED">
        <w:rPr>
          <w:rFonts w:eastAsia="Times New Roman"/>
          <w:i/>
          <w:iCs/>
          <w:sz w:val="24"/>
          <w:szCs w:val="24"/>
        </w:rPr>
        <w:t>28</w:t>
      </w:r>
      <w:r w:rsidRPr="002B4AED">
        <w:rPr>
          <w:rFonts w:eastAsia="Times New Roman"/>
          <w:sz w:val="24"/>
          <w:szCs w:val="24"/>
        </w:rPr>
        <w:t xml:space="preserve">(4), 200–208. </w:t>
      </w:r>
      <w:hyperlink r:id="rId18" w:history="1">
        <w:r w:rsidR="00C530A8" w:rsidRPr="00D93E33">
          <w:rPr>
            <w:rStyle w:val="Hipervnculo"/>
            <w:rFonts w:eastAsia="Times New Roman"/>
            <w:sz w:val="24"/>
            <w:szCs w:val="24"/>
          </w:rPr>
          <w:t>https://doi.org/10.1016/j.ausmj.2020.04.009</w:t>
        </w:r>
      </w:hyperlink>
    </w:p>
    <w:p w14:paraId="7BF854CA" w14:textId="77777777" w:rsidR="00C530A8" w:rsidRPr="002B4AED" w:rsidRDefault="00C530A8" w:rsidP="002B4AED">
      <w:pPr>
        <w:jc w:val="left"/>
        <w:rPr>
          <w:rFonts w:eastAsia="Times New Roman"/>
          <w:sz w:val="24"/>
          <w:szCs w:val="24"/>
        </w:rPr>
      </w:pPr>
    </w:p>
    <w:p w14:paraId="363E4F48" w14:textId="77777777" w:rsidR="00C530A8" w:rsidRPr="00C530A8" w:rsidRDefault="00C530A8" w:rsidP="00C530A8">
      <w:pPr>
        <w:jc w:val="left"/>
        <w:rPr>
          <w:rFonts w:eastAsia="Times New Roman"/>
          <w:sz w:val="24"/>
          <w:szCs w:val="24"/>
        </w:rPr>
      </w:pPr>
      <w:r>
        <w:t xml:space="preserve">[5]  </w:t>
      </w:r>
      <w:r w:rsidRPr="00C530A8">
        <w:rPr>
          <w:rFonts w:eastAsia="Times New Roman"/>
          <w:sz w:val="24"/>
          <w:szCs w:val="24"/>
        </w:rPr>
        <w:t xml:space="preserve">Hamelin, N., Thaichon, P., Abraham, C., Driver, N., Lipscombe, J., Naik, M., &amp; Pillai, J. (2020). Storytelling, the scale of persuasion and retention: A neuromarketing approach. </w:t>
      </w:r>
      <w:r w:rsidRPr="00C530A8">
        <w:rPr>
          <w:rFonts w:eastAsia="Times New Roman"/>
          <w:i/>
          <w:iCs/>
          <w:sz w:val="24"/>
          <w:szCs w:val="24"/>
        </w:rPr>
        <w:t>Journal of Retailing and Consumer Services</w:t>
      </w:r>
      <w:r w:rsidRPr="00C530A8">
        <w:rPr>
          <w:rFonts w:eastAsia="Times New Roman"/>
          <w:sz w:val="24"/>
          <w:szCs w:val="24"/>
        </w:rPr>
        <w:t xml:space="preserve">, </w:t>
      </w:r>
      <w:r w:rsidRPr="00C530A8">
        <w:rPr>
          <w:rFonts w:eastAsia="Times New Roman"/>
          <w:i/>
          <w:iCs/>
          <w:sz w:val="24"/>
          <w:szCs w:val="24"/>
        </w:rPr>
        <w:t>55</w:t>
      </w:r>
      <w:r w:rsidRPr="00C530A8">
        <w:rPr>
          <w:rFonts w:eastAsia="Times New Roman"/>
          <w:sz w:val="24"/>
          <w:szCs w:val="24"/>
        </w:rPr>
        <w:t>. https://doi.org/10.1016/j.jretconser.2020.102099</w:t>
      </w:r>
    </w:p>
    <w:p w14:paraId="3C013196" w14:textId="4F96AE02" w:rsidR="002B4AED" w:rsidRDefault="002B4AED" w:rsidP="001E1FFD">
      <w:pPr>
        <w:pStyle w:val="references"/>
        <w:numPr>
          <w:ilvl w:val="0"/>
          <w:numId w:val="0"/>
        </w:numPr>
        <w:ind w:left="360" w:hanging="360"/>
      </w:pPr>
    </w:p>
    <w:p w14:paraId="39EEFB7B" w14:textId="416002EE" w:rsidR="00B270EF" w:rsidRDefault="00B270EF" w:rsidP="00B270EF">
      <w:pPr>
        <w:jc w:val="left"/>
        <w:rPr>
          <w:rFonts w:eastAsia="Times New Roman"/>
          <w:sz w:val="24"/>
          <w:szCs w:val="24"/>
        </w:rPr>
      </w:pPr>
      <w:r>
        <w:lastRenderedPageBreak/>
        <w:t xml:space="preserve">[6] </w:t>
      </w:r>
      <w:r w:rsidRPr="00B270EF">
        <w:rPr>
          <w:rFonts w:eastAsia="Times New Roman"/>
          <w:sz w:val="24"/>
          <w:szCs w:val="24"/>
        </w:rPr>
        <w:t xml:space="preserve">Šola, H. M., Mikac, M., &amp; Rončević, I. (2022). Tracking unconscious response to visual stimuli to better understand a pattern of human behavior on a Facebook page. </w:t>
      </w:r>
      <w:r w:rsidRPr="00B270EF">
        <w:rPr>
          <w:rFonts w:eastAsia="Times New Roman"/>
          <w:i/>
          <w:iCs/>
          <w:sz w:val="24"/>
          <w:szCs w:val="24"/>
        </w:rPr>
        <w:t>Journal of Innovation and Knowledge</w:t>
      </w:r>
      <w:r w:rsidRPr="00B270EF">
        <w:rPr>
          <w:rFonts w:eastAsia="Times New Roman"/>
          <w:sz w:val="24"/>
          <w:szCs w:val="24"/>
        </w:rPr>
        <w:t xml:space="preserve">, </w:t>
      </w:r>
      <w:r w:rsidRPr="00B270EF">
        <w:rPr>
          <w:rFonts w:eastAsia="Times New Roman"/>
          <w:i/>
          <w:iCs/>
          <w:sz w:val="24"/>
          <w:szCs w:val="24"/>
        </w:rPr>
        <w:t>7</w:t>
      </w:r>
      <w:r w:rsidRPr="00B270EF">
        <w:rPr>
          <w:rFonts w:eastAsia="Times New Roman"/>
          <w:sz w:val="24"/>
          <w:szCs w:val="24"/>
        </w:rPr>
        <w:t xml:space="preserve">(1). </w:t>
      </w:r>
      <w:hyperlink r:id="rId19" w:history="1">
        <w:r w:rsidR="00B26968" w:rsidRPr="006A2526">
          <w:rPr>
            <w:rStyle w:val="Hipervnculo"/>
            <w:rFonts w:eastAsia="Times New Roman"/>
            <w:sz w:val="24"/>
            <w:szCs w:val="24"/>
          </w:rPr>
          <w:t>https://doi.org/10.1016/j.jik.2022.100166</w:t>
        </w:r>
      </w:hyperlink>
    </w:p>
    <w:p w14:paraId="426C6BA8" w14:textId="1B5D4DBD" w:rsidR="00B26968" w:rsidRDefault="00B26968" w:rsidP="00E103CE">
      <w:pPr>
        <w:ind w:left="720" w:hanging="720"/>
        <w:jc w:val="left"/>
        <w:rPr>
          <w:rFonts w:eastAsia="Times New Roman"/>
          <w:sz w:val="24"/>
          <w:szCs w:val="24"/>
        </w:rPr>
      </w:pPr>
    </w:p>
    <w:p w14:paraId="15399B5D" w14:textId="77777777" w:rsidR="00B26968" w:rsidRPr="005863A4" w:rsidRDefault="00B26968" w:rsidP="00B26968">
      <w:pPr>
        <w:jc w:val="left"/>
        <w:rPr>
          <w:rFonts w:eastAsia="Times New Roman"/>
          <w:sz w:val="24"/>
          <w:szCs w:val="24"/>
          <w:lang w:val="es-ES"/>
        </w:rPr>
      </w:pPr>
      <w:r w:rsidRPr="00B26968">
        <w:rPr>
          <w:rFonts w:eastAsia="Times New Roman"/>
          <w:sz w:val="24"/>
          <w:szCs w:val="24"/>
          <w:lang w:val="es-ES"/>
        </w:rPr>
        <w:t xml:space="preserve">[7] Klaric, J. (2015). </w:t>
      </w:r>
      <w:r w:rsidRPr="00B26968">
        <w:rPr>
          <w:rFonts w:eastAsia="Times New Roman"/>
          <w:i/>
          <w:iCs/>
          <w:sz w:val="24"/>
          <w:szCs w:val="24"/>
          <w:lang w:val="es-ES"/>
        </w:rPr>
        <w:t>Estamos ciegos</w:t>
      </w:r>
      <w:r w:rsidRPr="00B26968">
        <w:rPr>
          <w:rFonts w:eastAsia="Times New Roman"/>
          <w:sz w:val="24"/>
          <w:szCs w:val="24"/>
          <w:lang w:val="es-ES"/>
        </w:rPr>
        <w:t xml:space="preserve"> (p. 248). </w:t>
      </w:r>
      <w:r w:rsidRPr="005863A4">
        <w:rPr>
          <w:rFonts w:eastAsia="Times New Roman"/>
          <w:sz w:val="24"/>
          <w:szCs w:val="24"/>
          <w:lang w:val="es-ES"/>
        </w:rPr>
        <w:t>BiiA Internacional Publishing.</w:t>
      </w:r>
    </w:p>
    <w:p w14:paraId="657C0700" w14:textId="0DBC2864" w:rsidR="00B26968" w:rsidRPr="005863A4" w:rsidRDefault="00B26968" w:rsidP="00B270EF">
      <w:pPr>
        <w:jc w:val="left"/>
        <w:rPr>
          <w:rFonts w:eastAsia="Times New Roman"/>
          <w:sz w:val="24"/>
          <w:szCs w:val="24"/>
          <w:lang w:val="es-ES"/>
        </w:rPr>
      </w:pPr>
    </w:p>
    <w:p w14:paraId="64974A76" w14:textId="066CFF65" w:rsidR="00BE5177" w:rsidRDefault="00BE5177" w:rsidP="00BE5177">
      <w:pPr>
        <w:jc w:val="left"/>
        <w:rPr>
          <w:rFonts w:eastAsia="Times New Roman"/>
          <w:sz w:val="24"/>
          <w:szCs w:val="24"/>
        </w:rPr>
      </w:pPr>
      <w:r w:rsidRPr="00BE5177">
        <w:rPr>
          <w:rFonts w:eastAsia="Times New Roman"/>
          <w:sz w:val="24"/>
          <w:szCs w:val="24"/>
          <w:lang w:val="es-ES"/>
        </w:rPr>
        <w:t xml:space="preserve">[8] Mamani Monrroy, K. Y., Moreno-Leyva, N. R., Santander, K., Salinas, S. E., &amp; Sánchez-Garcés, J. (2023). </w:t>
      </w:r>
      <w:r w:rsidRPr="00BE5177">
        <w:rPr>
          <w:rFonts w:eastAsia="Times New Roman"/>
          <w:sz w:val="24"/>
          <w:szCs w:val="24"/>
        </w:rPr>
        <w:t xml:space="preserve">Proposal of a guide for the interpretation, simplification of the regulatory process and good tax compliance, case of digital taxpayers, influencers. </w:t>
      </w:r>
      <w:r w:rsidRPr="00BE5177">
        <w:rPr>
          <w:rFonts w:eastAsia="Times New Roman"/>
          <w:i/>
          <w:iCs/>
          <w:sz w:val="24"/>
          <w:szCs w:val="24"/>
        </w:rPr>
        <w:t>PLOS ONE</w:t>
      </w:r>
      <w:r w:rsidRPr="00BE5177">
        <w:rPr>
          <w:rFonts w:eastAsia="Times New Roman"/>
          <w:sz w:val="24"/>
          <w:szCs w:val="24"/>
        </w:rPr>
        <w:t xml:space="preserve">, </w:t>
      </w:r>
      <w:r w:rsidRPr="00BE5177">
        <w:rPr>
          <w:rFonts w:eastAsia="Times New Roman"/>
          <w:i/>
          <w:iCs/>
          <w:sz w:val="24"/>
          <w:szCs w:val="24"/>
        </w:rPr>
        <w:t>18</w:t>
      </w:r>
      <w:r w:rsidRPr="00BE5177">
        <w:rPr>
          <w:rFonts w:eastAsia="Times New Roman"/>
          <w:sz w:val="24"/>
          <w:szCs w:val="24"/>
        </w:rPr>
        <w:t xml:space="preserve">(6), e0286617. </w:t>
      </w:r>
      <w:hyperlink r:id="rId20" w:history="1">
        <w:r w:rsidR="00161E29" w:rsidRPr="006A2526">
          <w:rPr>
            <w:rStyle w:val="Hipervnculo"/>
            <w:rFonts w:eastAsia="Times New Roman"/>
            <w:sz w:val="24"/>
            <w:szCs w:val="24"/>
          </w:rPr>
          <w:t>https://doi.org/10.1371/journal.pone.0286617</w:t>
        </w:r>
      </w:hyperlink>
    </w:p>
    <w:p w14:paraId="1E8E732D" w14:textId="77777777" w:rsidR="00161E29" w:rsidRDefault="00161E29" w:rsidP="00BE5177">
      <w:pPr>
        <w:jc w:val="left"/>
        <w:rPr>
          <w:rFonts w:eastAsia="Times New Roman"/>
          <w:sz w:val="24"/>
          <w:szCs w:val="24"/>
        </w:rPr>
      </w:pPr>
    </w:p>
    <w:p w14:paraId="771BF403" w14:textId="2A98B985" w:rsidR="00161E29" w:rsidRDefault="00161E29" w:rsidP="00161E29">
      <w:pPr>
        <w:jc w:val="left"/>
        <w:rPr>
          <w:rFonts w:eastAsia="Times New Roman"/>
          <w:sz w:val="24"/>
          <w:szCs w:val="24"/>
        </w:rPr>
      </w:pPr>
      <w:r>
        <w:rPr>
          <w:rFonts w:eastAsia="Times New Roman"/>
          <w:sz w:val="24"/>
          <w:szCs w:val="24"/>
        </w:rPr>
        <w:t xml:space="preserve">[9] </w:t>
      </w:r>
      <w:r w:rsidRPr="00161E29">
        <w:rPr>
          <w:rFonts w:eastAsia="Times New Roman"/>
          <w:sz w:val="24"/>
          <w:szCs w:val="24"/>
        </w:rPr>
        <w:t xml:space="preserve">Foltean, F. S. (2019). Bridging marketing theory - practice gap to enhance firm performance: Introduction to the special issue. </w:t>
      </w:r>
      <w:r w:rsidRPr="00161E29">
        <w:rPr>
          <w:rFonts w:eastAsia="Times New Roman"/>
          <w:i/>
          <w:iCs/>
          <w:sz w:val="24"/>
          <w:szCs w:val="24"/>
        </w:rPr>
        <w:t>Journal of Business Research</w:t>
      </w:r>
      <w:r w:rsidRPr="00161E29">
        <w:rPr>
          <w:rFonts w:eastAsia="Times New Roman"/>
          <w:sz w:val="24"/>
          <w:szCs w:val="24"/>
        </w:rPr>
        <w:t xml:space="preserve">, </w:t>
      </w:r>
      <w:r w:rsidRPr="00161E29">
        <w:rPr>
          <w:rFonts w:eastAsia="Times New Roman"/>
          <w:i/>
          <w:iCs/>
          <w:sz w:val="24"/>
          <w:szCs w:val="24"/>
        </w:rPr>
        <w:t>104</w:t>
      </w:r>
      <w:r w:rsidRPr="00161E29">
        <w:rPr>
          <w:rFonts w:eastAsia="Times New Roman"/>
          <w:sz w:val="24"/>
          <w:szCs w:val="24"/>
        </w:rPr>
        <w:t xml:space="preserve">, 520–528. </w:t>
      </w:r>
      <w:hyperlink r:id="rId21" w:history="1">
        <w:r w:rsidR="00D776C8" w:rsidRPr="009532E1">
          <w:rPr>
            <w:rStyle w:val="Hipervnculo"/>
            <w:rFonts w:eastAsia="Times New Roman"/>
            <w:sz w:val="24"/>
            <w:szCs w:val="24"/>
          </w:rPr>
          <w:t>https://doi.org/10.1016/j.jbusres.2019.06.008</w:t>
        </w:r>
      </w:hyperlink>
    </w:p>
    <w:p w14:paraId="13B9A258" w14:textId="77777777" w:rsidR="00D776C8" w:rsidRPr="00161E29" w:rsidRDefault="00D776C8" w:rsidP="00161E29">
      <w:pPr>
        <w:jc w:val="left"/>
        <w:rPr>
          <w:rFonts w:eastAsia="Times New Roman"/>
          <w:sz w:val="24"/>
          <w:szCs w:val="24"/>
        </w:rPr>
      </w:pPr>
    </w:p>
    <w:p w14:paraId="0F50F8C5" w14:textId="77777777" w:rsidR="00D776C8" w:rsidRPr="00D776C8" w:rsidRDefault="00D776C8" w:rsidP="00D776C8">
      <w:pPr>
        <w:jc w:val="left"/>
        <w:rPr>
          <w:rFonts w:eastAsia="Times New Roman"/>
          <w:sz w:val="24"/>
          <w:szCs w:val="24"/>
        </w:rPr>
      </w:pPr>
      <w:r>
        <w:rPr>
          <w:rFonts w:eastAsia="Times New Roman"/>
          <w:sz w:val="24"/>
          <w:szCs w:val="24"/>
        </w:rPr>
        <w:t xml:space="preserve">[10] </w:t>
      </w:r>
      <w:r w:rsidRPr="00D776C8">
        <w:rPr>
          <w:rFonts w:eastAsia="Times New Roman"/>
          <w:sz w:val="24"/>
          <w:szCs w:val="24"/>
        </w:rPr>
        <w:t xml:space="preserve">Sohaib, M., &amp; Han, H. (2023). Building value co-creation with social media marketing, brand trust, and brand loyalty. </w:t>
      </w:r>
      <w:r w:rsidRPr="00D776C8">
        <w:rPr>
          <w:rFonts w:eastAsia="Times New Roman"/>
          <w:i/>
          <w:iCs/>
          <w:sz w:val="24"/>
          <w:szCs w:val="24"/>
        </w:rPr>
        <w:t>Journal of Retailing and Consumer Services</w:t>
      </w:r>
      <w:r w:rsidRPr="00D776C8">
        <w:rPr>
          <w:rFonts w:eastAsia="Times New Roman"/>
          <w:sz w:val="24"/>
          <w:szCs w:val="24"/>
        </w:rPr>
        <w:t xml:space="preserve">, </w:t>
      </w:r>
      <w:r w:rsidRPr="00D776C8">
        <w:rPr>
          <w:rFonts w:eastAsia="Times New Roman"/>
          <w:i/>
          <w:iCs/>
          <w:sz w:val="24"/>
          <w:szCs w:val="24"/>
        </w:rPr>
        <w:t>74</w:t>
      </w:r>
      <w:r w:rsidRPr="00D776C8">
        <w:rPr>
          <w:rFonts w:eastAsia="Times New Roman"/>
          <w:sz w:val="24"/>
          <w:szCs w:val="24"/>
        </w:rPr>
        <w:t>, 103442. https://doi.org/https://doi.org/10.1016/j.jretconser.2023.103442</w:t>
      </w:r>
    </w:p>
    <w:p w14:paraId="28ED9E45" w14:textId="0DB887BA" w:rsidR="00161E29" w:rsidRDefault="00161E29" w:rsidP="00BE5177">
      <w:pPr>
        <w:jc w:val="left"/>
        <w:rPr>
          <w:rFonts w:eastAsia="Times New Roman"/>
          <w:sz w:val="24"/>
          <w:szCs w:val="24"/>
        </w:rPr>
      </w:pPr>
    </w:p>
    <w:p w14:paraId="4299AA4B" w14:textId="319BC5D1" w:rsidR="005205E7" w:rsidRDefault="005205E7" w:rsidP="005205E7">
      <w:pPr>
        <w:jc w:val="left"/>
        <w:rPr>
          <w:rFonts w:eastAsia="Times New Roman"/>
          <w:sz w:val="24"/>
          <w:szCs w:val="24"/>
        </w:rPr>
      </w:pPr>
      <w:r>
        <w:rPr>
          <w:rFonts w:eastAsia="Times New Roman"/>
          <w:sz w:val="24"/>
          <w:szCs w:val="24"/>
        </w:rPr>
        <w:t>[1</w:t>
      </w:r>
      <w:r w:rsidR="000A52CE">
        <w:rPr>
          <w:rFonts w:eastAsia="Times New Roman"/>
          <w:sz w:val="24"/>
          <w:szCs w:val="24"/>
        </w:rPr>
        <w:t>1</w:t>
      </w:r>
      <w:r>
        <w:rPr>
          <w:rFonts w:eastAsia="Times New Roman"/>
          <w:sz w:val="24"/>
          <w:szCs w:val="24"/>
        </w:rPr>
        <w:t xml:space="preserve">] </w:t>
      </w:r>
      <w:r w:rsidRPr="005205E7">
        <w:rPr>
          <w:rFonts w:eastAsia="Times New Roman"/>
          <w:sz w:val="24"/>
          <w:szCs w:val="24"/>
        </w:rPr>
        <w:t xml:space="preserve">Grimmer, L. (2022). Lessons from the COVID19 pandemic: The case of retail and consumer service firms. </w:t>
      </w:r>
      <w:r w:rsidRPr="005205E7">
        <w:rPr>
          <w:rFonts w:eastAsia="Times New Roman"/>
          <w:i/>
          <w:iCs/>
          <w:sz w:val="24"/>
          <w:szCs w:val="24"/>
        </w:rPr>
        <w:t>Journal of Retailing and Consumer Services</w:t>
      </w:r>
      <w:r w:rsidRPr="005205E7">
        <w:rPr>
          <w:rFonts w:eastAsia="Times New Roman"/>
          <w:sz w:val="24"/>
          <w:szCs w:val="24"/>
        </w:rPr>
        <w:t xml:space="preserve">, </w:t>
      </w:r>
      <w:r w:rsidRPr="005205E7">
        <w:rPr>
          <w:rFonts w:eastAsia="Times New Roman"/>
          <w:i/>
          <w:iCs/>
          <w:sz w:val="24"/>
          <w:szCs w:val="24"/>
        </w:rPr>
        <w:t>68</w:t>
      </w:r>
      <w:r w:rsidRPr="005205E7">
        <w:rPr>
          <w:rFonts w:eastAsia="Times New Roman"/>
          <w:sz w:val="24"/>
          <w:szCs w:val="24"/>
        </w:rPr>
        <w:t xml:space="preserve">, 103012. </w:t>
      </w:r>
      <w:hyperlink r:id="rId22" w:history="1">
        <w:r w:rsidR="00B34318" w:rsidRPr="009532E1">
          <w:rPr>
            <w:rStyle w:val="Hipervnculo"/>
            <w:rFonts w:eastAsia="Times New Roman"/>
            <w:sz w:val="24"/>
            <w:szCs w:val="24"/>
          </w:rPr>
          <w:t>https://doi.org/https://doi.org/10.1016/j.jretconser.2022.103012</w:t>
        </w:r>
      </w:hyperlink>
    </w:p>
    <w:p w14:paraId="65341208" w14:textId="4000B460" w:rsidR="00B34318" w:rsidRDefault="00B34318" w:rsidP="005205E7">
      <w:pPr>
        <w:jc w:val="left"/>
        <w:rPr>
          <w:rFonts w:eastAsia="Times New Roman"/>
          <w:sz w:val="24"/>
          <w:szCs w:val="24"/>
        </w:rPr>
      </w:pPr>
    </w:p>
    <w:p w14:paraId="1280FE8D" w14:textId="77777777" w:rsidR="00B34318" w:rsidRPr="00B34318" w:rsidRDefault="00B34318" w:rsidP="00B34318">
      <w:pPr>
        <w:jc w:val="left"/>
        <w:rPr>
          <w:rFonts w:eastAsia="Times New Roman"/>
          <w:sz w:val="24"/>
          <w:szCs w:val="24"/>
        </w:rPr>
      </w:pPr>
      <w:r w:rsidRPr="00B34318">
        <w:rPr>
          <w:rFonts w:eastAsia="Times New Roman"/>
          <w:sz w:val="24"/>
          <w:szCs w:val="24"/>
          <w:lang w:val="es-ES"/>
        </w:rPr>
        <w:t xml:space="preserve">[12] Goleman, D. (1995). </w:t>
      </w:r>
      <w:r w:rsidRPr="00B34318">
        <w:rPr>
          <w:rFonts w:eastAsia="Times New Roman"/>
          <w:i/>
          <w:iCs/>
          <w:sz w:val="24"/>
          <w:szCs w:val="24"/>
          <w:lang w:val="es-ES"/>
        </w:rPr>
        <w:t>La Inteligencia Emocional</w:t>
      </w:r>
      <w:r w:rsidRPr="00B34318">
        <w:rPr>
          <w:rFonts w:eastAsia="Times New Roman"/>
          <w:sz w:val="24"/>
          <w:szCs w:val="24"/>
          <w:lang w:val="es-ES"/>
        </w:rPr>
        <w:t xml:space="preserve">. </w:t>
      </w:r>
      <w:r w:rsidRPr="00B34318">
        <w:rPr>
          <w:rFonts w:eastAsia="Times New Roman"/>
          <w:sz w:val="24"/>
          <w:szCs w:val="24"/>
        </w:rPr>
        <w:t>México.</w:t>
      </w:r>
    </w:p>
    <w:p w14:paraId="76148B5B" w14:textId="7150F649" w:rsidR="00B34318" w:rsidRPr="005205E7" w:rsidRDefault="00B34318" w:rsidP="005205E7">
      <w:pPr>
        <w:jc w:val="left"/>
        <w:rPr>
          <w:rFonts w:eastAsia="Times New Roman"/>
          <w:sz w:val="24"/>
          <w:szCs w:val="24"/>
        </w:rPr>
      </w:pPr>
    </w:p>
    <w:p w14:paraId="4669B1E3" w14:textId="55F6A68B" w:rsidR="00770D40" w:rsidRPr="00F36982" w:rsidRDefault="00770D40" w:rsidP="00770D40">
      <w:pPr>
        <w:jc w:val="left"/>
        <w:rPr>
          <w:rFonts w:eastAsia="Times New Roman"/>
          <w:sz w:val="24"/>
          <w:szCs w:val="24"/>
          <w:lang w:val="es-ES"/>
        </w:rPr>
      </w:pPr>
      <w:r>
        <w:rPr>
          <w:rFonts w:eastAsia="Times New Roman"/>
          <w:sz w:val="24"/>
          <w:szCs w:val="24"/>
        </w:rPr>
        <w:t xml:space="preserve">[13] </w:t>
      </w:r>
      <w:r w:rsidRPr="00770D40">
        <w:rPr>
          <w:rFonts w:eastAsia="Times New Roman"/>
          <w:sz w:val="24"/>
          <w:szCs w:val="24"/>
        </w:rPr>
        <w:t xml:space="preserve">Wirihana, L., Welch, A., Williamson, M., Christensen, M., Bakon, S., &amp; Craft, J. (2018). Using Colaizzi’s method of data analysis to explore the experiences of nurse academics teaching on satellite campuses. </w:t>
      </w:r>
      <w:r w:rsidRPr="00F36982">
        <w:rPr>
          <w:rFonts w:eastAsia="Times New Roman"/>
          <w:i/>
          <w:iCs/>
          <w:sz w:val="24"/>
          <w:szCs w:val="24"/>
          <w:lang w:val="es-ES"/>
        </w:rPr>
        <w:t>Nurse Researcher</w:t>
      </w:r>
      <w:r w:rsidRPr="00F36982">
        <w:rPr>
          <w:rFonts w:eastAsia="Times New Roman"/>
          <w:sz w:val="24"/>
          <w:szCs w:val="24"/>
          <w:lang w:val="es-ES"/>
        </w:rPr>
        <w:t xml:space="preserve">, </w:t>
      </w:r>
      <w:r w:rsidRPr="00F36982">
        <w:rPr>
          <w:rFonts w:eastAsia="Times New Roman"/>
          <w:i/>
          <w:iCs/>
          <w:sz w:val="24"/>
          <w:szCs w:val="24"/>
          <w:lang w:val="es-ES"/>
        </w:rPr>
        <w:lastRenderedPageBreak/>
        <w:t>25</w:t>
      </w:r>
      <w:r w:rsidRPr="00F36982">
        <w:rPr>
          <w:rFonts w:eastAsia="Times New Roman"/>
          <w:sz w:val="24"/>
          <w:szCs w:val="24"/>
          <w:lang w:val="es-ES"/>
        </w:rPr>
        <w:t xml:space="preserve">(4), 30–34. </w:t>
      </w:r>
      <w:hyperlink r:id="rId23" w:history="1">
        <w:r w:rsidR="00783718" w:rsidRPr="00F36982">
          <w:rPr>
            <w:rStyle w:val="Hipervnculo"/>
            <w:rFonts w:eastAsia="Times New Roman"/>
            <w:sz w:val="24"/>
            <w:szCs w:val="24"/>
            <w:lang w:val="es-ES"/>
          </w:rPr>
          <w:t>https://doi.org/10.7748/nr.2018.e1516</w:t>
        </w:r>
      </w:hyperlink>
    </w:p>
    <w:p w14:paraId="3FC246BC" w14:textId="7260132F" w:rsidR="00783718" w:rsidRPr="00F36982" w:rsidRDefault="00783718" w:rsidP="00770D40">
      <w:pPr>
        <w:jc w:val="left"/>
        <w:rPr>
          <w:rFonts w:eastAsia="Times New Roman"/>
          <w:sz w:val="24"/>
          <w:szCs w:val="24"/>
          <w:lang w:val="es-ES"/>
        </w:rPr>
      </w:pPr>
    </w:p>
    <w:p w14:paraId="259724DB" w14:textId="77777777" w:rsidR="00783718" w:rsidRPr="00783718" w:rsidRDefault="00783718" w:rsidP="00783718">
      <w:pPr>
        <w:jc w:val="left"/>
        <w:rPr>
          <w:rFonts w:eastAsia="Times New Roman"/>
          <w:sz w:val="24"/>
          <w:szCs w:val="24"/>
        </w:rPr>
      </w:pPr>
      <w:r w:rsidRPr="00783718">
        <w:rPr>
          <w:rFonts w:eastAsia="Times New Roman"/>
          <w:sz w:val="24"/>
          <w:szCs w:val="24"/>
          <w:lang w:val="es-ES"/>
        </w:rPr>
        <w:t xml:space="preserve">[14] Juárez-Varón, D., Mengual-Recuerda, A., Capatina, A., &amp; Núñez Cansado, M. (2023). </w:t>
      </w:r>
      <w:r w:rsidRPr="00783718">
        <w:rPr>
          <w:rFonts w:eastAsia="Times New Roman"/>
          <w:sz w:val="24"/>
          <w:szCs w:val="24"/>
        </w:rPr>
        <w:t xml:space="preserve">Footwear consumer behavior: The influence of stimuli on emotions and decision making. </w:t>
      </w:r>
      <w:r w:rsidRPr="00783718">
        <w:rPr>
          <w:rFonts w:eastAsia="Times New Roman"/>
          <w:i/>
          <w:iCs/>
          <w:sz w:val="24"/>
          <w:szCs w:val="24"/>
        </w:rPr>
        <w:t>Journal of Business Research</w:t>
      </w:r>
      <w:r w:rsidRPr="00783718">
        <w:rPr>
          <w:rFonts w:eastAsia="Times New Roman"/>
          <w:sz w:val="24"/>
          <w:szCs w:val="24"/>
        </w:rPr>
        <w:t xml:space="preserve">, </w:t>
      </w:r>
      <w:r w:rsidRPr="00783718">
        <w:rPr>
          <w:rFonts w:eastAsia="Times New Roman"/>
          <w:i/>
          <w:iCs/>
          <w:sz w:val="24"/>
          <w:szCs w:val="24"/>
        </w:rPr>
        <w:t>164</w:t>
      </w:r>
      <w:r w:rsidRPr="00783718">
        <w:rPr>
          <w:rFonts w:eastAsia="Times New Roman"/>
          <w:sz w:val="24"/>
          <w:szCs w:val="24"/>
        </w:rPr>
        <w:t>. https://doi.org/10.1016/j.jbusres.2023.114016</w:t>
      </w:r>
    </w:p>
    <w:p w14:paraId="6ACCF978" w14:textId="228CB11D" w:rsidR="00783718" w:rsidRPr="00770D40" w:rsidRDefault="00783718" w:rsidP="00770D40">
      <w:pPr>
        <w:jc w:val="left"/>
        <w:rPr>
          <w:rFonts w:eastAsia="Times New Roman"/>
          <w:sz w:val="24"/>
          <w:szCs w:val="24"/>
        </w:rPr>
      </w:pPr>
    </w:p>
    <w:p w14:paraId="6FFF47F7" w14:textId="77777777" w:rsidR="009B3E91" w:rsidRPr="009B3E91" w:rsidRDefault="00A84895" w:rsidP="009B3E91">
      <w:pPr>
        <w:jc w:val="left"/>
        <w:rPr>
          <w:rFonts w:eastAsia="Times New Roman"/>
          <w:sz w:val="24"/>
          <w:szCs w:val="24"/>
        </w:rPr>
      </w:pPr>
      <w:r>
        <w:rPr>
          <w:rFonts w:eastAsia="Times New Roman"/>
          <w:sz w:val="24"/>
          <w:szCs w:val="24"/>
        </w:rPr>
        <w:t xml:space="preserve">[15] </w:t>
      </w:r>
      <w:r w:rsidR="009B3E91" w:rsidRPr="009B3E91">
        <w:rPr>
          <w:rFonts w:eastAsia="Times New Roman"/>
          <w:sz w:val="24"/>
          <w:szCs w:val="24"/>
        </w:rPr>
        <w:t xml:space="preserve">Dhakate, N., &amp; Joshi, R. (2023). Classification of reviews of e-healthcare services to improve patient satisfaction: Insights from an emerging economy. </w:t>
      </w:r>
      <w:r w:rsidR="009B3E91" w:rsidRPr="009B3E91">
        <w:rPr>
          <w:rFonts w:eastAsia="Times New Roman"/>
          <w:i/>
          <w:iCs/>
          <w:sz w:val="24"/>
          <w:szCs w:val="24"/>
        </w:rPr>
        <w:t>Journal of Business Research</w:t>
      </w:r>
      <w:r w:rsidR="009B3E91" w:rsidRPr="009B3E91">
        <w:rPr>
          <w:rFonts w:eastAsia="Times New Roman"/>
          <w:sz w:val="24"/>
          <w:szCs w:val="24"/>
        </w:rPr>
        <w:t xml:space="preserve">, </w:t>
      </w:r>
      <w:r w:rsidR="009B3E91" w:rsidRPr="009B3E91">
        <w:rPr>
          <w:rFonts w:eastAsia="Times New Roman"/>
          <w:i/>
          <w:iCs/>
          <w:sz w:val="24"/>
          <w:szCs w:val="24"/>
        </w:rPr>
        <w:t>164</w:t>
      </w:r>
      <w:r w:rsidR="009B3E91" w:rsidRPr="009B3E91">
        <w:rPr>
          <w:rFonts w:eastAsia="Times New Roman"/>
          <w:sz w:val="24"/>
          <w:szCs w:val="24"/>
        </w:rPr>
        <w:t>, 114015. https://doi.org/https://doi.org/10.1016/j.jbusres.2023.114015</w:t>
      </w:r>
    </w:p>
    <w:p w14:paraId="7B3BB509" w14:textId="03B8E758" w:rsidR="005205E7" w:rsidRPr="00BE5177" w:rsidRDefault="005205E7" w:rsidP="00BE5177">
      <w:pPr>
        <w:jc w:val="left"/>
        <w:rPr>
          <w:rFonts w:eastAsia="Times New Roman"/>
          <w:sz w:val="24"/>
          <w:szCs w:val="24"/>
        </w:rPr>
      </w:pPr>
    </w:p>
    <w:p w14:paraId="42AA5245" w14:textId="77777777" w:rsidR="00ED3ADE" w:rsidRPr="00ED3ADE" w:rsidRDefault="00ED3ADE" w:rsidP="00ED3ADE">
      <w:pPr>
        <w:jc w:val="left"/>
        <w:rPr>
          <w:rFonts w:eastAsia="Times New Roman"/>
          <w:sz w:val="24"/>
          <w:szCs w:val="24"/>
        </w:rPr>
      </w:pPr>
      <w:r w:rsidRPr="00ED3ADE">
        <w:rPr>
          <w:rFonts w:eastAsia="Times New Roman"/>
          <w:sz w:val="24"/>
          <w:szCs w:val="24"/>
          <w:lang w:val="es-ES"/>
        </w:rPr>
        <w:t xml:space="preserve">[16] Mengual-Recuerda, A., Tur-Viñes, V., Juárez-Varón, D., &amp; Alarcón-Valero, F. (2021). </w:t>
      </w:r>
      <w:r w:rsidRPr="00ED3ADE">
        <w:rPr>
          <w:rFonts w:eastAsia="Times New Roman"/>
          <w:sz w:val="24"/>
          <w:szCs w:val="24"/>
        </w:rPr>
        <w:t xml:space="preserve">Emotional impact of dishes versus wines on restaurant diners: From haute cuisine open innovation. </w:t>
      </w:r>
      <w:r w:rsidRPr="00ED3ADE">
        <w:rPr>
          <w:rFonts w:eastAsia="Times New Roman"/>
          <w:i/>
          <w:iCs/>
          <w:sz w:val="24"/>
          <w:szCs w:val="24"/>
        </w:rPr>
        <w:t>Journal of Open Innovation: Technology, Market, and Complexity</w:t>
      </w:r>
      <w:r w:rsidRPr="00ED3ADE">
        <w:rPr>
          <w:rFonts w:eastAsia="Times New Roman"/>
          <w:sz w:val="24"/>
          <w:szCs w:val="24"/>
        </w:rPr>
        <w:t xml:space="preserve">, </w:t>
      </w:r>
      <w:r w:rsidRPr="00ED3ADE">
        <w:rPr>
          <w:rFonts w:eastAsia="Times New Roman"/>
          <w:i/>
          <w:iCs/>
          <w:sz w:val="24"/>
          <w:szCs w:val="24"/>
        </w:rPr>
        <w:t>7</w:t>
      </w:r>
      <w:r w:rsidRPr="00ED3ADE">
        <w:rPr>
          <w:rFonts w:eastAsia="Times New Roman"/>
          <w:sz w:val="24"/>
          <w:szCs w:val="24"/>
        </w:rPr>
        <w:t>(1). https://doi.org/10.3390/JOITMC7010096</w:t>
      </w:r>
    </w:p>
    <w:p w14:paraId="06663842" w14:textId="333544F7" w:rsidR="00BE5177" w:rsidRPr="00B270EF" w:rsidRDefault="00BE5177" w:rsidP="00B270EF">
      <w:pPr>
        <w:jc w:val="left"/>
        <w:rPr>
          <w:rFonts w:eastAsia="Times New Roman"/>
          <w:sz w:val="24"/>
          <w:szCs w:val="24"/>
        </w:rPr>
      </w:pPr>
    </w:p>
    <w:p w14:paraId="08A28012" w14:textId="77777777" w:rsidR="00482AD7" w:rsidRPr="00482AD7" w:rsidRDefault="00482AD7" w:rsidP="00482AD7">
      <w:pPr>
        <w:jc w:val="left"/>
        <w:rPr>
          <w:rFonts w:eastAsia="Times New Roman"/>
          <w:sz w:val="24"/>
          <w:szCs w:val="24"/>
        </w:rPr>
      </w:pPr>
      <w:r>
        <w:t xml:space="preserve">[17] </w:t>
      </w:r>
      <w:r w:rsidRPr="00482AD7">
        <w:rPr>
          <w:rFonts w:eastAsia="Times New Roman"/>
          <w:sz w:val="24"/>
          <w:szCs w:val="24"/>
        </w:rPr>
        <w:t xml:space="preserve">Robinson, M. D., Klein, R. J., Irvin, R. L., &amp; McGregor, A. Z. (2021). Attention to emotion and reliance on feelings in decision-making: Variations on a pleasure principle. </w:t>
      </w:r>
      <w:r w:rsidRPr="00482AD7">
        <w:rPr>
          <w:rFonts w:eastAsia="Times New Roman"/>
          <w:i/>
          <w:iCs/>
          <w:sz w:val="24"/>
          <w:szCs w:val="24"/>
        </w:rPr>
        <w:t>Cognition</w:t>
      </w:r>
      <w:r w:rsidRPr="00482AD7">
        <w:rPr>
          <w:rFonts w:eastAsia="Times New Roman"/>
          <w:sz w:val="24"/>
          <w:szCs w:val="24"/>
        </w:rPr>
        <w:t xml:space="preserve">, </w:t>
      </w:r>
      <w:r w:rsidRPr="00482AD7">
        <w:rPr>
          <w:rFonts w:eastAsia="Times New Roman"/>
          <w:i/>
          <w:iCs/>
          <w:sz w:val="24"/>
          <w:szCs w:val="24"/>
        </w:rPr>
        <w:t>217</w:t>
      </w:r>
      <w:r w:rsidRPr="00482AD7">
        <w:rPr>
          <w:rFonts w:eastAsia="Times New Roman"/>
          <w:sz w:val="24"/>
          <w:szCs w:val="24"/>
        </w:rPr>
        <w:t>, 104904. https://doi.org/https://doi.org/10.1016/j.cognition.2021.104904</w:t>
      </w:r>
    </w:p>
    <w:p w14:paraId="629E56DF" w14:textId="62B9AE6E" w:rsidR="00B270EF" w:rsidRDefault="00B270EF" w:rsidP="001E1FFD">
      <w:pPr>
        <w:pStyle w:val="references"/>
        <w:numPr>
          <w:ilvl w:val="0"/>
          <w:numId w:val="0"/>
        </w:numPr>
        <w:ind w:left="360" w:hanging="360"/>
      </w:pPr>
    </w:p>
    <w:p w14:paraId="7AF94EBD" w14:textId="77777777" w:rsidR="00EF2B28" w:rsidRPr="00EF2B28" w:rsidRDefault="00EF2B28" w:rsidP="00EF2B28">
      <w:pPr>
        <w:jc w:val="left"/>
        <w:rPr>
          <w:rFonts w:eastAsia="Times New Roman"/>
          <w:sz w:val="24"/>
          <w:szCs w:val="24"/>
        </w:rPr>
      </w:pPr>
      <w:r w:rsidRPr="00EF2B28">
        <w:rPr>
          <w:rFonts w:eastAsia="Times New Roman"/>
          <w:sz w:val="24"/>
          <w:szCs w:val="24"/>
        </w:rPr>
        <w:t>[18] Bigné, E., Ruiz-Mafé, C., &amp; Badenes-Rocha, A. (2023</w:t>
      </w:r>
      <w:r w:rsidRPr="005B5FA7">
        <w:rPr>
          <w:rFonts w:eastAsia="Times New Roman"/>
          <w:sz w:val="24"/>
          <w:szCs w:val="24"/>
        </w:rPr>
        <w:t xml:space="preserve">). </w:t>
      </w:r>
      <w:r w:rsidRPr="00EF2B28">
        <w:rPr>
          <w:rFonts w:eastAsia="Times New Roman"/>
          <w:sz w:val="24"/>
          <w:szCs w:val="24"/>
        </w:rPr>
        <w:t xml:space="preserve">The influence of negative emotions on brand trust and intention to share cause-related posts: A neuroscientific study. </w:t>
      </w:r>
      <w:r w:rsidRPr="00EF2B28">
        <w:rPr>
          <w:rFonts w:eastAsia="Times New Roman"/>
          <w:i/>
          <w:iCs/>
          <w:sz w:val="24"/>
          <w:szCs w:val="24"/>
        </w:rPr>
        <w:t>Journal of Business Research</w:t>
      </w:r>
      <w:r w:rsidRPr="00EF2B28">
        <w:rPr>
          <w:rFonts w:eastAsia="Times New Roman"/>
          <w:sz w:val="24"/>
          <w:szCs w:val="24"/>
        </w:rPr>
        <w:t xml:space="preserve">, </w:t>
      </w:r>
      <w:r w:rsidRPr="00EF2B28">
        <w:rPr>
          <w:rFonts w:eastAsia="Times New Roman"/>
          <w:i/>
          <w:iCs/>
          <w:sz w:val="24"/>
          <w:szCs w:val="24"/>
        </w:rPr>
        <w:t>157</w:t>
      </w:r>
      <w:r w:rsidRPr="00EF2B28">
        <w:rPr>
          <w:rFonts w:eastAsia="Times New Roman"/>
          <w:sz w:val="24"/>
          <w:szCs w:val="24"/>
        </w:rPr>
        <w:t>. https://doi.org/10.1016/j.jbusres.2022.113628</w:t>
      </w:r>
    </w:p>
    <w:p w14:paraId="08658D74" w14:textId="693A257E" w:rsidR="00EF2B28" w:rsidRDefault="00EF2B28" w:rsidP="001E1FFD">
      <w:pPr>
        <w:pStyle w:val="references"/>
        <w:numPr>
          <w:ilvl w:val="0"/>
          <w:numId w:val="0"/>
        </w:numPr>
        <w:ind w:left="360" w:hanging="360"/>
      </w:pPr>
    </w:p>
    <w:p w14:paraId="6E89E759" w14:textId="69B6FB1E" w:rsidR="0023541F" w:rsidRDefault="0023541F" w:rsidP="0023541F">
      <w:pPr>
        <w:jc w:val="left"/>
        <w:rPr>
          <w:rFonts w:eastAsia="Times New Roman"/>
          <w:sz w:val="24"/>
          <w:szCs w:val="24"/>
        </w:rPr>
      </w:pPr>
      <w:r w:rsidRPr="0023541F">
        <w:rPr>
          <w:rFonts w:eastAsia="Times New Roman"/>
          <w:sz w:val="24"/>
          <w:szCs w:val="24"/>
        </w:rPr>
        <w:t xml:space="preserve">[19] Kakaria, S., Saffari, F., Z. Ramsøy, T., &amp; Bigné, E. (2023). Cognitive load during planned and unplanned virtual shopping: Evidence from a neurophysiological perspective. </w:t>
      </w:r>
      <w:r w:rsidRPr="0023541F">
        <w:rPr>
          <w:rFonts w:eastAsia="Times New Roman"/>
          <w:i/>
          <w:iCs/>
          <w:sz w:val="24"/>
          <w:szCs w:val="24"/>
        </w:rPr>
        <w:t>International Journal of Information Management</w:t>
      </w:r>
      <w:r w:rsidRPr="0023541F">
        <w:rPr>
          <w:rFonts w:eastAsia="Times New Roman"/>
          <w:sz w:val="24"/>
          <w:szCs w:val="24"/>
        </w:rPr>
        <w:t xml:space="preserve">, </w:t>
      </w:r>
      <w:r w:rsidRPr="0023541F">
        <w:rPr>
          <w:rFonts w:eastAsia="Times New Roman"/>
          <w:i/>
          <w:iCs/>
          <w:sz w:val="24"/>
          <w:szCs w:val="24"/>
        </w:rPr>
        <w:t>72</w:t>
      </w:r>
      <w:r w:rsidRPr="0023541F">
        <w:rPr>
          <w:rFonts w:eastAsia="Times New Roman"/>
          <w:sz w:val="24"/>
          <w:szCs w:val="24"/>
        </w:rPr>
        <w:t xml:space="preserve">. </w:t>
      </w:r>
      <w:hyperlink r:id="rId24" w:history="1">
        <w:r w:rsidR="00CA301E" w:rsidRPr="004F72AC">
          <w:rPr>
            <w:rStyle w:val="Hipervnculo"/>
            <w:rFonts w:eastAsia="Times New Roman"/>
            <w:sz w:val="24"/>
            <w:szCs w:val="24"/>
          </w:rPr>
          <w:t>https://doi.org/10.1016/j.ijinfomgt.2023.102667</w:t>
        </w:r>
      </w:hyperlink>
    </w:p>
    <w:p w14:paraId="4ADF1160" w14:textId="2BCCA17A" w:rsidR="00CA301E" w:rsidRDefault="00CA301E" w:rsidP="0023541F">
      <w:pPr>
        <w:jc w:val="left"/>
        <w:rPr>
          <w:rFonts w:eastAsia="Times New Roman"/>
          <w:sz w:val="24"/>
          <w:szCs w:val="24"/>
        </w:rPr>
      </w:pPr>
    </w:p>
    <w:p w14:paraId="61B7DD7A" w14:textId="77777777" w:rsidR="00CA301E" w:rsidRPr="00CA301E" w:rsidRDefault="00CA301E" w:rsidP="00CA301E">
      <w:pPr>
        <w:jc w:val="left"/>
        <w:rPr>
          <w:rFonts w:eastAsia="Times New Roman"/>
          <w:sz w:val="24"/>
          <w:szCs w:val="24"/>
        </w:rPr>
      </w:pPr>
      <w:r>
        <w:rPr>
          <w:rFonts w:eastAsia="Times New Roman"/>
          <w:sz w:val="24"/>
          <w:szCs w:val="24"/>
        </w:rPr>
        <w:lastRenderedPageBreak/>
        <w:t xml:space="preserve">[20] </w:t>
      </w:r>
      <w:r w:rsidRPr="00CA301E">
        <w:rPr>
          <w:rFonts w:eastAsia="Times New Roman"/>
          <w:sz w:val="24"/>
          <w:szCs w:val="24"/>
        </w:rPr>
        <w:t xml:space="preserve">Watanuki, S., &amp; Akama, H. (2022). Neural substrates of brand equity: applying a quantitative meta-analytical method for neuroimage studies. </w:t>
      </w:r>
      <w:r w:rsidRPr="00CA301E">
        <w:rPr>
          <w:rFonts w:eastAsia="Times New Roman"/>
          <w:i/>
          <w:iCs/>
          <w:sz w:val="24"/>
          <w:szCs w:val="24"/>
        </w:rPr>
        <w:t>Heliyon</w:t>
      </w:r>
      <w:r w:rsidRPr="00CA301E">
        <w:rPr>
          <w:rFonts w:eastAsia="Times New Roman"/>
          <w:sz w:val="24"/>
          <w:szCs w:val="24"/>
        </w:rPr>
        <w:t xml:space="preserve">, </w:t>
      </w:r>
      <w:r w:rsidRPr="00CA301E">
        <w:rPr>
          <w:rFonts w:eastAsia="Times New Roman"/>
          <w:i/>
          <w:iCs/>
          <w:sz w:val="24"/>
          <w:szCs w:val="24"/>
        </w:rPr>
        <w:t>8</w:t>
      </w:r>
      <w:r w:rsidRPr="00CA301E">
        <w:rPr>
          <w:rFonts w:eastAsia="Times New Roman"/>
          <w:sz w:val="24"/>
          <w:szCs w:val="24"/>
        </w:rPr>
        <w:t>(6). https://doi.org/10.1016/j.heliyon.2022.e09702</w:t>
      </w:r>
    </w:p>
    <w:p w14:paraId="645B92F2" w14:textId="0CD1D037" w:rsidR="00CA301E" w:rsidRPr="0023541F" w:rsidRDefault="00CA301E" w:rsidP="0023541F">
      <w:pPr>
        <w:jc w:val="left"/>
        <w:rPr>
          <w:rFonts w:eastAsia="Times New Roman"/>
          <w:sz w:val="24"/>
          <w:szCs w:val="24"/>
        </w:rPr>
      </w:pPr>
    </w:p>
    <w:p w14:paraId="76BD5452" w14:textId="4AAE12C4" w:rsidR="0023541F" w:rsidRPr="00F14A4D" w:rsidRDefault="0023541F" w:rsidP="001E1FFD">
      <w:pPr>
        <w:pStyle w:val="references"/>
        <w:numPr>
          <w:ilvl w:val="0"/>
          <w:numId w:val="0"/>
        </w:numPr>
        <w:ind w:left="360" w:hanging="360"/>
      </w:pPr>
    </w:p>
    <w:sectPr w:rsidR="0023541F" w:rsidRPr="00F14A4D" w:rsidSect="00B5643F">
      <w:type w:val="continuous"/>
      <w:pgSz w:w="11909" w:h="16834" w:code="9"/>
      <w:pgMar w:top="1077" w:right="731" w:bottom="2432" w:left="731" w:header="720" w:footer="720" w:gutter="0"/>
      <w:cols w:num="2" w:space="709"/>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ECB958" w14:textId="77777777" w:rsidR="00186CF9" w:rsidRDefault="00186CF9" w:rsidP="008D6690">
      <w:r>
        <w:separator/>
      </w:r>
    </w:p>
  </w:endnote>
  <w:endnote w:type="continuationSeparator" w:id="0">
    <w:p w14:paraId="2A91F215" w14:textId="77777777" w:rsidR="00186CF9" w:rsidRDefault="00186CF9" w:rsidP="008D6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RWPalladioL-Ital">
    <w:altName w:val="MS Gothic"/>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644169" w14:textId="77777777" w:rsidR="00186CF9" w:rsidRDefault="00186CF9" w:rsidP="008D6690">
      <w:r>
        <w:separator/>
      </w:r>
    </w:p>
  </w:footnote>
  <w:footnote w:type="continuationSeparator" w:id="0">
    <w:p w14:paraId="0E1BAB91" w14:textId="77777777" w:rsidR="00186CF9" w:rsidRDefault="00186CF9" w:rsidP="008D66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hybridMultilevel"/>
    <w:tmpl w:val="EA402BE8"/>
    <w:lvl w:ilvl="0" w:tplc="D1FC46B0">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F3FA876A"/>
    <w:lvl w:ilvl="0">
      <w:start w:val="1"/>
      <w:numFmt w:val="upperRoman"/>
      <w:pStyle w:val="Ttulo1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2203"/>
        </w:tabs>
        <w:ind w:left="2131"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64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4CC02BA8"/>
    <w:multiLevelType w:val="hybridMultilevel"/>
    <w:tmpl w:val="A836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726D94"/>
    <w:multiLevelType w:val="hybridMultilevel"/>
    <w:tmpl w:val="B8DC69E0"/>
    <w:lvl w:ilvl="0" w:tplc="087AB134">
      <w:numFmt w:val="bullet"/>
      <w:lvlText w:val="•"/>
      <w:lvlJc w:val="left"/>
      <w:pPr>
        <w:ind w:left="648" w:hanging="360"/>
      </w:pPr>
      <w:rPr>
        <w:rFonts w:ascii="Times New Roman" w:eastAsia="SimSun" w:hAnsi="Times New Roman" w:cs="Times New Roman" w:hint="default"/>
      </w:rPr>
    </w:lvl>
    <w:lvl w:ilvl="1" w:tplc="580A0003" w:tentative="1">
      <w:start w:val="1"/>
      <w:numFmt w:val="bullet"/>
      <w:lvlText w:val="o"/>
      <w:lvlJc w:val="left"/>
      <w:pPr>
        <w:ind w:left="1368" w:hanging="360"/>
      </w:pPr>
      <w:rPr>
        <w:rFonts w:ascii="Courier New" w:hAnsi="Courier New" w:cs="Courier New" w:hint="default"/>
      </w:rPr>
    </w:lvl>
    <w:lvl w:ilvl="2" w:tplc="580A0005" w:tentative="1">
      <w:start w:val="1"/>
      <w:numFmt w:val="bullet"/>
      <w:lvlText w:val=""/>
      <w:lvlJc w:val="left"/>
      <w:pPr>
        <w:ind w:left="2088" w:hanging="360"/>
      </w:pPr>
      <w:rPr>
        <w:rFonts w:ascii="Wingdings" w:hAnsi="Wingdings" w:hint="default"/>
      </w:rPr>
    </w:lvl>
    <w:lvl w:ilvl="3" w:tplc="580A0001" w:tentative="1">
      <w:start w:val="1"/>
      <w:numFmt w:val="bullet"/>
      <w:lvlText w:val=""/>
      <w:lvlJc w:val="left"/>
      <w:pPr>
        <w:ind w:left="2808" w:hanging="360"/>
      </w:pPr>
      <w:rPr>
        <w:rFonts w:ascii="Symbol" w:hAnsi="Symbol" w:hint="default"/>
      </w:rPr>
    </w:lvl>
    <w:lvl w:ilvl="4" w:tplc="580A0003" w:tentative="1">
      <w:start w:val="1"/>
      <w:numFmt w:val="bullet"/>
      <w:lvlText w:val="o"/>
      <w:lvlJc w:val="left"/>
      <w:pPr>
        <w:ind w:left="3528" w:hanging="360"/>
      </w:pPr>
      <w:rPr>
        <w:rFonts w:ascii="Courier New" w:hAnsi="Courier New" w:cs="Courier New" w:hint="default"/>
      </w:rPr>
    </w:lvl>
    <w:lvl w:ilvl="5" w:tplc="580A0005" w:tentative="1">
      <w:start w:val="1"/>
      <w:numFmt w:val="bullet"/>
      <w:lvlText w:val=""/>
      <w:lvlJc w:val="left"/>
      <w:pPr>
        <w:ind w:left="4248" w:hanging="360"/>
      </w:pPr>
      <w:rPr>
        <w:rFonts w:ascii="Wingdings" w:hAnsi="Wingdings" w:hint="default"/>
      </w:rPr>
    </w:lvl>
    <w:lvl w:ilvl="6" w:tplc="580A0001" w:tentative="1">
      <w:start w:val="1"/>
      <w:numFmt w:val="bullet"/>
      <w:lvlText w:val=""/>
      <w:lvlJc w:val="left"/>
      <w:pPr>
        <w:ind w:left="4968" w:hanging="360"/>
      </w:pPr>
      <w:rPr>
        <w:rFonts w:ascii="Symbol" w:hAnsi="Symbol" w:hint="default"/>
      </w:rPr>
    </w:lvl>
    <w:lvl w:ilvl="7" w:tplc="580A0003" w:tentative="1">
      <w:start w:val="1"/>
      <w:numFmt w:val="bullet"/>
      <w:lvlText w:val="o"/>
      <w:lvlJc w:val="left"/>
      <w:pPr>
        <w:ind w:left="5688" w:hanging="360"/>
      </w:pPr>
      <w:rPr>
        <w:rFonts w:ascii="Courier New" w:hAnsi="Courier New" w:cs="Courier New" w:hint="default"/>
      </w:rPr>
    </w:lvl>
    <w:lvl w:ilvl="8" w:tplc="580A0005" w:tentative="1">
      <w:start w:val="1"/>
      <w:numFmt w:val="bullet"/>
      <w:lvlText w:val=""/>
      <w:lvlJc w:val="left"/>
      <w:pPr>
        <w:ind w:left="6408" w:hanging="360"/>
      </w:pPr>
      <w:rPr>
        <w:rFonts w:ascii="Wingdings" w:hAnsi="Wingdings"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8DA4BC6"/>
    <w:multiLevelType w:val="hybridMultilevel"/>
    <w:tmpl w:val="61C0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7"/>
  </w:num>
  <w:num w:numId="3">
    <w:abstractNumId w:val="0"/>
  </w:num>
  <w:num w:numId="4">
    <w:abstractNumId w:val="2"/>
  </w:num>
  <w:num w:numId="5">
    <w:abstractNumId w:val="2"/>
  </w:num>
  <w:num w:numId="6">
    <w:abstractNumId w:val="2"/>
  </w:num>
  <w:num w:numId="7">
    <w:abstractNumId w:val="2"/>
  </w:num>
  <w:num w:numId="8">
    <w:abstractNumId w:val="5"/>
  </w:num>
  <w:num w:numId="9">
    <w:abstractNumId w:val="8"/>
  </w:num>
  <w:num w:numId="10">
    <w:abstractNumId w:val="4"/>
  </w:num>
  <w:num w:numId="11">
    <w:abstractNumId w:val="6"/>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3"/>
  </w:num>
  <w:num w:numId="15">
    <w:abstractNumId w:val="2"/>
  </w:num>
  <w:num w:numId="16">
    <w:abstractNumId w:val="2"/>
  </w:num>
  <w:num w:numId="17">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ES_tradnl"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s-419"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175"/>
    <w:rsid w:val="00000F88"/>
    <w:rsid w:val="00001EBF"/>
    <w:rsid w:val="0000559C"/>
    <w:rsid w:val="00006908"/>
    <w:rsid w:val="00012DA5"/>
    <w:rsid w:val="0001321E"/>
    <w:rsid w:val="000162FE"/>
    <w:rsid w:val="00025EF3"/>
    <w:rsid w:val="00030611"/>
    <w:rsid w:val="00036187"/>
    <w:rsid w:val="00037712"/>
    <w:rsid w:val="0004220F"/>
    <w:rsid w:val="000456C3"/>
    <w:rsid w:val="00054764"/>
    <w:rsid w:val="000553C8"/>
    <w:rsid w:val="0005626A"/>
    <w:rsid w:val="000626B3"/>
    <w:rsid w:val="000673CD"/>
    <w:rsid w:val="00067AD7"/>
    <w:rsid w:val="00070CAF"/>
    <w:rsid w:val="0007235E"/>
    <w:rsid w:val="000806B7"/>
    <w:rsid w:val="00081050"/>
    <w:rsid w:val="000823A4"/>
    <w:rsid w:val="000901D7"/>
    <w:rsid w:val="000949E0"/>
    <w:rsid w:val="000960F3"/>
    <w:rsid w:val="00096FDE"/>
    <w:rsid w:val="000A3925"/>
    <w:rsid w:val="000A52CE"/>
    <w:rsid w:val="000A673C"/>
    <w:rsid w:val="000B253A"/>
    <w:rsid w:val="000B2EE9"/>
    <w:rsid w:val="000B45F0"/>
    <w:rsid w:val="000B6262"/>
    <w:rsid w:val="000B7B22"/>
    <w:rsid w:val="000C20CA"/>
    <w:rsid w:val="000C2935"/>
    <w:rsid w:val="000C379C"/>
    <w:rsid w:val="000C3CA3"/>
    <w:rsid w:val="000C5969"/>
    <w:rsid w:val="000D0AAC"/>
    <w:rsid w:val="000D0BEB"/>
    <w:rsid w:val="000D4BA2"/>
    <w:rsid w:val="000E15F4"/>
    <w:rsid w:val="000E493C"/>
    <w:rsid w:val="000E5A75"/>
    <w:rsid w:val="000E61CD"/>
    <w:rsid w:val="000E6E58"/>
    <w:rsid w:val="000F022C"/>
    <w:rsid w:val="000F1539"/>
    <w:rsid w:val="000F1D98"/>
    <w:rsid w:val="000F60C5"/>
    <w:rsid w:val="000F6110"/>
    <w:rsid w:val="000F7449"/>
    <w:rsid w:val="00100F9A"/>
    <w:rsid w:val="00102EB9"/>
    <w:rsid w:val="001114CF"/>
    <w:rsid w:val="00114E62"/>
    <w:rsid w:val="00116D22"/>
    <w:rsid w:val="001220B3"/>
    <w:rsid w:val="00125F82"/>
    <w:rsid w:val="00132928"/>
    <w:rsid w:val="00140540"/>
    <w:rsid w:val="001513ED"/>
    <w:rsid w:val="00152714"/>
    <w:rsid w:val="00161E29"/>
    <w:rsid w:val="001654D2"/>
    <w:rsid w:val="00175725"/>
    <w:rsid w:val="00182069"/>
    <w:rsid w:val="00185F4F"/>
    <w:rsid w:val="00186CF9"/>
    <w:rsid w:val="0019506B"/>
    <w:rsid w:val="001A037B"/>
    <w:rsid w:val="001A42C0"/>
    <w:rsid w:val="001A599F"/>
    <w:rsid w:val="001B1EDA"/>
    <w:rsid w:val="001B20E2"/>
    <w:rsid w:val="001B4220"/>
    <w:rsid w:val="001B4B53"/>
    <w:rsid w:val="001C00A2"/>
    <w:rsid w:val="001C0846"/>
    <w:rsid w:val="001C2BD6"/>
    <w:rsid w:val="001C60E2"/>
    <w:rsid w:val="001D2884"/>
    <w:rsid w:val="001E101E"/>
    <w:rsid w:val="001E1FFD"/>
    <w:rsid w:val="001E38A2"/>
    <w:rsid w:val="001E66EB"/>
    <w:rsid w:val="001F0B2E"/>
    <w:rsid w:val="001F18AA"/>
    <w:rsid w:val="002027AC"/>
    <w:rsid w:val="002031B9"/>
    <w:rsid w:val="002075F8"/>
    <w:rsid w:val="00210571"/>
    <w:rsid w:val="00215640"/>
    <w:rsid w:val="0021658F"/>
    <w:rsid w:val="00216B2B"/>
    <w:rsid w:val="0021787D"/>
    <w:rsid w:val="00217FA9"/>
    <w:rsid w:val="00221723"/>
    <w:rsid w:val="0022645F"/>
    <w:rsid w:val="0023541F"/>
    <w:rsid w:val="0024510A"/>
    <w:rsid w:val="002460DC"/>
    <w:rsid w:val="0025111C"/>
    <w:rsid w:val="00265AC0"/>
    <w:rsid w:val="002726D3"/>
    <w:rsid w:val="00272B96"/>
    <w:rsid w:val="00277198"/>
    <w:rsid w:val="002774E7"/>
    <w:rsid w:val="00277C95"/>
    <w:rsid w:val="0028022F"/>
    <w:rsid w:val="002815E7"/>
    <w:rsid w:val="0028335A"/>
    <w:rsid w:val="00285DD8"/>
    <w:rsid w:val="002872BB"/>
    <w:rsid w:val="00290F15"/>
    <w:rsid w:val="00293686"/>
    <w:rsid w:val="00296A02"/>
    <w:rsid w:val="00296CD6"/>
    <w:rsid w:val="002974CC"/>
    <w:rsid w:val="002A274A"/>
    <w:rsid w:val="002A27C6"/>
    <w:rsid w:val="002A6122"/>
    <w:rsid w:val="002A7905"/>
    <w:rsid w:val="002B0B51"/>
    <w:rsid w:val="002B1777"/>
    <w:rsid w:val="002B242E"/>
    <w:rsid w:val="002B2FB6"/>
    <w:rsid w:val="002B4AED"/>
    <w:rsid w:val="002B5433"/>
    <w:rsid w:val="002B7C92"/>
    <w:rsid w:val="002C0CFC"/>
    <w:rsid w:val="002C2B1D"/>
    <w:rsid w:val="002C3361"/>
    <w:rsid w:val="002C4F57"/>
    <w:rsid w:val="002C5864"/>
    <w:rsid w:val="002C63DE"/>
    <w:rsid w:val="002D1A76"/>
    <w:rsid w:val="002D2A2D"/>
    <w:rsid w:val="002E23BB"/>
    <w:rsid w:val="002E691A"/>
    <w:rsid w:val="002F2877"/>
    <w:rsid w:val="002F750E"/>
    <w:rsid w:val="00304A78"/>
    <w:rsid w:val="003057ED"/>
    <w:rsid w:val="00307530"/>
    <w:rsid w:val="00307F6F"/>
    <w:rsid w:val="00315B2F"/>
    <w:rsid w:val="0032134B"/>
    <w:rsid w:val="00323492"/>
    <w:rsid w:val="0032757A"/>
    <w:rsid w:val="0033193F"/>
    <w:rsid w:val="00333DA4"/>
    <w:rsid w:val="00342981"/>
    <w:rsid w:val="003538D9"/>
    <w:rsid w:val="00354E1D"/>
    <w:rsid w:val="00355CA9"/>
    <w:rsid w:val="00362A4A"/>
    <w:rsid w:val="003655B8"/>
    <w:rsid w:val="0036620C"/>
    <w:rsid w:val="003709F9"/>
    <w:rsid w:val="003807F5"/>
    <w:rsid w:val="003818F8"/>
    <w:rsid w:val="003926A9"/>
    <w:rsid w:val="003A055A"/>
    <w:rsid w:val="003A49E4"/>
    <w:rsid w:val="003B1CB4"/>
    <w:rsid w:val="003B2A38"/>
    <w:rsid w:val="003B32F2"/>
    <w:rsid w:val="003C11DA"/>
    <w:rsid w:val="003C4311"/>
    <w:rsid w:val="003C4981"/>
    <w:rsid w:val="003C64B5"/>
    <w:rsid w:val="003D2F4F"/>
    <w:rsid w:val="003D5D8C"/>
    <w:rsid w:val="003E22FF"/>
    <w:rsid w:val="003E3541"/>
    <w:rsid w:val="003E4CD1"/>
    <w:rsid w:val="003F0EC0"/>
    <w:rsid w:val="003F3F2A"/>
    <w:rsid w:val="003F42FF"/>
    <w:rsid w:val="003F7191"/>
    <w:rsid w:val="004107BF"/>
    <w:rsid w:val="00415206"/>
    <w:rsid w:val="00416DDE"/>
    <w:rsid w:val="00421A74"/>
    <w:rsid w:val="00430210"/>
    <w:rsid w:val="004331E7"/>
    <w:rsid w:val="004377DA"/>
    <w:rsid w:val="00441B35"/>
    <w:rsid w:val="0044384A"/>
    <w:rsid w:val="00443C91"/>
    <w:rsid w:val="0045071F"/>
    <w:rsid w:val="00450DD5"/>
    <w:rsid w:val="00453699"/>
    <w:rsid w:val="00453A37"/>
    <w:rsid w:val="004548FD"/>
    <w:rsid w:val="004573EF"/>
    <w:rsid w:val="00463D28"/>
    <w:rsid w:val="00466D15"/>
    <w:rsid w:val="00473112"/>
    <w:rsid w:val="00475790"/>
    <w:rsid w:val="00476124"/>
    <w:rsid w:val="00481616"/>
    <w:rsid w:val="00482AD7"/>
    <w:rsid w:val="00486CF2"/>
    <w:rsid w:val="00491094"/>
    <w:rsid w:val="00494AD7"/>
    <w:rsid w:val="004973A0"/>
    <w:rsid w:val="004A5326"/>
    <w:rsid w:val="004B43E7"/>
    <w:rsid w:val="004C2594"/>
    <w:rsid w:val="004C4584"/>
    <w:rsid w:val="004C4D39"/>
    <w:rsid w:val="004D1939"/>
    <w:rsid w:val="004D43CF"/>
    <w:rsid w:val="004E6413"/>
    <w:rsid w:val="004E6826"/>
    <w:rsid w:val="004F0C93"/>
    <w:rsid w:val="0050019F"/>
    <w:rsid w:val="005048EB"/>
    <w:rsid w:val="00505203"/>
    <w:rsid w:val="00505F3E"/>
    <w:rsid w:val="005205E7"/>
    <w:rsid w:val="005273F9"/>
    <w:rsid w:val="00527FA9"/>
    <w:rsid w:val="005327C3"/>
    <w:rsid w:val="00536EF6"/>
    <w:rsid w:val="00540BF2"/>
    <w:rsid w:val="005500C5"/>
    <w:rsid w:val="00550DFA"/>
    <w:rsid w:val="00557B14"/>
    <w:rsid w:val="00560628"/>
    <w:rsid w:val="00560D84"/>
    <w:rsid w:val="00561DB4"/>
    <w:rsid w:val="00564C2B"/>
    <w:rsid w:val="005662B0"/>
    <w:rsid w:val="00567012"/>
    <w:rsid w:val="00570068"/>
    <w:rsid w:val="00573037"/>
    <w:rsid w:val="005754E7"/>
    <w:rsid w:val="0057699D"/>
    <w:rsid w:val="00577CA8"/>
    <w:rsid w:val="00577CC9"/>
    <w:rsid w:val="005827A8"/>
    <w:rsid w:val="00583FA1"/>
    <w:rsid w:val="005863A4"/>
    <w:rsid w:val="0058668C"/>
    <w:rsid w:val="005A0B25"/>
    <w:rsid w:val="005B0560"/>
    <w:rsid w:val="005B5FA7"/>
    <w:rsid w:val="005B6671"/>
    <w:rsid w:val="005B68E2"/>
    <w:rsid w:val="005C006E"/>
    <w:rsid w:val="005C3922"/>
    <w:rsid w:val="005C421D"/>
    <w:rsid w:val="005D2C92"/>
    <w:rsid w:val="005D6178"/>
    <w:rsid w:val="005E31AD"/>
    <w:rsid w:val="005E5D65"/>
    <w:rsid w:val="005F06B5"/>
    <w:rsid w:val="005F1130"/>
    <w:rsid w:val="005F313D"/>
    <w:rsid w:val="005F5D9E"/>
    <w:rsid w:val="005F69C7"/>
    <w:rsid w:val="00601279"/>
    <w:rsid w:val="00601526"/>
    <w:rsid w:val="006026BE"/>
    <w:rsid w:val="006129BD"/>
    <w:rsid w:val="00620514"/>
    <w:rsid w:val="00622000"/>
    <w:rsid w:val="006279F6"/>
    <w:rsid w:val="00630E11"/>
    <w:rsid w:val="00631918"/>
    <w:rsid w:val="006361BE"/>
    <w:rsid w:val="00655E5F"/>
    <w:rsid w:val="00660669"/>
    <w:rsid w:val="00660ACA"/>
    <w:rsid w:val="00677D99"/>
    <w:rsid w:val="006807E1"/>
    <w:rsid w:val="00685C28"/>
    <w:rsid w:val="00686D16"/>
    <w:rsid w:val="00693655"/>
    <w:rsid w:val="00694DF8"/>
    <w:rsid w:val="006957DA"/>
    <w:rsid w:val="006979A5"/>
    <w:rsid w:val="006B02E9"/>
    <w:rsid w:val="006B3291"/>
    <w:rsid w:val="006C0E51"/>
    <w:rsid w:val="006C0F68"/>
    <w:rsid w:val="006C4DCC"/>
    <w:rsid w:val="006D624A"/>
    <w:rsid w:val="006D79F8"/>
    <w:rsid w:val="006E19C4"/>
    <w:rsid w:val="006E531B"/>
    <w:rsid w:val="006E55A5"/>
    <w:rsid w:val="006E60A5"/>
    <w:rsid w:val="006F1718"/>
    <w:rsid w:val="006F36A5"/>
    <w:rsid w:val="007044DF"/>
    <w:rsid w:val="007056D4"/>
    <w:rsid w:val="007145D4"/>
    <w:rsid w:val="00715C00"/>
    <w:rsid w:val="0072596B"/>
    <w:rsid w:val="00741FD9"/>
    <w:rsid w:val="00742583"/>
    <w:rsid w:val="00745687"/>
    <w:rsid w:val="00747476"/>
    <w:rsid w:val="00750AD2"/>
    <w:rsid w:val="00752B57"/>
    <w:rsid w:val="00752E3C"/>
    <w:rsid w:val="00756FD3"/>
    <w:rsid w:val="00757416"/>
    <w:rsid w:val="007578B3"/>
    <w:rsid w:val="0076197F"/>
    <w:rsid w:val="0076589D"/>
    <w:rsid w:val="00770D40"/>
    <w:rsid w:val="00773761"/>
    <w:rsid w:val="00775037"/>
    <w:rsid w:val="007754AE"/>
    <w:rsid w:val="00776265"/>
    <w:rsid w:val="00782447"/>
    <w:rsid w:val="00783718"/>
    <w:rsid w:val="00786093"/>
    <w:rsid w:val="00795AEA"/>
    <w:rsid w:val="007A5496"/>
    <w:rsid w:val="007A7F9B"/>
    <w:rsid w:val="007B084D"/>
    <w:rsid w:val="007C1B93"/>
    <w:rsid w:val="007C485B"/>
    <w:rsid w:val="007D6B1B"/>
    <w:rsid w:val="007D7DCF"/>
    <w:rsid w:val="007E0FF6"/>
    <w:rsid w:val="007E3495"/>
    <w:rsid w:val="007E4250"/>
    <w:rsid w:val="007E45E0"/>
    <w:rsid w:val="007E4AC8"/>
    <w:rsid w:val="007E50A9"/>
    <w:rsid w:val="0080187C"/>
    <w:rsid w:val="00802C37"/>
    <w:rsid w:val="00802C49"/>
    <w:rsid w:val="0080325C"/>
    <w:rsid w:val="008052A4"/>
    <w:rsid w:val="00807BBA"/>
    <w:rsid w:val="00810E0C"/>
    <w:rsid w:val="00824726"/>
    <w:rsid w:val="00827A01"/>
    <w:rsid w:val="008428C7"/>
    <w:rsid w:val="00843BFC"/>
    <w:rsid w:val="00844B52"/>
    <w:rsid w:val="00847FE0"/>
    <w:rsid w:val="00850150"/>
    <w:rsid w:val="00850324"/>
    <w:rsid w:val="00851B49"/>
    <w:rsid w:val="00855DCC"/>
    <w:rsid w:val="00860F2A"/>
    <w:rsid w:val="008615ED"/>
    <w:rsid w:val="008674D4"/>
    <w:rsid w:val="0087395B"/>
    <w:rsid w:val="008773EE"/>
    <w:rsid w:val="00883059"/>
    <w:rsid w:val="0088490F"/>
    <w:rsid w:val="008914F2"/>
    <w:rsid w:val="008914FD"/>
    <w:rsid w:val="00893ACC"/>
    <w:rsid w:val="008A1096"/>
    <w:rsid w:val="008A66C1"/>
    <w:rsid w:val="008A7928"/>
    <w:rsid w:val="008B2C45"/>
    <w:rsid w:val="008C0D75"/>
    <w:rsid w:val="008C11CD"/>
    <w:rsid w:val="008C39C2"/>
    <w:rsid w:val="008C5236"/>
    <w:rsid w:val="008C673E"/>
    <w:rsid w:val="008D14CA"/>
    <w:rsid w:val="008D36BA"/>
    <w:rsid w:val="008D6690"/>
    <w:rsid w:val="008E04CA"/>
    <w:rsid w:val="00900901"/>
    <w:rsid w:val="00903382"/>
    <w:rsid w:val="009051DB"/>
    <w:rsid w:val="009053C7"/>
    <w:rsid w:val="00907CFB"/>
    <w:rsid w:val="00907E0E"/>
    <w:rsid w:val="0091492D"/>
    <w:rsid w:val="00914E71"/>
    <w:rsid w:val="009172FC"/>
    <w:rsid w:val="009178A5"/>
    <w:rsid w:val="00920162"/>
    <w:rsid w:val="00922455"/>
    <w:rsid w:val="00922788"/>
    <w:rsid w:val="00922B02"/>
    <w:rsid w:val="00926F89"/>
    <w:rsid w:val="009274E9"/>
    <w:rsid w:val="009307E7"/>
    <w:rsid w:val="00934667"/>
    <w:rsid w:val="00935653"/>
    <w:rsid w:val="009361C7"/>
    <w:rsid w:val="0093699D"/>
    <w:rsid w:val="0093792D"/>
    <w:rsid w:val="00953832"/>
    <w:rsid w:val="0095511E"/>
    <w:rsid w:val="0095666A"/>
    <w:rsid w:val="009577E0"/>
    <w:rsid w:val="00960379"/>
    <w:rsid w:val="00965E46"/>
    <w:rsid w:val="0096758A"/>
    <w:rsid w:val="00972470"/>
    <w:rsid w:val="00974C6D"/>
    <w:rsid w:val="00974E66"/>
    <w:rsid w:val="009759D2"/>
    <w:rsid w:val="009809A1"/>
    <w:rsid w:val="009812C7"/>
    <w:rsid w:val="00984E91"/>
    <w:rsid w:val="009900AA"/>
    <w:rsid w:val="00991ED6"/>
    <w:rsid w:val="0099408B"/>
    <w:rsid w:val="00995D3A"/>
    <w:rsid w:val="009967EA"/>
    <w:rsid w:val="009967F8"/>
    <w:rsid w:val="009A382E"/>
    <w:rsid w:val="009A4EAA"/>
    <w:rsid w:val="009B2C47"/>
    <w:rsid w:val="009B2F1B"/>
    <w:rsid w:val="009B2F41"/>
    <w:rsid w:val="009B3641"/>
    <w:rsid w:val="009B3E91"/>
    <w:rsid w:val="009C1401"/>
    <w:rsid w:val="009D3167"/>
    <w:rsid w:val="009D6A2B"/>
    <w:rsid w:val="009D6C13"/>
    <w:rsid w:val="009D6DB9"/>
    <w:rsid w:val="009E0A7B"/>
    <w:rsid w:val="009E11C0"/>
    <w:rsid w:val="009E5930"/>
    <w:rsid w:val="009F00F3"/>
    <w:rsid w:val="009F512D"/>
    <w:rsid w:val="00A061D7"/>
    <w:rsid w:val="00A06A64"/>
    <w:rsid w:val="00A10857"/>
    <w:rsid w:val="00A1259C"/>
    <w:rsid w:val="00A12D2B"/>
    <w:rsid w:val="00A1347C"/>
    <w:rsid w:val="00A134CC"/>
    <w:rsid w:val="00A1376B"/>
    <w:rsid w:val="00A1413F"/>
    <w:rsid w:val="00A15B57"/>
    <w:rsid w:val="00A15F47"/>
    <w:rsid w:val="00A167B3"/>
    <w:rsid w:val="00A16DF3"/>
    <w:rsid w:val="00A2303A"/>
    <w:rsid w:val="00A25796"/>
    <w:rsid w:val="00A257A0"/>
    <w:rsid w:val="00A25B25"/>
    <w:rsid w:val="00A30133"/>
    <w:rsid w:val="00A301C6"/>
    <w:rsid w:val="00A32E7F"/>
    <w:rsid w:val="00A3376B"/>
    <w:rsid w:val="00A37B67"/>
    <w:rsid w:val="00A443D2"/>
    <w:rsid w:val="00A57AD6"/>
    <w:rsid w:val="00A57C65"/>
    <w:rsid w:val="00A60F73"/>
    <w:rsid w:val="00A65132"/>
    <w:rsid w:val="00A65763"/>
    <w:rsid w:val="00A70C9A"/>
    <w:rsid w:val="00A71B44"/>
    <w:rsid w:val="00A740D3"/>
    <w:rsid w:val="00A803F2"/>
    <w:rsid w:val="00A806F4"/>
    <w:rsid w:val="00A84895"/>
    <w:rsid w:val="00A90403"/>
    <w:rsid w:val="00A90F55"/>
    <w:rsid w:val="00A9360B"/>
    <w:rsid w:val="00AA2BEF"/>
    <w:rsid w:val="00AA7BA1"/>
    <w:rsid w:val="00AB0ED8"/>
    <w:rsid w:val="00AC01A4"/>
    <w:rsid w:val="00AD232E"/>
    <w:rsid w:val="00AD4163"/>
    <w:rsid w:val="00AE0752"/>
    <w:rsid w:val="00AE6E30"/>
    <w:rsid w:val="00AF2C37"/>
    <w:rsid w:val="00AF692A"/>
    <w:rsid w:val="00AF78E6"/>
    <w:rsid w:val="00AF7909"/>
    <w:rsid w:val="00B0065D"/>
    <w:rsid w:val="00B00767"/>
    <w:rsid w:val="00B01F40"/>
    <w:rsid w:val="00B042D9"/>
    <w:rsid w:val="00B06D56"/>
    <w:rsid w:val="00B07A8E"/>
    <w:rsid w:val="00B10403"/>
    <w:rsid w:val="00B11820"/>
    <w:rsid w:val="00B142C3"/>
    <w:rsid w:val="00B14897"/>
    <w:rsid w:val="00B17380"/>
    <w:rsid w:val="00B17DF4"/>
    <w:rsid w:val="00B222EC"/>
    <w:rsid w:val="00B2259D"/>
    <w:rsid w:val="00B259BB"/>
    <w:rsid w:val="00B26968"/>
    <w:rsid w:val="00B270EF"/>
    <w:rsid w:val="00B33F98"/>
    <w:rsid w:val="00B340E5"/>
    <w:rsid w:val="00B34318"/>
    <w:rsid w:val="00B35224"/>
    <w:rsid w:val="00B37F43"/>
    <w:rsid w:val="00B40C86"/>
    <w:rsid w:val="00B44558"/>
    <w:rsid w:val="00B45C7C"/>
    <w:rsid w:val="00B51268"/>
    <w:rsid w:val="00B5219C"/>
    <w:rsid w:val="00B52DE7"/>
    <w:rsid w:val="00B534CC"/>
    <w:rsid w:val="00B5643F"/>
    <w:rsid w:val="00B564DF"/>
    <w:rsid w:val="00B57A1C"/>
    <w:rsid w:val="00B60E41"/>
    <w:rsid w:val="00B64542"/>
    <w:rsid w:val="00B779B0"/>
    <w:rsid w:val="00B8035F"/>
    <w:rsid w:val="00B87E4B"/>
    <w:rsid w:val="00B90526"/>
    <w:rsid w:val="00B96E9F"/>
    <w:rsid w:val="00BA56BB"/>
    <w:rsid w:val="00BB4D49"/>
    <w:rsid w:val="00BB660E"/>
    <w:rsid w:val="00BC347E"/>
    <w:rsid w:val="00BC5A7E"/>
    <w:rsid w:val="00BC6C5F"/>
    <w:rsid w:val="00BC7092"/>
    <w:rsid w:val="00BD2BBD"/>
    <w:rsid w:val="00BE2593"/>
    <w:rsid w:val="00BE266F"/>
    <w:rsid w:val="00BE2F3D"/>
    <w:rsid w:val="00BE3FEB"/>
    <w:rsid w:val="00BE5177"/>
    <w:rsid w:val="00BF21BC"/>
    <w:rsid w:val="00BF2270"/>
    <w:rsid w:val="00BF25F0"/>
    <w:rsid w:val="00BF57F8"/>
    <w:rsid w:val="00C0402D"/>
    <w:rsid w:val="00C077AA"/>
    <w:rsid w:val="00C11456"/>
    <w:rsid w:val="00C11CC0"/>
    <w:rsid w:val="00C20883"/>
    <w:rsid w:val="00C21B04"/>
    <w:rsid w:val="00C25C7E"/>
    <w:rsid w:val="00C31DA9"/>
    <w:rsid w:val="00C338FC"/>
    <w:rsid w:val="00C33979"/>
    <w:rsid w:val="00C34737"/>
    <w:rsid w:val="00C347FB"/>
    <w:rsid w:val="00C349F0"/>
    <w:rsid w:val="00C3612A"/>
    <w:rsid w:val="00C3654B"/>
    <w:rsid w:val="00C37FC8"/>
    <w:rsid w:val="00C40E44"/>
    <w:rsid w:val="00C431B9"/>
    <w:rsid w:val="00C45EC6"/>
    <w:rsid w:val="00C530A8"/>
    <w:rsid w:val="00C5519B"/>
    <w:rsid w:val="00C56861"/>
    <w:rsid w:val="00C60A35"/>
    <w:rsid w:val="00C61348"/>
    <w:rsid w:val="00C61535"/>
    <w:rsid w:val="00C67227"/>
    <w:rsid w:val="00C70F70"/>
    <w:rsid w:val="00C72265"/>
    <w:rsid w:val="00C76968"/>
    <w:rsid w:val="00C77151"/>
    <w:rsid w:val="00C77EA4"/>
    <w:rsid w:val="00C82AF1"/>
    <w:rsid w:val="00C8416B"/>
    <w:rsid w:val="00C87436"/>
    <w:rsid w:val="00C900FF"/>
    <w:rsid w:val="00C90109"/>
    <w:rsid w:val="00C94175"/>
    <w:rsid w:val="00C9793F"/>
    <w:rsid w:val="00CA0FBC"/>
    <w:rsid w:val="00CA301E"/>
    <w:rsid w:val="00CA4A63"/>
    <w:rsid w:val="00CA6F9C"/>
    <w:rsid w:val="00CB2795"/>
    <w:rsid w:val="00CB50DD"/>
    <w:rsid w:val="00CB5877"/>
    <w:rsid w:val="00CB7FCA"/>
    <w:rsid w:val="00CC02EF"/>
    <w:rsid w:val="00CC13B9"/>
    <w:rsid w:val="00CC4582"/>
    <w:rsid w:val="00CC727D"/>
    <w:rsid w:val="00CD1004"/>
    <w:rsid w:val="00CD31C1"/>
    <w:rsid w:val="00CD3584"/>
    <w:rsid w:val="00CE2D06"/>
    <w:rsid w:val="00CE3F83"/>
    <w:rsid w:val="00CE41A4"/>
    <w:rsid w:val="00CE4E81"/>
    <w:rsid w:val="00CF0C1C"/>
    <w:rsid w:val="00CF19B2"/>
    <w:rsid w:val="00CF7142"/>
    <w:rsid w:val="00D006D2"/>
    <w:rsid w:val="00D0525C"/>
    <w:rsid w:val="00D10BE6"/>
    <w:rsid w:val="00D1195B"/>
    <w:rsid w:val="00D14B7B"/>
    <w:rsid w:val="00D220EF"/>
    <w:rsid w:val="00D25E57"/>
    <w:rsid w:val="00D32BF3"/>
    <w:rsid w:val="00D36D7D"/>
    <w:rsid w:val="00D37F8F"/>
    <w:rsid w:val="00D40F1A"/>
    <w:rsid w:val="00D43FDF"/>
    <w:rsid w:val="00D45953"/>
    <w:rsid w:val="00D45C1C"/>
    <w:rsid w:val="00D508A5"/>
    <w:rsid w:val="00D530E5"/>
    <w:rsid w:val="00D55A94"/>
    <w:rsid w:val="00D5798A"/>
    <w:rsid w:val="00D610E5"/>
    <w:rsid w:val="00D613F3"/>
    <w:rsid w:val="00D62533"/>
    <w:rsid w:val="00D63185"/>
    <w:rsid w:val="00D63FED"/>
    <w:rsid w:val="00D64107"/>
    <w:rsid w:val="00D66F60"/>
    <w:rsid w:val="00D724A7"/>
    <w:rsid w:val="00D7405C"/>
    <w:rsid w:val="00D7423B"/>
    <w:rsid w:val="00D761A5"/>
    <w:rsid w:val="00D76F10"/>
    <w:rsid w:val="00D776C8"/>
    <w:rsid w:val="00D8627C"/>
    <w:rsid w:val="00D87469"/>
    <w:rsid w:val="00D9034B"/>
    <w:rsid w:val="00DA0330"/>
    <w:rsid w:val="00DA0856"/>
    <w:rsid w:val="00DA361B"/>
    <w:rsid w:val="00DB074A"/>
    <w:rsid w:val="00DB61D7"/>
    <w:rsid w:val="00DC300B"/>
    <w:rsid w:val="00DC50AC"/>
    <w:rsid w:val="00DD428A"/>
    <w:rsid w:val="00DD58DE"/>
    <w:rsid w:val="00DD67DE"/>
    <w:rsid w:val="00DD7121"/>
    <w:rsid w:val="00DE0BAF"/>
    <w:rsid w:val="00DE18BF"/>
    <w:rsid w:val="00DE6A74"/>
    <w:rsid w:val="00E01FC2"/>
    <w:rsid w:val="00E02BE6"/>
    <w:rsid w:val="00E05DC7"/>
    <w:rsid w:val="00E06B3D"/>
    <w:rsid w:val="00E103CE"/>
    <w:rsid w:val="00E11E18"/>
    <w:rsid w:val="00E12002"/>
    <w:rsid w:val="00E14B91"/>
    <w:rsid w:val="00E17F29"/>
    <w:rsid w:val="00E2015D"/>
    <w:rsid w:val="00E22F77"/>
    <w:rsid w:val="00E32995"/>
    <w:rsid w:val="00E329C4"/>
    <w:rsid w:val="00E34BA6"/>
    <w:rsid w:val="00E35D79"/>
    <w:rsid w:val="00E412E5"/>
    <w:rsid w:val="00E439E1"/>
    <w:rsid w:val="00E507AC"/>
    <w:rsid w:val="00E51BD5"/>
    <w:rsid w:val="00E52097"/>
    <w:rsid w:val="00E569C1"/>
    <w:rsid w:val="00E57696"/>
    <w:rsid w:val="00E60191"/>
    <w:rsid w:val="00E6085F"/>
    <w:rsid w:val="00E61CDB"/>
    <w:rsid w:val="00E61FC0"/>
    <w:rsid w:val="00E64BDF"/>
    <w:rsid w:val="00E7054B"/>
    <w:rsid w:val="00E71E7B"/>
    <w:rsid w:val="00E73ECB"/>
    <w:rsid w:val="00E744DA"/>
    <w:rsid w:val="00E75BE2"/>
    <w:rsid w:val="00E76F7A"/>
    <w:rsid w:val="00E8040F"/>
    <w:rsid w:val="00E80E2E"/>
    <w:rsid w:val="00E91781"/>
    <w:rsid w:val="00E92AFE"/>
    <w:rsid w:val="00E944E1"/>
    <w:rsid w:val="00EA1D87"/>
    <w:rsid w:val="00EA3DAF"/>
    <w:rsid w:val="00EA78F6"/>
    <w:rsid w:val="00EB29AC"/>
    <w:rsid w:val="00EB46EB"/>
    <w:rsid w:val="00EB53CE"/>
    <w:rsid w:val="00EB5BF9"/>
    <w:rsid w:val="00EC0FE7"/>
    <w:rsid w:val="00EC75DA"/>
    <w:rsid w:val="00ED12C7"/>
    <w:rsid w:val="00ED13D6"/>
    <w:rsid w:val="00ED2214"/>
    <w:rsid w:val="00ED2FB9"/>
    <w:rsid w:val="00ED3ADE"/>
    <w:rsid w:val="00ED489C"/>
    <w:rsid w:val="00ED498D"/>
    <w:rsid w:val="00ED67E3"/>
    <w:rsid w:val="00EE061A"/>
    <w:rsid w:val="00EE0EAD"/>
    <w:rsid w:val="00EF2B28"/>
    <w:rsid w:val="00EF7310"/>
    <w:rsid w:val="00EF7FFD"/>
    <w:rsid w:val="00F04C9B"/>
    <w:rsid w:val="00F07342"/>
    <w:rsid w:val="00F07AE0"/>
    <w:rsid w:val="00F11D93"/>
    <w:rsid w:val="00F147F0"/>
    <w:rsid w:val="00F14A4D"/>
    <w:rsid w:val="00F23480"/>
    <w:rsid w:val="00F24E93"/>
    <w:rsid w:val="00F26604"/>
    <w:rsid w:val="00F316C5"/>
    <w:rsid w:val="00F32AE1"/>
    <w:rsid w:val="00F35406"/>
    <w:rsid w:val="00F36982"/>
    <w:rsid w:val="00F370A6"/>
    <w:rsid w:val="00F52E91"/>
    <w:rsid w:val="00F545E9"/>
    <w:rsid w:val="00F55C4B"/>
    <w:rsid w:val="00F60D10"/>
    <w:rsid w:val="00F62CCD"/>
    <w:rsid w:val="00F65AE4"/>
    <w:rsid w:val="00F70999"/>
    <w:rsid w:val="00F72077"/>
    <w:rsid w:val="00F744FB"/>
    <w:rsid w:val="00F82AB7"/>
    <w:rsid w:val="00F851F8"/>
    <w:rsid w:val="00F85307"/>
    <w:rsid w:val="00F85B25"/>
    <w:rsid w:val="00F85D39"/>
    <w:rsid w:val="00F87062"/>
    <w:rsid w:val="00F93D7B"/>
    <w:rsid w:val="00F93F7B"/>
    <w:rsid w:val="00F96AAF"/>
    <w:rsid w:val="00F96E6A"/>
    <w:rsid w:val="00FA0718"/>
    <w:rsid w:val="00FB13A3"/>
    <w:rsid w:val="00FB3E7D"/>
    <w:rsid w:val="00FB4436"/>
    <w:rsid w:val="00FB4E14"/>
    <w:rsid w:val="00FB6201"/>
    <w:rsid w:val="00FC2851"/>
    <w:rsid w:val="00FD082C"/>
    <w:rsid w:val="00FD118E"/>
    <w:rsid w:val="00FD1EBB"/>
    <w:rsid w:val="00FD3C5E"/>
    <w:rsid w:val="00FE04BC"/>
    <w:rsid w:val="00FE1935"/>
    <w:rsid w:val="00FE2D63"/>
    <w:rsid w:val="00FE54E3"/>
    <w:rsid w:val="00FE5999"/>
    <w:rsid w:val="00FF3DD9"/>
    <w:rsid w:val="00FF4589"/>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57AA2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numPr>
        <w:numId w:val="4"/>
      </w:numPr>
      <w:tabs>
        <w:tab w:val="left" w:pos="216"/>
      </w:tabs>
      <w:spacing w:before="160" w:after="80"/>
      <w:outlineLvl w:val="0"/>
    </w:pPr>
    <w:rPr>
      <w:smallCaps/>
      <w:noProof/>
    </w:rPr>
  </w:style>
  <w:style w:type="paragraph" w:customStyle="1" w:styleId="Ttulo21">
    <w:name w:val="Título 21"/>
    <w:basedOn w:val="Normal"/>
    <w:next w:val="Normal"/>
    <w:qFormat/>
    <w:pPr>
      <w:keepNext/>
      <w:keepLines/>
      <w:numPr>
        <w:ilvl w:val="1"/>
        <w:numId w:val="5"/>
      </w:numPr>
      <w:spacing w:before="120" w:after="60"/>
      <w:jc w:val="left"/>
      <w:outlineLvl w:val="1"/>
    </w:pPr>
    <w:rPr>
      <w:i/>
      <w:iCs/>
      <w:noProof/>
    </w:rPr>
  </w:style>
  <w:style w:type="paragraph" w:customStyle="1" w:styleId="Ttulo31">
    <w:name w:val="Título 31"/>
    <w:basedOn w:val="Normal"/>
    <w:next w:val="Normal"/>
    <w:qFormat/>
    <w:pPr>
      <w:numPr>
        <w:ilvl w:val="2"/>
        <w:numId w:val="6"/>
      </w:numPr>
      <w:spacing w:line="240" w:lineRule="exact"/>
      <w:jc w:val="both"/>
      <w:outlineLvl w:val="2"/>
    </w:pPr>
    <w:rPr>
      <w:i/>
      <w:iCs/>
      <w:noProof/>
    </w:rPr>
  </w:style>
  <w:style w:type="paragraph" w:customStyle="1" w:styleId="Ttulo41">
    <w:name w:val="Título 41"/>
    <w:basedOn w:val="Normal"/>
    <w:next w:val="Normal"/>
    <w:qFormat/>
    <w:pPr>
      <w:numPr>
        <w:ilvl w:val="3"/>
        <w:numId w:val="7"/>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pPr>
      <w:spacing w:after="120" w:line="228" w:lineRule="auto"/>
      <w:ind w:firstLine="288"/>
      <w:jc w:val="both"/>
    </w:pPr>
    <w:rPr>
      <w:spacing w:val="-1"/>
    </w:rPr>
  </w:style>
  <w:style w:type="paragraph" w:customStyle="1" w:styleId="bulletlist">
    <w:name w:val="bullet list"/>
    <w:basedOn w:val="Textoindependiente"/>
    <w:pPr>
      <w:ind w:firstLine="0"/>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paragraph" w:styleId="Encabezado">
    <w:name w:val="header"/>
    <w:basedOn w:val="Normal"/>
    <w:link w:val="EncabezadoCar"/>
    <w:unhideWhenUsed/>
    <w:rsid w:val="008D6690"/>
    <w:pPr>
      <w:tabs>
        <w:tab w:val="center" w:pos="4252"/>
        <w:tab w:val="right" w:pos="8504"/>
      </w:tabs>
    </w:pPr>
  </w:style>
  <w:style w:type="character" w:customStyle="1" w:styleId="EncabezadoCar">
    <w:name w:val="Encabezado Car"/>
    <w:basedOn w:val="Fuentedeprrafopredeter"/>
    <w:link w:val="Encabezado"/>
    <w:rsid w:val="008D6690"/>
    <w:rPr>
      <w:lang w:val="en-US" w:eastAsia="en-US"/>
    </w:rPr>
  </w:style>
  <w:style w:type="paragraph" w:styleId="Piedepgina">
    <w:name w:val="footer"/>
    <w:basedOn w:val="Normal"/>
    <w:link w:val="PiedepginaCar"/>
    <w:unhideWhenUsed/>
    <w:rsid w:val="008D6690"/>
    <w:pPr>
      <w:tabs>
        <w:tab w:val="center" w:pos="4252"/>
        <w:tab w:val="right" w:pos="8504"/>
      </w:tabs>
    </w:pPr>
  </w:style>
  <w:style w:type="character" w:customStyle="1" w:styleId="PiedepginaCar">
    <w:name w:val="Pie de página Car"/>
    <w:basedOn w:val="Fuentedeprrafopredeter"/>
    <w:link w:val="Piedepgina"/>
    <w:rsid w:val="008D6690"/>
    <w:rPr>
      <w:lang w:val="en-US" w:eastAsia="en-US"/>
    </w:rPr>
  </w:style>
  <w:style w:type="table" w:styleId="Tablaconcuadrcula">
    <w:name w:val="Table Grid"/>
    <w:basedOn w:val="Tablanormal"/>
    <w:uiPriority w:val="39"/>
    <w:rsid w:val="00B56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nhideWhenUsed/>
    <w:qFormat/>
    <w:rsid w:val="00E7054B"/>
    <w:pPr>
      <w:spacing w:after="200"/>
    </w:pPr>
    <w:rPr>
      <w:i/>
      <w:iCs/>
      <w:color w:val="1F497D" w:themeColor="text2"/>
      <w:sz w:val="18"/>
      <w:szCs w:val="18"/>
    </w:rPr>
  </w:style>
  <w:style w:type="character" w:styleId="Textodelmarcadordeposicin">
    <w:name w:val="Placeholder Text"/>
    <w:basedOn w:val="Fuentedeprrafopredeter"/>
    <w:uiPriority w:val="99"/>
    <w:semiHidden/>
    <w:rsid w:val="00265AC0"/>
    <w:rPr>
      <w:color w:val="808080"/>
    </w:rPr>
  </w:style>
  <w:style w:type="table" w:customStyle="1" w:styleId="TableNormal">
    <w:name w:val="Table Normal"/>
    <w:uiPriority w:val="2"/>
    <w:semiHidden/>
    <w:unhideWhenUsed/>
    <w:qFormat/>
    <w:rsid w:val="00DE0BA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0BAF"/>
    <w:pPr>
      <w:widowControl w:val="0"/>
      <w:autoSpaceDE w:val="0"/>
      <w:autoSpaceDN w:val="0"/>
      <w:spacing w:line="219" w:lineRule="exact"/>
      <w:ind w:left="119"/>
      <w:jc w:val="left"/>
    </w:pPr>
    <w:rPr>
      <w:rFonts w:ascii="Cambria" w:eastAsia="Cambria" w:hAnsi="Cambria" w:cs="Cambria"/>
      <w:sz w:val="22"/>
      <w:szCs w:val="22"/>
      <w:lang w:val="es-ES"/>
    </w:rPr>
  </w:style>
  <w:style w:type="character" w:styleId="Hipervnculo">
    <w:name w:val="Hyperlink"/>
    <w:basedOn w:val="Fuentedeprrafopredeter"/>
    <w:rsid w:val="00991ED6"/>
    <w:rPr>
      <w:color w:val="0000FF" w:themeColor="hyperlink"/>
      <w:u w:val="single"/>
    </w:rPr>
  </w:style>
  <w:style w:type="character" w:customStyle="1" w:styleId="TextoindependienteCar">
    <w:name w:val="Texto independiente Car"/>
    <w:basedOn w:val="Fuentedeprrafopredeter"/>
    <w:link w:val="Textoindependiente"/>
    <w:rsid w:val="00D76F10"/>
    <w:rPr>
      <w:spacing w:val="-1"/>
      <w:lang w:val="en-US" w:eastAsia="en-US"/>
    </w:rPr>
  </w:style>
  <w:style w:type="paragraph" w:styleId="Prrafodelista">
    <w:name w:val="List Paragraph"/>
    <w:basedOn w:val="Normal"/>
    <w:uiPriority w:val="34"/>
    <w:qFormat/>
    <w:rsid w:val="002F750E"/>
    <w:pPr>
      <w:ind w:left="720"/>
      <w:contextualSpacing/>
    </w:pPr>
  </w:style>
  <w:style w:type="paragraph" w:styleId="NormalWeb">
    <w:name w:val="Normal (Web)"/>
    <w:basedOn w:val="Normal"/>
    <w:uiPriority w:val="99"/>
    <w:semiHidden/>
    <w:unhideWhenUsed/>
    <w:rsid w:val="003B1CB4"/>
    <w:pPr>
      <w:spacing w:before="100" w:beforeAutospacing="1" w:after="100" w:afterAutospacing="1"/>
      <w:jc w:val="left"/>
    </w:pPr>
    <w:rPr>
      <w:rFonts w:eastAsia="Times New Roman"/>
      <w:sz w:val="24"/>
      <w:szCs w:val="24"/>
    </w:rPr>
  </w:style>
  <w:style w:type="character" w:customStyle="1" w:styleId="itemname">
    <w:name w:val="item_name"/>
    <w:basedOn w:val="Fuentedeprrafopredeter"/>
    <w:rsid w:val="00883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69812">
      <w:bodyDiv w:val="1"/>
      <w:marLeft w:val="0"/>
      <w:marRight w:val="0"/>
      <w:marTop w:val="0"/>
      <w:marBottom w:val="0"/>
      <w:divBdr>
        <w:top w:val="none" w:sz="0" w:space="0" w:color="auto"/>
        <w:left w:val="none" w:sz="0" w:space="0" w:color="auto"/>
        <w:bottom w:val="none" w:sz="0" w:space="0" w:color="auto"/>
        <w:right w:val="none" w:sz="0" w:space="0" w:color="auto"/>
      </w:divBdr>
    </w:div>
    <w:div w:id="228197217">
      <w:bodyDiv w:val="1"/>
      <w:marLeft w:val="0"/>
      <w:marRight w:val="0"/>
      <w:marTop w:val="0"/>
      <w:marBottom w:val="0"/>
      <w:divBdr>
        <w:top w:val="none" w:sz="0" w:space="0" w:color="auto"/>
        <w:left w:val="none" w:sz="0" w:space="0" w:color="auto"/>
        <w:bottom w:val="none" w:sz="0" w:space="0" w:color="auto"/>
        <w:right w:val="none" w:sz="0" w:space="0" w:color="auto"/>
      </w:divBdr>
      <w:divsChild>
        <w:div w:id="739132805">
          <w:marLeft w:val="0"/>
          <w:marRight w:val="0"/>
          <w:marTop w:val="0"/>
          <w:marBottom w:val="0"/>
          <w:divBdr>
            <w:top w:val="none" w:sz="0" w:space="0" w:color="auto"/>
            <w:left w:val="none" w:sz="0" w:space="0" w:color="auto"/>
            <w:bottom w:val="none" w:sz="0" w:space="0" w:color="auto"/>
            <w:right w:val="none" w:sz="0" w:space="0" w:color="auto"/>
          </w:divBdr>
        </w:div>
      </w:divsChild>
    </w:div>
    <w:div w:id="243879269">
      <w:bodyDiv w:val="1"/>
      <w:marLeft w:val="0"/>
      <w:marRight w:val="0"/>
      <w:marTop w:val="0"/>
      <w:marBottom w:val="0"/>
      <w:divBdr>
        <w:top w:val="none" w:sz="0" w:space="0" w:color="auto"/>
        <w:left w:val="none" w:sz="0" w:space="0" w:color="auto"/>
        <w:bottom w:val="none" w:sz="0" w:space="0" w:color="auto"/>
        <w:right w:val="none" w:sz="0" w:space="0" w:color="auto"/>
      </w:divBdr>
      <w:divsChild>
        <w:div w:id="1426001618">
          <w:marLeft w:val="0"/>
          <w:marRight w:val="0"/>
          <w:marTop w:val="0"/>
          <w:marBottom w:val="0"/>
          <w:divBdr>
            <w:top w:val="none" w:sz="0" w:space="0" w:color="auto"/>
            <w:left w:val="none" w:sz="0" w:space="0" w:color="auto"/>
            <w:bottom w:val="none" w:sz="0" w:space="0" w:color="auto"/>
            <w:right w:val="none" w:sz="0" w:space="0" w:color="auto"/>
          </w:divBdr>
        </w:div>
      </w:divsChild>
    </w:div>
    <w:div w:id="330959796">
      <w:bodyDiv w:val="1"/>
      <w:marLeft w:val="0"/>
      <w:marRight w:val="0"/>
      <w:marTop w:val="0"/>
      <w:marBottom w:val="0"/>
      <w:divBdr>
        <w:top w:val="none" w:sz="0" w:space="0" w:color="auto"/>
        <w:left w:val="none" w:sz="0" w:space="0" w:color="auto"/>
        <w:bottom w:val="none" w:sz="0" w:space="0" w:color="auto"/>
        <w:right w:val="none" w:sz="0" w:space="0" w:color="auto"/>
      </w:divBdr>
      <w:divsChild>
        <w:div w:id="1659193670">
          <w:marLeft w:val="0"/>
          <w:marRight w:val="0"/>
          <w:marTop w:val="0"/>
          <w:marBottom w:val="0"/>
          <w:divBdr>
            <w:top w:val="none" w:sz="0" w:space="0" w:color="auto"/>
            <w:left w:val="none" w:sz="0" w:space="0" w:color="auto"/>
            <w:bottom w:val="none" w:sz="0" w:space="0" w:color="auto"/>
            <w:right w:val="none" w:sz="0" w:space="0" w:color="auto"/>
          </w:divBdr>
        </w:div>
      </w:divsChild>
    </w:div>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957963">
      <w:bodyDiv w:val="1"/>
      <w:marLeft w:val="0"/>
      <w:marRight w:val="0"/>
      <w:marTop w:val="0"/>
      <w:marBottom w:val="0"/>
      <w:divBdr>
        <w:top w:val="none" w:sz="0" w:space="0" w:color="auto"/>
        <w:left w:val="none" w:sz="0" w:space="0" w:color="auto"/>
        <w:bottom w:val="none" w:sz="0" w:space="0" w:color="auto"/>
        <w:right w:val="none" w:sz="0" w:space="0" w:color="auto"/>
      </w:divBdr>
      <w:divsChild>
        <w:div w:id="2026902827">
          <w:marLeft w:val="0"/>
          <w:marRight w:val="0"/>
          <w:marTop w:val="0"/>
          <w:marBottom w:val="0"/>
          <w:divBdr>
            <w:top w:val="none" w:sz="0" w:space="0" w:color="auto"/>
            <w:left w:val="none" w:sz="0" w:space="0" w:color="auto"/>
            <w:bottom w:val="none" w:sz="0" w:space="0" w:color="auto"/>
            <w:right w:val="none" w:sz="0" w:space="0" w:color="auto"/>
          </w:divBdr>
        </w:div>
      </w:divsChild>
    </w:div>
    <w:div w:id="519122289">
      <w:bodyDiv w:val="1"/>
      <w:marLeft w:val="0"/>
      <w:marRight w:val="0"/>
      <w:marTop w:val="0"/>
      <w:marBottom w:val="0"/>
      <w:divBdr>
        <w:top w:val="none" w:sz="0" w:space="0" w:color="auto"/>
        <w:left w:val="none" w:sz="0" w:space="0" w:color="auto"/>
        <w:bottom w:val="none" w:sz="0" w:space="0" w:color="auto"/>
        <w:right w:val="none" w:sz="0" w:space="0" w:color="auto"/>
      </w:divBdr>
      <w:divsChild>
        <w:div w:id="399182813">
          <w:marLeft w:val="0"/>
          <w:marRight w:val="0"/>
          <w:marTop w:val="0"/>
          <w:marBottom w:val="0"/>
          <w:divBdr>
            <w:top w:val="none" w:sz="0" w:space="0" w:color="auto"/>
            <w:left w:val="none" w:sz="0" w:space="0" w:color="auto"/>
            <w:bottom w:val="none" w:sz="0" w:space="0" w:color="auto"/>
            <w:right w:val="none" w:sz="0" w:space="0" w:color="auto"/>
          </w:divBdr>
        </w:div>
      </w:divsChild>
    </w:div>
    <w:div w:id="561334335">
      <w:bodyDiv w:val="1"/>
      <w:marLeft w:val="0"/>
      <w:marRight w:val="0"/>
      <w:marTop w:val="0"/>
      <w:marBottom w:val="0"/>
      <w:divBdr>
        <w:top w:val="none" w:sz="0" w:space="0" w:color="auto"/>
        <w:left w:val="none" w:sz="0" w:space="0" w:color="auto"/>
        <w:bottom w:val="none" w:sz="0" w:space="0" w:color="auto"/>
        <w:right w:val="none" w:sz="0" w:space="0" w:color="auto"/>
      </w:divBdr>
    </w:div>
    <w:div w:id="567155406">
      <w:bodyDiv w:val="1"/>
      <w:marLeft w:val="0"/>
      <w:marRight w:val="0"/>
      <w:marTop w:val="0"/>
      <w:marBottom w:val="0"/>
      <w:divBdr>
        <w:top w:val="none" w:sz="0" w:space="0" w:color="auto"/>
        <w:left w:val="none" w:sz="0" w:space="0" w:color="auto"/>
        <w:bottom w:val="none" w:sz="0" w:space="0" w:color="auto"/>
        <w:right w:val="none" w:sz="0" w:space="0" w:color="auto"/>
      </w:divBdr>
      <w:divsChild>
        <w:div w:id="1410230834">
          <w:marLeft w:val="0"/>
          <w:marRight w:val="0"/>
          <w:marTop w:val="0"/>
          <w:marBottom w:val="0"/>
          <w:divBdr>
            <w:top w:val="none" w:sz="0" w:space="0" w:color="auto"/>
            <w:left w:val="none" w:sz="0" w:space="0" w:color="auto"/>
            <w:bottom w:val="none" w:sz="0" w:space="0" w:color="auto"/>
            <w:right w:val="none" w:sz="0" w:space="0" w:color="auto"/>
          </w:divBdr>
        </w:div>
      </w:divsChild>
    </w:div>
    <w:div w:id="571428916">
      <w:bodyDiv w:val="1"/>
      <w:marLeft w:val="0"/>
      <w:marRight w:val="0"/>
      <w:marTop w:val="0"/>
      <w:marBottom w:val="0"/>
      <w:divBdr>
        <w:top w:val="none" w:sz="0" w:space="0" w:color="auto"/>
        <w:left w:val="none" w:sz="0" w:space="0" w:color="auto"/>
        <w:bottom w:val="none" w:sz="0" w:space="0" w:color="auto"/>
        <w:right w:val="none" w:sz="0" w:space="0" w:color="auto"/>
      </w:divBdr>
      <w:divsChild>
        <w:div w:id="1500846583">
          <w:marLeft w:val="0"/>
          <w:marRight w:val="0"/>
          <w:marTop w:val="0"/>
          <w:marBottom w:val="0"/>
          <w:divBdr>
            <w:top w:val="none" w:sz="0" w:space="0" w:color="auto"/>
            <w:left w:val="none" w:sz="0" w:space="0" w:color="auto"/>
            <w:bottom w:val="none" w:sz="0" w:space="0" w:color="auto"/>
            <w:right w:val="none" w:sz="0" w:space="0" w:color="auto"/>
          </w:divBdr>
        </w:div>
      </w:divsChild>
    </w:div>
    <w:div w:id="778529760">
      <w:bodyDiv w:val="1"/>
      <w:marLeft w:val="0"/>
      <w:marRight w:val="0"/>
      <w:marTop w:val="0"/>
      <w:marBottom w:val="0"/>
      <w:divBdr>
        <w:top w:val="none" w:sz="0" w:space="0" w:color="auto"/>
        <w:left w:val="none" w:sz="0" w:space="0" w:color="auto"/>
        <w:bottom w:val="none" w:sz="0" w:space="0" w:color="auto"/>
        <w:right w:val="none" w:sz="0" w:space="0" w:color="auto"/>
      </w:divBdr>
      <w:divsChild>
        <w:div w:id="1873346995">
          <w:marLeft w:val="0"/>
          <w:marRight w:val="0"/>
          <w:marTop w:val="0"/>
          <w:marBottom w:val="0"/>
          <w:divBdr>
            <w:top w:val="none" w:sz="0" w:space="0" w:color="auto"/>
            <w:left w:val="none" w:sz="0" w:space="0" w:color="auto"/>
            <w:bottom w:val="none" w:sz="0" w:space="0" w:color="auto"/>
            <w:right w:val="none" w:sz="0" w:space="0" w:color="auto"/>
          </w:divBdr>
        </w:div>
      </w:divsChild>
    </w:div>
    <w:div w:id="927736242">
      <w:bodyDiv w:val="1"/>
      <w:marLeft w:val="0"/>
      <w:marRight w:val="0"/>
      <w:marTop w:val="0"/>
      <w:marBottom w:val="0"/>
      <w:divBdr>
        <w:top w:val="none" w:sz="0" w:space="0" w:color="auto"/>
        <w:left w:val="none" w:sz="0" w:space="0" w:color="auto"/>
        <w:bottom w:val="none" w:sz="0" w:space="0" w:color="auto"/>
        <w:right w:val="none" w:sz="0" w:space="0" w:color="auto"/>
      </w:divBdr>
      <w:divsChild>
        <w:div w:id="1479105334">
          <w:marLeft w:val="0"/>
          <w:marRight w:val="0"/>
          <w:marTop w:val="0"/>
          <w:marBottom w:val="0"/>
          <w:divBdr>
            <w:top w:val="none" w:sz="0" w:space="0" w:color="auto"/>
            <w:left w:val="none" w:sz="0" w:space="0" w:color="auto"/>
            <w:bottom w:val="none" w:sz="0" w:space="0" w:color="auto"/>
            <w:right w:val="none" w:sz="0" w:space="0" w:color="auto"/>
          </w:divBdr>
        </w:div>
      </w:divsChild>
    </w:div>
    <w:div w:id="1101531652">
      <w:bodyDiv w:val="1"/>
      <w:marLeft w:val="0"/>
      <w:marRight w:val="0"/>
      <w:marTop w:val="0"/>
      <w:marBottom w:val="0"/>
      <w:divBdr>
        <w:top w:val="none" w:sz="0" w:space="0" w:color="auto"/>
        <w:left w:val="none" w:sz="0" w:space="0" w:color="auto"/>
        <w:bottom w:val="none" w:sz="0" w:space="0" w:color="auto"/>
        <w:right w:val="none" w:sz="0" w:space="0" w:color="auto"/>
      </w:divBdr>
      <w:divsChild>
        <w:div w:id="1416054667">
          <w:marLeft w:val="0"/>
          <w:marRight w:val="0"/>
          <w:marTop w:val="0"/>
          <w:marBottom w:val="0"/>
          <w:divBdr>
            <w:top w:val="none" w:sz="0" w:space="0" w:color="auto"/>
            <w:left w:val="none" w:sz="0" w:space="0" w:color="auto"/>
            <w:bottom w:val="none" w:sz="0" w:space="0" w:color="auto"/>
            <w:right w:val="none" w:sz="0" w:space="0" w:color="auto"/>
          </w:divBdr>
        </w:div>
      </w:divsChild>
    </w:div>
    <w:div w:id="1105266043">
      <w:bodyDiv w:val="1"/>
      <w:marLeft w:val="0"/>
      <w:marRight w:val="0"/>
      <w:marTop w:val="0"/>
      <w:marBottom w:val="0"/>
      <w:divBdr>
        <w:top w:val="none" w:sz="0" w:space="0" w:color="auto"/>
        <w:left w:val="none" w:sz="0" w:space="0" w:color="auto"/>
        <w:bottom w:val="none" w:sz="0" w:space="0" w:color="auto"/>
        <w:right w:val="none" w:sz="0" w:space="0" w:color="auto"/>
      </w:divBdr>
      <w:divsChild>
        <w:div w:id="52700698">
          <w:marLeft w:val="0"/>
          <w:marRight w:val="0"/>
          <w:marTop w:val="0"/>
          <w:marBottom w:val="0"/>
          <w:divBdr>
            <w:top w:val="none" w:sz="0" w:space="0" w:color="auto"/>
            <w:left w:val="none" w:sz="0" w:space="0" w:color="auto"/>
            <w:bottom w:val="none" w:sz="0" w:space="0" w:color="auto"/>
            <w:right w:val="none" w:sz="0" w:space="0" w:color="auto"/>
          </w:divBdr>
        </w:div>
      </w:divsChild>
    </w:div>
    <w:div w:id="1130130077">
      <w:bodyDiv w:val="1"/>
      <w:marLeft w:val="0"/>
      <w:marRight w:val="0"/>
      <w:marTop w:val="0"/>
      <w:marBottom w:val="0"/>
      <w:divBdr>
        <w:top w:val="none" w:sz="0" w:space="0" w:color="auto"/>
        <w:left w:val="none" w:sz="0" w:space="0" w:color="auto"/>
        <w:bottom w:val="none" w:sz="0" w:space="0" w:color="auto"/>
        <w:right w:val="none" w:sz="0" w:space="0" w:color="auto"/>
      </w:divBdr>
      <w:divsChild>
        <w:div w:id="220678367">
          <w:marLeft w:val="0"/>
          <w:marRight w:val="0"/>
          <w:marTop w:val="0"/>
          <w:marBottom w:val="0"/>
          <w:divBdr>
            <w:top w:val="none" w:sz="0" w:space="0" w:color="auto"/>
            <w:left w:val="none" w:sz="0" w:space="0" w:color="auto"/>
            <w:bottom w:val="none" w:sz="0" w:space="0" w:color="auto"/>
            <w:right w:val="none" w:sz="0" w:space="0" w:color="auto"/>
          </w:divBdr>
        </w:div>
      </w:divsChild>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11539">
      <w:bodyDiv w:val="1"/>
      <w:marLeft w:val="0"/>
      <w:marRight w:val="0"/>
      <w:marTop w:val="0"/>
      <w:marBottom w:val="0"/>
      <w:divBdr>
        <w:top w:val="none" w:sz="0" w:space="0" w:color="auto"/>
        <w:left w:val="none" w:sz="0" w:space="0" w:color="auto"/>
        <w:bottom w:val="none" w:sz="0" w:space="0" w:color="auto"/>
        <w:right w:val="none" w:sz="0" w:space="0" w:color="auto"/>
      </w:divBdr>
      <w:divsChild>
        <w:div w:id="1836647823">
          <w:marLeft w:val="0"/>
          <w:marRight w:val="0"/>
          <w:marTop w:val="0"/>
          <w:marBottom w:val="0"/>
          <w:divBdr>
            <w:top w:val="none" w:sz="0" w:space="0" w:color="auto"/>
            <w:left w:val="none" w:sz="0" w:space="0" w:color="auto"/>
            <w:bottom w:val="none" w:sz="0" w:space="0" w:color="auto"/>
            <w:right w:val="none" w:sz="0" w:space="0" w:color="auto"/>
          </w:divBdr>
        </w:div>
      </w:divsChild>
    </w:div>
    <w:div w:id="1221405279">
      <w:bodyDiv w:val="1"/>
      <w:marLeft w:val="0"/>
      <w:marRight w:val="0"/>
      <w:marTop w:val="0"/>
      <w:marBottom w:val="0"/>
      <w:divBdr>
        <w:top w:val="none" w:sz="0" w:space="0" w:color="auto"/>
        <w:left w:val="none" w:sz="0" w:space="0" w:color="auto"/>
        <w:bottom w:val="none" w:sz="0" w:space="0" w:color="auto"/>
        <w:right w:val="none" w:sz="0" w:space="0" w:color="auto"/>
      </w:divBdr>
      <w:divsChild>
        <w:div w:id="551422668">
          <w:marLeft w:val="0"/>
          <w:marRight w:val="0"/>
          <w:marTop w:val="0"/>
          <w:marBottom w:val="0"/>
          <w:divBdr>
            <w:top w:val="none" w:sz="0" w:space="0" w:color="auto"/>
            <w:left w:val="none" w:sz="0" w:space="0" w:color="auto"/>
            <w:bottom w:val="none" w:sz="0" w:space="0" w:color="auto"/>
            <w:right w:val="none" w:sz="0" w:space="0" w:color="auto"/>
          </w:divBdr>
        </w:div>
      </w:divsChild>
    </w:div>
    <w:div w:id="1398161930">
      <w:bodyDiv w:val="1"/>
      <w:marLeft w:val="0"/>
      <w:marRight w:val="0"/>
      <w:marTop w:val="0"/>
      <w:marBottom w:val="0"/>
      <w:divBdr>
        <w:top w:val="none" w:sz="0" w:space="0" w:color="auto"/>
        <w:left w:val="none" w:sz="0" w:space="0" w:color="auto"/>
        <w:bottom w:val="none" w:sz="0" w:space="0" w:color="auto"/>
        <w:right w:val="none" w:sz="0" w:space="0" w:color="auto"/>
      </w:divBdr>
      <w:divsChild>
        <w:div w:id="1378974364">
          <w:marLeft w:val="0"/>
          <w:marRight w:val="0"/>
          <w:marTop w:val="0"/>
          <w:marBottom w:val="0"/>
          <w:divBdr>
            <w:top w:val="none" w:sz="0" w:space="0" w:color="auto"/>
            <w:left w:val="none" w:sz="0" w:space="0" w:color="auto"/>
            <w:bottom w:val="none" w:sz="0" w:space="0" w:color="auto"/>
            <w:right w:val="none" w:sz="0" w:space="0" w:color="auto"/>
          </w:divBdr>
        </w:div>
      </w:divsChild>
    </w:div>
    <w:div w:id="1400517521">
      <w:bodyDiv w:val="1"/>
      <w:marLeft w:val="0"/>
      <w:marRight w:val="0"/>
      <w:marTop w:val="0"/>
      <w:marBottom w:val="0"/>
      <w:divBdr>
        <w:top w:val="none" w:sz="0" w:space="0" w:color="auto"/>
        <w:left w:val="none" w:sz="0" w:space="0" w:color="auto"/>
        <w:bottom w:val="none" w:sz="0" w:space="0" w:color="auto"/>
        <w:right w:val="none" w:sz="0" w:space="0" w:color="auto"/>
      </w:divBdr>
    </w:div>
    <w:div w:id="1411581230">
      <w:bodyDiv w:val="1"/>
      <w:marLeft w:val="0"/>
      <w:marRight w:val="0"/>
      <w:marTop w:val="0"/>
      <w:marBottom w:val="0"/>
      <w:divBdr>
        <w:top w:val="none" w:sz="0" w:space="0" w:color="auto"/>
        <w:left w:val="none" w:sz="0" w:space="0" w:color="auto"/>
        <w:bottom w:val="none" w:sz="0" w:space="0" w:color="auto"/>
        <w:right w:val="none" w:sz="0" w:space="0" w:color="auto"/>
      </w:divBdr>
      <w:divsChild>
        <w:div w:id="607589583">
          <w:marLeft w:val="0"/>
          <w:marRight w:val="0"/>
          <w:marTop w:val="0"/>
          <w:marBottom w:val="0"/>
          <w:divBdr>
            <w:top w:val="none" w:sz="0" w:space="0" w:color="auto"/>
            <w:left w:val="none" w:sz="0" w:space="0" w:color="auto"/>
            <w:bottom w:val="none" w:sz="0" w:space="0" w:color="auto"/>
            <w:right w:val="none" w:sz="0" w:space="0" w:color="auto"/>
          </w:divBdr>
        </w:div>
      </w:divsChild>
    </w:div>
    <w:div w:id="1475441412">
      <w:bodyDiv w:val="1"/>
      <w:marLeft w:val="0"/>
      <w:marRight w:val="0"/>
      <w:marTop w:val="0"/>
      <w:marBottom w:val="0"/>
      <w:divBdr>
        <w:top w:val="none" w:sz="0" w:space="0" w:color="auto"/>
        <w:left w:val="none" w:sz="0" w:space="0" w:color="auto"/>
        <w:bottom w:val="none" w:sz="0" w:space="0" w:color="auto"/>
        <w:right w:val="none" w:sz="0" w:space="0" w:color="auto"/>
      </w:divBdr>
      <w:divsChild>
        <w:div w:id="588125932">
          <w:marLeft w:val="0"/>
          <w:marRight w:val="0"/>
          <w:marTop w:val="0"/>
          <w:marBottom w:val="0"/>
          <w:divBdr>
            <w:top w:val="none" w:sz="0" w:space="0" w:color="auto"/>
            <w:left w:val="none" w:sz="0" w:space="0" w:color="auto"/>
            <w:bottom w:val="none" w:sz="0" w:space="0" w:color="auto"/>
            <w:right w:val="none" w:sz="0" w:space="0" w:color="auto"/>
          </w:divBdr>
        </w:div>
      </w:divsChild>
    </w:div>
    <w:div w:id="1507212596">
      <w:bodyDiv w:val="1"/>
      <w:marLeft w:val="0"/>
      <w:marRight w:val="0"/>
      <w:marTop w:val="0"/>
      <w:marBottom w:val="0"/>
      <w:divBdr>
        <w:top w:val="none" w:sz="0" w:space="0" w:color="auto"/>
        <w:left w:val="none" w:sz="0" w:space="0" w:color="auto"/>
        <w:bottom w:val="none" w:sz="0" w:space="0" w:color="auto"/>
        <w:right w:val="none" w:sz="0" w:space="0" w:color="auto"/>
      </w:divBdr>
      <w:divsChild>
        <w:div w:id="969163613">
          <w:marLeft w:val="0"/>
          <w:marRight w:val="0"/>
          <w:marTop w:val="0"/>
          <w:marBottom w:val="0"/>
          <w:divBdr>
            <w:top w:val="none" w:sz="0" w:space="0" w:color="auto"/>
            <w:left w:val="none" w:sz="0" w:space="0" w:color="auto"/>
            <w:bottom w:val="none" w:sz="0" w:space="0" w:color="auto"/>
            <w:right w:val="none" w:sz="0" w:space="0" w:color="auto"/>
          </w:divBdr>
        </w:div>
      </w:divsChild>
    </w:div>
    <w:div w:id="1547642248">
      <w:bodyDiv w:val="1"/>
      <w:marLeft w:val="0"/>
      <w:marRight w:val="0"/>
      <w:marTop w:val="0"/>
      <w:marBottom w:val="0"/>
      <w:divBdr>
        <w:top w:val="none" w:sz="0" w:space="0" w:color="auto"/>
        <w:left w:val="none" w:sz="0" w:space="0" w:color="auto"/>
        <w:bottom w:val="none" w:sz="0" w:space="0" w:color="auto"/>
        <w:right w:val="none" w:sz="0" w:space="0" w:color="auto"/>
      </w:divBdr>
    </w:div>
    <w:div w:id="1606694320">
      <w:bodyDiv w:val="1"/>
      <w:marLeft w:val="0"/>
      <w:marRight w:val="0"/>
      <w:marTop w:val="0"/>
      <w:marBottom w:val="0"/>
      <w:divBdr>
        <w:top w:val="none" w:sz="0" w:space="0" w:color="auto"/>
        <w:left w:val="none" w:sz="0" w:space="0" w:color="auto"/>
        <w:bottom w:val="none" w:sz="0" w:space="0" w:color="auto"/>
        <w:right w:val="none" w:sz="0" w:space="0" w:color="auto"/>
      </w:divBdr>
      <w:divsChild>
        <w:div w:id="209612944">
          <w:marLeft w:val="0"/>
          <w:marRight w:val="0"/>
          <w:marTop w:val="0"/>
          <w:marBottom w:val="0"/>
          <w:divBdr>
            <w:top w:val="none" w:sz="0" w:space="0" w:color="auto"/>
            <w:left w:val="none" w:sz="0" w:space="0" w:color="auto"/>
            <w:bottom w:val="none" w:sz="0" w:space="0" w:color="auto"/>
            <w:right w:val="none" w:sz="0" w:space="0" w:color="auto"/>
          </w:divBdr>
        </w:div>
      </w:divsChild>
    </w:div>
    <w:div w:id="1633249742">
      <w:bodyDiv w:val="1"/>
      <w:marLeft w:val="0"/>
      <w:marRight w:val="0"/>
      <w:marTop w:val="0"/>
      <w:marBottom w:val="0"/>
      <w:divBdr>
        <w:top w:val="none" w:sz="0" w:space="0" w:color="auto"/>
        <w:left w:val="none" w:sz="0" w:space="0" w:color="auto"/>
        <w:bottom w:val="none" w:sz="0" w:space="0" w:color="auto"/>
        <w:right w:val="none" w:sz="0" w:space="0" w:color="auto"/>
      </w:divBdr>
      <w:divsChild>
        <w:div w:id="1847741071">
          <w:marLeft w:val="0"/>
          <w:marRight w:val="0"/>
          <w:marTop w:val="0"/>
          <w:marBottom w:val="0"/>
          <w:divBdr>
            <w:top w:val="none" w:sz="0" w:space="0" w:color="auto"/>
            <w:left w:val="none" w:sz="0" w:space="0" w:color="auto"/>
            <w:bottom w:val="none" w:sz="0" w:space="0" w:color="auto"/>
            <w:right w:val="none" w:sz="0" w:space="0" w:color="auto"/>
          </w:divBdr>
        </w:div>
      </w:divsChild>
    </w:div>
    <w:div w:id="1647666782">
      <w:bodyDiv w:val="1"/>
      <w:marLeft w:val="0"/>
      <w:marRight w:val="0"/>
      <w:marTop w:val="0"/>
      <w:marBottom w:val="0"/>
      <w:divBdr>
        <w:top w:val="none" w:sz="0" w:space="0" w:color="auto"/>
        <w:left w:val="none" w:sz="0" w:space="0" w:color="auto"/>
        <w:bottom w:val="none" w:sz="0" w:space="0" w:color="auto"/>
        <w:right w:val="none" w:sz="0" w:space="0" w:color="auto"/>
      </w:divBdr>
      <w:divsChild>
        <w:div w:id="251091960">
          <w:marLeft w:val="0"/>
          <w:marRight w:val="0"/>
          <w:marTop w:val="0"/>
          <w:marBottom w:val="0"/>
          <w:divBdr>
            <w:top w:val="none" w:sz="0" w:space="0" w:color="auto"/>
            <w:left w:val="none" w:sz="0" w:space="0" w:color="auto"/>
            <w:bottom w:val="none" w:sz="0" w:space="0" w:color="auto"/>
            <w:right w:val="none" w:sz="0" w:space="0" w:color="auto"/>
          </w:divBdr>
        </w:div>
      </w:divsChild>
    </w:div>
    <w:div w:id="1652825153">
      <w:bodyDiv w:val="1"/>
      <w:marLeft w:val="0"/>
      <w:marRight w:val="0"/>
      <w:marTop w:val="0"/>
      <w:marBottom w:val="0"/>
      <w:divBdr>
        <w:top w:val="none" w:sz="0" w:space="0" w:color="auto"/>
        <w:left w:val="none" w:sz="0" w:space="0" w:color="auto"/>
        <w:bottom w:val="none" w:sz="0" w:space="0" w:color="auto"/>
        <w:right w:val="none" w:sz="0" w:space="0" w:color="auto"/>
      </w:divBdr>
      <w:divsChild>
        <w:div w:id="484319290">
          <w:marLeft w:val="0"/>
          <w:marRight w:val="0"/>
          <w:marTop w:val="0"/>
          <w:marBottom w:val="0"/>
          <w:divBdr>
            <w:top w:val="none" w:sz="0" w:space="0" w:color="auto"/>
            <w:left w:val="none" w:sz="0" w:space="0" w:color="auto"/>
            <w:bottom w:val="none" w:sz="0" w:space="0" w:color="auto"/>
            <w:right w:val="none" w:sz="0" w:space="0" w:color="auto"/>
          </w:divBdr>
        </w:div>
      </w:divsChild>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824958">
      <w:bodyDiv w:val="1"/>
      <w:marLeft w:val="0"/>
      <w:marRight w:val="0"/>
      <w:marTop w:val="0"/>
      <w:marBottom w:val="0"/>
      <w:divBdr>
        <w:top w:val="none" w:sz="0" w:space="0" w:color="auto"/>
        <w:left w:val="none" w:sz="0" w:space="0" w:color="auto"/>
        <w:bottom w:val="none" w:sz="0" w:space="0" w:color="auto"/>
        <w:right w:val="none" w:sz="0" w:space="0" w:color="auto"/>
      </w:divBdr>
    </w:div>
    <w:div w:id="2058628186">
      <w:bodyDiv w:val="1"/>
      <w:marLeft w:val="0"/>
      <w:marRight w:val="0"/>
      <w:marTop w:val="0"/>
      <w:marBottom w:val="0"/>
      <w:divBdr>
        <w:top w:val="none" w:sz="0" w:space="0" w:color="auto"/>
        <w:left w:val="none" w:sz="0" w:space="0" w:color="auto"/>
        <w:bottom w:val="none" w:sz="0" w:space="0" w:color="auto"/>
        <w:right w:val="none" w:sz="0" w:space="0" w:color="auto"/>
      </w:divBdr>
      <w:divsChild>
        <w:div w:id="810055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b3010159@untels.edu.pe" TargetMode="External"/><Relationship Id="rId13" Type="http://schemas.openxmlformats.org/officeDocument/2006/relationships/hyperlink" Target="http://localhost:8888/edit/python/GazeTracking-master/gaze_tracking/trained_models/shape_predictor_68_face_landmarks.dat" TargetMode="External"/><Relationship Id="rId18" Type="http://schemas.openxmlformats.org/officeDocument/2006/relationships/hyperlink" Target="https://doi.org/10.1016/j.ausmj.2020.04.009"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16/j.jbusres.2019.06.008" TargetMode="External"/><Relationship Id="rId7" Type="http://schemas.openxmlformats.org/officeDocument/2006/relationships/endnotes" Target="endnotes.xml"/><Relationship Id="rId12" Type="http://schemas.openxmlformats.org/officeDocument/2006/relationships/hyperlink" Target="http://localhost:8888/edit/python/GazeTracking-master/gaze_tracking/trained_models/shape_predictor_68_face_landmarks.dat" TargetMode="External"/><Relationship Id="rId17" Type="http://schemas.openxmlformats.org/officeDocument/2006/relationships/hyperlink" Target="https://doi.org/10.3390/app1105213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1371/journal.pone.02866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6/j.ijinfomgt.2023.10266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7748/nr.2018.e1516" TargetMode="External"/><Relationship Id="rId10" Type="http://schemas.openxmlformats.org/officeDocument/2006/relationships/image" Target="media/image2.png"/><Relationship Id="rId19" Type="http://schemas.openxmlformats.org/officeDocument/2006/relationships/hyperlink" Target="https://doi.org/10.1016/j.jik.2022.10016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oi.org/https://doi.org/10.1016/j.jretconser.2022.1030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D27CC-4007-4D0E-9BEE-BEFA6FDA8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papersformat.dot</Template>
  <TotalTime>2550</TotalTime>
  <Pages>9</Pages>
  <Words>4624</Words>
  <Characters>26361</Characters>
  <Application>Microsoft Office Word</Application>
  <DocSecurity>0</DocSecurity>
  <Lines>219</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ACER</cp:lastModifiedBy>
  <cp:revision>526</cp:revision>
  <cp:lastPrinted>2022-06-23T12:43:00Z</cp:lastPrinted>
  <dcterms:created xsi:type="dcterms:W3CDTF">2022-08-16T22:46:00Z</dcterms:created>
  <dcterms:modified xsi:type="dcterms:W3CDTF">2023-07-17T19:18:00Z</dcterms:modified>
</cp:coreProperties>
</file>