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D4DF" w14:textId="60D3BD94" w:rsidR="00D1195B" w:rsidRPr="00D1195B" w:rsidRDefault="0072775E" w:rsidP="00D1195B">
      <w:pPr>
        <w:pStyle w:val="papertitle"/>
        <w:rPr>
          <w:iCs/>
          <w:lang w:val="es-ES_tradnl"/>
        </w:rPr>
      </w:pPr>
      <w:bookmarkStart w:id="0" w:name="_Hlk170297578"/>
      <w:bookmarkEnd w:id="0"/>
      <w:r>
        <w:rPr>
          <w:iCs/>
          <w:lang w:val="es-ES_tradnl"/>
        </w:rPr>
        <w:t>Estado de salud</w:t>
      </w:r>
      <w:r w:rsidR="00F70FED">
        <w:rPr>
          <w:iCs/>
          <w:lang w:val="es-ES_tradnl"/>
        </w:rPr>
        <w:t xml:space="preserve"> de</w:t>
      </w:r>
      <w:r>
        <w:rPr>
          <w:iCs/>
          <w:lang w:val="es-ES_tradnl"/>
        </w:rPr>
        <w:t xml:space="preserve"> un sistema HVAC</w:t>
      </w:r>
      <w:r w:rsidR="00F70FED">
        <w:rPr>
          <w:iCs/>
          <w:lang w:val="es-ES_tradnl"/>
        </w:rPr>
        <w:t xml:space="preserve"> </w:t>
      </w:r>
      <w:r w:rsidR="00A42BC0">
        <w:rPr>
          <w:iCs/>
          <w:lang w:val="es-ES_tradnl"/>
        </w:rPr>
        <w:t>de</w:t>
      </w:r>
      <w:r w:rsidR="00F70FED">
        <w:rPr>
          <w:iCs/>
          <w:lang w:val="es-ES_tradnl"/>
        </w:rPr>
        <w:t xml:space="preserve"> un edifico comercial</w:t>
      </w:r>
      <w:r w:rsidR="00A42BC0">
        <w:rPr>
          <w:iCs/>
          <w:lang w:val="es-ES_tradnl"/>
        </w:rPr>
        <w:t xml:space="preserve"> utilzando </w:t>
      </w:r>
      <w:r w:rsidR="00F70FED">
        <w:rPr>
          <w:iCs/>
          <w:lang w:val="es-ES_tradnl"/>
        </w:rPr>
        <w:t>redes neuronales</w:t>
      </w:r>
      <w:r>
        <w:rPr>
          <w:iCs/>
          <w:lang w:val="es-ES_tradnl"/>
        </w:rPr>
        <w:t>.</w:t>
      </w:r>
      <w:r w:rsidR="00F70FED">
        <w:rPr>
          <w:iCs/>
          <w:lang w:val="es-ES_tradnl"/>
        </w:rPr>
        <w:t xml:space="preserve"> </w:t>
      </w:r>
    </w:p>
    <w:p w14:paraId="40AF3802" w14:textId="7BA9A9C8" w:rsidR="00ED13D6" w:rsidRPr="00A16DF3" w:rsidRDefault="00E15F16">
      <w:pPr>
        <w:pStyle w:val="papertitle"/>
        <w:rPr>
          <w:i/>
          <w:iCs/>
        </w:rPr>
      </w:pPr>
      <w:r w:rsidRPr="00E15F16">
        <w:rPr>
          <w:i/>
          <w:iCs/>
        </w:rPr>
        <w:t>Health status of an HVAC system of a commercial building using neural networks.</w:t>
      </w:r>
    </w:p>
    <w:p w14:paraId="4FD199D9" w14:textId="77777777" w:rsidR="00ED13D6" w:rsidRPr="00AE24A7" w:rsidRDefault="00ED13D6">
      <w:pPr>
        <w:pStyle w:val="Author"/>
        <w:sectPr w:rsidR="00ED13D6" w:rsidRPr="00AE24A7">
          <w:pgSz w:w="11909" w:h="16834" w:code="9"/>
          <w:pgMar w:top="1080" w:right="734" w:bottom="2434" w:left="734" w:header="720" w:footer="720" w:gutter="0"/>
          <w:cols w:space="720"/>
          <w:docGrid w:linePitch="360"/>
        </w:sectPr>
      </w:pPr>
    </w:p>
    <w:p w14:paraId="01DCD35B" w14:textId="77A161F6" w:rsidR="00175725" w:rsidRPr="002726D3" w:rsidRDefault="00175725" w:rsidP="002726D3">
      <w:pPr>
        <w:pStyle w:val="Affiliation"/>
        <w:rPr>
          <w:lang w:val="es-ES_tradnl"/>
        </w:rPr>
      </w:pPr>
    </w:p>
    <w:p w14:paraId="0FA50C39" w14:textId="77777777" w:rsidR="00ED13D6" w:rsidRPr="00E32995" w:rsidRDefault="00ED13D6" w:rsidP="00000F88">
      <w:pPr>
        <w:pStyle w:val="Affiliation"/>
        <w:jc w:val="both"/>
        <w:rPr>
          <w:lang w:val="es-ES_tradnl"/>
        </w:rPr>
        <w:sectPr w:rsidR="00ED13D6" w:rsidRPr="00E32995">
          <w:type w:val="continuous"/>
          <w:pgSz w:w="11909" w:h="16834" w:code="9"/>
          <w:pgMar w:top="1080" w:right="734" w:bottom="2434" w:left="734" w:header="720" w:footer="720" w:gutter="0"/>
          <w:cols w:num="2" w:space="720" w:equalWidth="0">
            <w:col w:w="4860" w:space="720"/>
            <w:col w:w="4860"/>
          </w:cols>
          <w:docGrid w:linePitch="360"/>
        </w:sectPr>
      </w:pPr>
    </w:p>
    <w:p w14:paraId="49D2A918" w14:textId="77777777" w:rsidR="00000F88" w:rsidRPr="00E32995" w:rsidRDefault="00000F88">
      <w:pPr>
        <w:rPr>
          <w:lang w:val="es-ES_tradnl"/>
        </w:rPr>
      </w:pPr>
    </w:p>
    <w:p w14:paraId="31ADEC04"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7A05D766" w14:textId="74FD1BB7" w:rsidR="0018139A" w:rsidRPr="002665CD" w:rsidRDefault="00175725" w:rsidP="00204829">
      <w:pPr>
        <w:pStyle w:val="Abstract"/>
        <w:rPr>
          <w:rStyle w:val="hps"/>
          <w:lang w:val="es-MX"/>
        </w:rPr>
      </w:pPr>
      <w:r w:rsidRPr="002726D3">
        <w:rPr>
          <w:rStyle w:val="StyleAbstractItalicChar"/>
          <w:lang w:val="es-ES_tradnl"/>
        </w:rPr>
        <w:t>Resum</w:t>
      </w:r>
      <w:r w:rsidR="00A42BC0">
        <w:rPr>
          <w:rStyle w:val="StyleAbstractItalicChar"/>
          <w:lang w:val="es-ES_tradnl"/>
        </w:rPr>
        <w:t>en</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D97689" w:rsidRPr="00D97689">
        <w:rPr>
          <w:rStyle w:val="hps"/>
          <w:lang w:val="es-ES"/>
        </w:rPr>
        <w:t>Los edificios comerciales y grandes edificaciones representan una parte significativa del consumo energético mundial y emiten una cantidad considerable de gases de efecto invernadero</w:t>
      </w:r>
      <w:r w:rsidR="00204829" w:rsidRPr="00204829">
        <w:rPr>
          <w:rStyle w:val="hps"/>
          <w:lang w:val="es-ES"/>
        </w:rPr>
        <w:t xml:space="preserve">. </w:t>
      </w:r>
      <w:r w:rsidR="006C3948">
        <w:rPr>
          <w:rStyle w:val="hps"/>
          <w:lang w:val="es-ES"/>
        </w:rPr>
        <w:t>Siendo el sistema de Calefacción, Ventilación y Aire Acondicionado (HVAC, por sus siglas en inglés)</w:t>
      </w:r>
      <w:r w:rsidR="0076433C">
        <w:rPr>
          <w:rStyle w:val="hps"/>
          <w:lang w:val="es-ES"/>
        </w:rPr>
        <w:t xml:space="preserve"> uno de </w:t>
      </w:r>
      <w:r w:rsidR="007A34DF">
        <w:rPr>
          <w:rStyle w:val="hps"/>
          <w:lang w:val="es-ES"/>
        </w:rPr>
        <w:t>los elementos</w:t>
      </w:r>
      <w:r w:rsidR="006C3948">
        <w:rPr>
          <w:rStyle w:val="hps"/>
          <w:lang w:val="es-ES"/>
        </w:rPr>
        <w:t xml:space="preserve"> que </w:t>
      </w:r>
      <w:r w:rsidR="0076433C">
        <w:rPr>
          <w:rStyle w:val="hps"/>
          <w:lang w:val="es-ES"/>
        </w:rPr>
        <w:t>tiene</w:t>
      </w:r>
      <w:r w:rsidR="006C3948">
        <w:rPr>
          <w:rStyle w:val="hps"/>
          <w:lang w:val="es-ES"/>
        </w:rPr>
        <w:t xml:space="preserve"> mayor </w:t>
      </w:r>
      <w:r w:rsidR="0076433C">
        <w:rPr>
          <w:rStyle w:val="hps"/>
          <w:lang w:val="es-ES"/>
        </w:rPr>
        <w:t xml:space="preserve">impacto </w:t>
      </w:r>
      <w:r w:rsidR="007A34DF">
        <w:rPr>
          <w:rStyle w:val="hps"/>
          <w:lang w:val="es-ES"/>
        </w:rPr>
        <w:t>en estos</w:t>
      </w:r>
      <w:r w:rsidR="00466E7E">
        <w:rPr>
          <w:rStyle w:val="hps"/>
          <w:lang w:val="es-ES"/>
        </w:rPr>
        <w:t xml:space="preserve"> </w:t>
      </w:r>
      <w:r w:rsidR="006C3948">
        <w:rPr>
          <w:rStyle w:val="hps"/>
          <w:lang w:val="es-ES"/>
        </w:rPr>
        <w:t>tema</w:t>
      </w:r>
      <w:r w:rsidR="0076433C">
        <w:rPr>
          <w:rStyle w:val="hps"/>
          <w:lang w:val="es-ES"/>
        </w:rPr>
        <w:t>s</w:t>
      </w:r>
      <w:r w:rsidR="006C3948">
        <w:rPr>
          <w:rStyle w:val="hps"/>
          <w:lang w:val="es-ES"/>
        </w:rPr>
        <w:t xml:space="preserve">. </w:t>
      </w:r>
      <w:r w:rsidR="00204829" w:rsidRPr="00204829">
        <w:rPr>
          <w:rStyle w:val="hps"/>
          <w:lang w:val="es-ES"/>
        </w:rPr>
        <w:t xml:space="preserve">Garantizar el óptimo funcionamiento </w:t>
      </w:r>
      <w:r w:rsidR="007A34DF">
        <w:rPr>
          <w:rStyle w:val="hps"/>
          <w:lang w:val="es-ES"/>
        </w:rPr>
        <w:t>del sistema HVAC</w:t>
      </w:r>
      <w:r w:rsidR="00204829" w:rsidRPr="00204829">
        <w:rPr>
          <w:rStyle w:val="hps"/>
          <w:lang w:val="es-ES"/>
        </w:rPr>
        <w:t xml:space="preserve"> es</w:t>
      </w:r>
      <w:r w:rsidR="009B72CC">
        <w:rPr>
          <w:rStyle w:val="hps"/>
          <w:lang w:val="es-ES"/>
        </w:rPr>
        <w:t xml:space="preserve"> de</w:t>
      </w:r>
      <w:r w:rsidR="00204829" w:rsidRPr="00204829">
        <w:rPr>
          <w:rStyle w:val="hps"/>
          <w:lang w:val="es-ES"/>
        </w:rPr>
        <w:t xml:space="preserve"> </w:t>
      </w:r>
      <w:r w:rsidR="009B72CC">
        <w:rPr>
          <w:rStyle w:val="hps"/>
          <w:lang w:val="es-ES"/>
        </w:rPr>
        <w:t>importancia</w:t>
      </w:r>
      <w:r w:rsidR="00204829" w:rsidRPr="00204829">
        <w:rPr>
          <w:rStyle w:val="hps"/>
          <w:lang w:val="es-ES"/>
        </w:rPr>
        <w:t xml:space="preserve"> debido a su impacto en el confort, la calidad del aire, el medio ambiente y los costos operativos.</w:t>
      </w:r>
      <w:r w:rsidR="00204829">
        <w:rPr>
          <w:rStyle w:val="hps"/>
          <w:lang w:val="es-ES"/>
        </w:rPr>
        <w:t xml:space="preserve"> </w:t>
      </w:r>
      <w:r w:rsidR="00204829" w:rsidRPr="00204829">
        <w:rPr>
          <w:rStyle w:val="hps"/>
          <w:lang w:val="es-ES"/>
        </w:rPr>
        <w:t xml:space="preserve">Para abordar este desafío, </w:t>
      </w:r>
      <w:r w:rsidR="00AF1EEB">
        <w:rPr>
          <w:rStyle w:val="hps"/>
          <w:lang w:val="es-ES"/>
        </w:rPr>
        <w:t>s</w:t>
      </w:r>
      <w:r w:rsidR="00AF1EEB" w:rsidRPr="00AF1EEB">
        <w:rPr>
          <w:rStyle w:val="hps"/>
          <w:lang w:val="es-ES"/>
        </w:rPr>
        <w:t>e propone un algoritmo de aprendizaje automático que estima el coeficiente de rendimiento (COP, por sus siglas en inglés) y determina el estado de salud actual de</w:t>
      </w:r>
      <w:r w:rsidR="00251B23">
        <w:rPr>
          <w:rStyle w:val="hps"/>
          <w:lang w:val="es-ES"/>
        </w:rPr>
        <w:t>l</w:t>
      </w:r>
      <w:r w:rsidR="00AF1EEB" w:rsidRPr="00AF1EEB">
        <w:rPr>
          <w:rStyle w:val="hps"/>
          <w:lang w:val="es-ES"/>
        </w:rPr>
        <w:t xml:space="preserve"> sistema HVAC. La estimación del COP es crucial para evaluar la eficiencia del sistema y detectar problemas de rendimiento. Con el valor del COP estimado, el algoritmo clasifica el estado de salud del sistema </w:t>
      </w:r>
      <w:r w:rsidR="00726A3C">
        <w:rPr>
          <w:rStyle w:val="hps"/>
          <w:lang w:val="es-ES"/>
        </w:rPr>
        <w:t>considerando</w:t>
      </w:r>
      <w:r w:rsidR="00466E7E">
        <w:rPr>
          <w:rStyle w:val="hps"/>
          <w:lang w:val="es-ES"/>
        </w:rPr>
        <w:t xml:space="preserve"> además</w:t>
      </w:r>
      <w:r w:rsidR="00AF1EEB" w:rsidRPr="00AF1EEB">
        <w:rPr>
          <w:rStyle w:val="hps"/>
          <w:lang w:val="es-ES"/>
        </w:rPr>
        <w:t xml:space="preserve"> la fecha y el consumo de energía.</w:t>
      </w:r>
      <w:r w:rsidR="00AF1EEB">
        <w:rPr>
          <w:rStyle w:val="hps"/>
          <w:lang w:val="es-ES"/>
        </w:rPr>
        <w:t xml:space="preserve"> </w:t>
      </w:r>
      <w:r w:rsidR="00902F06">
        <w:rPr>
          <w:rStyle w:val="hps"/>
          <w:lang w:val="es-ES"/>
        </w:rPr>
        <w:t xml:space="preserve">En este artículo se presenta la aplicación de una red neuronal para mejorar la precisión del cálculo en diversas condiciones operativas de un sistema HVAC. Para el entrenamiento, validación y prueba de la red se utiliza un </w:t>
      </w:r>
      <w:proofErr w:type="spellStart"/>
      <w:r w:rsidR="00902F06">
        <w:rPr>
          <w:rStyle w:val="hps"/>
          <w:lang w:val="es-ES"/>
        </w:rPr>
        <w:t>dataset</w:t>
      </w:r>
      <w:proofErr w:type="spellEnd"/>
      <w:r w:rsidR="00902F06">
        <w:rPr>
          <w:rStyle w:val="hps"/>
          <w:lang w:val="es-ES"/>
        </w:rPr>
        <w:t xml:space="preserve"> proporcionado por el Labora</w:t>
      </w:r>
      <w:r w:rsidR="00335991">
        <w:rPr>
          <w:rStyle w:val="hps"/>
          <w:lang w:val="es-ES"/>
        </w:rPr>
        <w:t>torio Nacional de Lawrence Berkeley de un sistema HVAC</w:t>
      </w:r>
      <w:r w:rsidR="008950F0">
        <w:rPr>
          <w:rStyle w:val="hps"/>
          <w:lang w:val="es-ES"/>
        </w:rPr>
        <w:t xml:space="preserve"> que es monitoreado durante un año, considerando 21 características de entrada.</w:t>
      </w:r>
      <w:r w:rsidR="0018139A">
        <w:rPr>
          <w:rStyle w:val="hps"/>
          <w:lang w:val="es-ES"/>
        </w:rPr>
        <w:t xml:space="preserve"> </w:t>
      </w:r>
      <w:r w:rsidR="005F64EC" w:rsidRPr="005F64EC">
        <w:rPr>
          <w:rStyle w:val="hps"/>
          <w:lang w:val="es-ES"/>
        </w:rPr>
        <w:t>La</w:t>
      </w:r>
      <w:r w:rsidR="002665CD" w:rsidRPr="005F64EC">
        <w:rPr>
          <w:rStyle w:val="hps"/>
          <w:lang w:val="es-ES"/>
        </w:rPr>
        <w:t xml:space="preserve"> metodología </w:t>
      </w:r>
      <w:r w:rsidR="005F64EC" w:rsidRPr="005F64EC">
        <w:rPr>
          <w:rStyle w:val="hps"/>
          <w:lang w:val="es-ES"/>
        </w:rPr>
        <w:t xml:space="preserve">propuesta </w:t>
      </w:r>
      <w:r w:rsidR="002665CD" w:rsidRPr="005F64EC">
        <w:rPr>
          <w:rStyle w:val="hps"/>
          <w:lang w:val="es-ES"/>
        </w:rPr>
        <w:t xml:space="preserve">mejora la eficiencia del sistema HVAC, </w:t>
      </w:r>
      <w:r w:rsidR="005F64EC" w:rsidRPr="005F64EC">
        <w:rPr>
          <w:rStyle w:val="hps"/>
          <w:lang w:val="es-ES"/>
        </w:rPr>
        <w:t>optimizando</w:t>
      </w:r>
      <w:r w:rsidR="002665CD" w:rsidRPr="005F64EC">
        <w:rPr>
          <w:rStyle w:val="hps"/>
          <w:lang w:val="es-ES"/>
        </w:rPr>
        <w:t xml:space="preserve"> el confort y la calidad del aire dentro del edificio, redu</w:t>
      </w:r>
      <w:r w:rsidR="005F64EC" w:rsidRPr="005F64EC">
        <w:rPr>
          <w:rStyle w:val="hps"/>
          <w:lang w:val="es-ES"/>
        </w:rPr>
        <w:t>ciendo</w:t>
      </w:r>
      <w:r w:rsidR="002665CD" w:rsidRPr="005F64EC">
        <w:rPr>
          <w:rStyle w:val="hps"/>
          <w:lang w:val="es-ES"/>
        </w:rPr>
        <w:t xml:space="preserve"> el impacto ambiental y disminuye los costos de mantenimiento</w:t>
      </w:r>
      <w:r w:rsidR="002665CD" w:rsidRPr="002665CD">
        <w:rPr>
          <w:rStyle w:val="hps"/>
          <w:lang w:val="es-ES"/>
        </w:rPr>
        <w:t>.</w:t>
      </w:r>
      <w:r w:rsidR="00462E37">
        <w:rPr>
          <w:rStyle w:val="hps"/>
          <w:lang w:val="es-ES"/>
        </w:rPr>
        <w:t xml:space="preserve"> </w:t>
      </w:r>
      <w:r w:rsidR="00D1390F">
        <w:rPr>
          <w:rStyle w:val="hps"/>
          <w:lang w:val="es-ES"/>
        </w:rPr>
        <w:t>La propuesta se fundamenta en la aplicación del mantenimiento predictivo al sistema HVAC, ya que al estimar el estado de salud del sistema HVAC es posible determinar cuándo se requiere realizar las actividades de mantenimiento.</w:t>
      </w:r>
      <w:r w:rsidR="000903D7">
        <w:rPr>
          <w:rStyle w:val="hps"/>
          <w:lang w:val="es-ES"/>
        </w:rPr>
        <w:t xml:space="preserve"> </w:t>
      </w:r>
      <w:r w:rsidR="00256E9F" w:rsidRPr="00256E9F">
        <w:rPr>
          <w:rStyle w:val="hps"/>
          <w:lang w:val="es-ES"/>
        </w:rPr>
        <w:t>La red neuronal LSTM utilizada como regresor estimó el valor del COP con una exactitud del 99%. Utilizando el COP como la variable principal, se determinó el estado de salud actual del sistema HVAC con una exactitud del 94% en la red neuronal LSTM clasificadora</w:t>
      </w:r>
      <w:r w:rsidR="00FB1788">
        <w:rPr>
          <w:rStyle w:val="hps"/>
          <w:lang w:val="es-ES"/>
        </w:rPr>
        <w:t>.</w:t>
      </w:r>
    </w:p>
    <w:p w14:paraId="673F4B4D" w14:textId="77C11F87" w:rsidR="00175725" w:rsidRDefault="002726D3" w:rsidP="002726D3">
      <w:pPr>
        <w:pStyle w:val="keywords"/>
        <w:rPr>
          <w:rStyle w:val="shorttext"/>
          <w:lang w:val="pt-PT"/>
        </w:rPr>
      </w:pPr>
      <w:r>
        <w:rPr>
          <w:rStyle w:val="hps"/>
          <w:lang w:val="es-ES"/>
        </w:rPr>
        <w:t>Palabras</w:t>
      </w:r>
      <w:r>
        <w:rPr>
          <w:rStyle w:val="shorttext"/>
          <w:lang w:val="es-ES"/>
        </w:rPr>
        <w:t xml:space="preserve"> </w:t>
      </w:r>
      <w:r>
        <w:rPr>
          <w:rStyle w:val="hps"/>
          <w:lang w:val="es-ES"/>
        </w:rPr>
        <w:t>Clave</w:t>
      </w:r>
      <w:r w:rsidR="00175725" w:rsidRPr="00333DA4">
        <w:rPr>
          <w:lang w:val="pt-PT"/>
        </w:rPr>
        <w:t xml:space="preserve"> </w:t>
      </w:r>
      <w:r w:rsidR="000903D7">
        <w:rPr>
          <w:lang w:val="pt-PT"/>
        </w:rPr>
        <w:t>–</w:t>
      </w:r>
      <w:r w:rsidR="00333DA4" w:rsidRPr="00333DA4">
        <w:rPr>
          <w:lang w:val="pt-PT"/>
        </w:rPr>
        <w:t xml:space="preserve"> </w:t>
      </w:r>
      <w:r w:rsidR="00AC04F7">
        <w:rPr>
          <w:rStyle w:val="hps"/>
          <w:lang w:val="pt-PT"/>
        </w:rPr>
        <w:t>Mantenimiento predictivo</w:t>
      </w:r>
      <w:r w:rsidR="00AC04F7">
        <w:rPr>
          <w:lang w:val="pt-PT"/>
        </w:rPr>
        <w:t xml:space="preserve">; </w:t>
      </w:r>
      <w:r w:rsidR="00AC04F7">
        <w:rPr>
          <w:rStyle w:val="hps"/>
          <w:lang w:val="pt-PT"/>
        </w:rPr>
        <w:t>Estado de salud</w:t>
      </w:r>
      <w:r w:rsidR="00AC04F7">
        <w:rPr>
          <w:lang w:val="pt-PT"/>
        </w:rPr>
        <w:t xml:space="preserve">; </w:t>
      </w:r>
      <w:r w:rsidR="00AC04F7">
        <w:rPr>
          <w:rStyle w:val="hps"/>
          <w:lang w:val="pt-PT"/>
        </w:rPr>
        <w:t>COP;</w:t>
      </w:r>
      <w:r w:rsidR="00AC04F7">
        <w:rPr>
          <w:lang w:val="pt-PT"/>
        </w:rPr>
        <w:t xml:space="preserve"> </w:t>
      </w:r>
      <w:r w:rsidR="00AC04F7">
        <w:rPr>
          <w:rStyle w:val="hps"/>
          <w:lang w:val="pt-PT"/>
        </w:rPr>
        <w:t>Sistema HVAC</w:t>
      </w:r>
      <w:r w:rsidR="00AC04F7">
        <w:rPr>
          <w:lang w:val="pt-PT"/>
        </w:rPr>
        <w:t xml:space="preserve">; </w:t>
      </w:r>
      <w:r w:rsidR="000903D7">
        <w:rPr>
          <w:lang w:val="pt-PT"/>
        </w:rPr>
        <w:t>Redes neuronales</w:t>
      </w:r>
      <w:r w:rsidR="00AC04F7">
        <w:rPr>
          <w:lang w:val="pt-PT"/>
        </w:rPr>
        <w:t xml:space="preserve"> LSTM</w:t>
      </w:r>
      <w:r w:rsidRPr="002726D3">
        <w:rPr>
          <w:rStyle w:val="shorttext"/>
          <w:lang w:val="pt-PT"/>
        </w:rPr>
        <w:t>.</w:t>
      </w:r>
    </w:p>
    <w:p w14:paraId="506403FE" w14:textId="5846D3E0" w:rsidR="00330E13" w:rsidRDefault="00FB6201" w:rsidP="00330E13">
      <w:pPr>
        <w:pStyle w:val="Abstract"/>
      </w:pPr>
      <w:r w:rsidRPr="00B57A1C">
        <w:rPr>
          <w:rStyle w:val="StyleAbstractItalicChar"/>
        </w:rPr>
        <w:t>Abstract</w:t>
      </w:r>
      <w:r>
        <w:rPr>
          <w:rStyle w:val="StyleAbstractItalicChar"/>
        </w:rPr>
        <w:t xml:space="preserve"> </w:t>
      </w:r>
      <w:r w:rsidRPr="00E02BE6">
        <w:t>—</w:t>
      </w:r>
      <w:r>
        <w:t xml:space="preserve"> </w:t>
      </w:r>
      <w:r w:rsidR="00FE5E14" w:rsidRPr="00FE5E14">
        <w:t xml:space="preserve">Commercial and large buildings represent a significant part of global energy consumption and emit a considerable amount of greenhouse gases. The Heating, Ventilation, and Air Conditioning (HVAC) system is one of the elements that has the greatest impact on these issues. Ensuring optimal operation of the HVAC system is important due to its effects on comfort, air quality, the environment, and operating costs. To address this challenge, a machine learning algorithm is proposed that estimates the coefficient of performance (COP) and determines the current health status of the HVAC system. COP estimation is crucial to evaluate system efficiency and detect performance problems. With the estimated COP value, the algorithm classifies the health status </w:t>
      </w:r>
      <w:r w:rsidR="00FE5E14" w:rsidRPr="00FE5E14">
        <w:t>of the system also considering the date and energy consumption. This article presents the application of a neural network to improve the calculation accuracy in various operating conditions of an HVAC system. For the training, validation, and testing of the network, a data set provided by the Lawrence Berkeley National Laboratory of an HVAC system monitored for a year is used, considering 21 input characteristics. The proposed methodology improves the efficiency of the HVAC system, optimizing comfort and air quality within the building, reducing environmental impact, and reducing maintenance costs. The proposal is based on the application of predictive maintenance to the HVAC system, since by estimating the health status of the HVAC system it is possible to determine when maintenance activities are required. The LSTM neural network used as a regressor estimated the COP value with an accuracy of 99%. Using COP as the main variable, the current health status of the HVAC system is calculated with an accuracy of 94% in the LSTM classifier neural network.</w:t>
      </w:r>
    </w:p>
    <w:p w14:paraId="53E73EEC" w14:textId="32E37596" w:rsidR="00FB6201" w:rsidRDefault="00FB6201" w:rsidP="00330E13">
      <w:pPr>
        <w:pStyle w:val="Abstract"/>
      </w:pPr>
      <w:r w:rsidRPr="00B57A1C">
        <w:t>Keywords</w:t>
      </w:r>
      <w:r>
        <w:t xml:space="preserve"> </w:t>
      </w:r>
      <w:r w:rsidR="00330E13">
        <w:t>–</w:t>
      </w:r>
      <w:r>
        <w:t xml:space="preserve"> </w:t>
      </w:r>
      <w:r w:rsidR="002B396A">
        <w:t xml:space="preserve">Predictive maintenance; Health status; COP; HVAC system; </w:t>
      </w:r>
      <w:r w:rsidR="00330E13">
        <w:t>Neural networks</w:t>
      </w:r>
      <w:r w:rsidR="002B396A">
        <w:t>.</w:t>
      </w:r>
    </w:p>
    <w:p w14:paraId="6965B5A2" w14:textId="30289A2B" w:rsidR="00ED13D6" w:rsidRPr="00CD1004" w:rsidRDefault="00ED13D6" w:rsidP="00CD1004">
      <w:pPr>
        <w:pStyle w:val="Ttulo11"/>
        <w:rPr>
          <w:lang w:val="es-ES_tradnl"/>
        </w:rPr>
      </w:pPr>
      <w:r w:rsidRPr="00AE24A7">
        <w:t xml:space="preserve"> </w:t>
      </w:r>
      <w:r w:rsidR="00CD1004" w:rsidRPr="00CD1004">
        <w:rPr>
          <w:lang w:val="es-ES_tradnl"/>
        </w:rPr>
        <w:t xml:space="preserve">Introducción </w:t>
      </w:r>
    </w:p>
    <w:p w14:paraId="44341729" w14:textId="555A59D7" w:rsidR="00AE24A7" w:rsidRPr="00AE24A7" w:rsidRDefault="00F04A78" w:rsidP="00AE24A7">
      <w:pPr>
        <w:pStyle w:val="Textoindependiente"/>
        <w:rPr>
          <w:rStyle w:val="hps"/>
          <w:lang w:val="es-ES"/>
        </w:rPr>
      </w:pPr>
      <w:r>
        <w:rPr>
          <w:rStyle w:val="hps"/>
          <w:lang w:val="es-ES"/>
        </w:rPr>
        <w:t xml:space="preserve">Los sistemas </w:t>
      </w:r>
      <w:r w:rsidR="00416BA9">
        <w:rPr>
          <w:rStyle w:val="hps"/>
          <w:lang w:val="es-ES"/>
        </w:rPr>
        <w:t>HVAC</w:t>
      </w:r>
      <w:r w:rsidR="006C0B5B">
        <w:rPr>
          <w:rStyle w:val="hps"/>
          <w:lang w:val="es-ES"/>
        </w:rPr>
        <w:t xml:space="preserve"> constituyen un elemento importante</w:t>
      </w:r>
      <w:r w:rsidR="006C5692">
        <w:rPr>
          <w:rStyle w:val="hps"/>
          <w:lang w:val="es-ES"/>
        </w:rPr>
        <w:t xml:space="preserve"> para el confort de las personas que se encuentran dentro de grandes edificios</w:t>
      </w:r>
      <w:r w:rsidR="00416BA9">
        <w:rPr>
          <w:rStyle w:val="hps"/>
          <w:lang w:val="es-ES"/>
        </w:rPr>
        <w:t>.</w:t>
      </w:r>
      <w:r w:rsidR="006C5692">
        <w:rPr>
          <w:rStyle w:val="hps"/>
          <w:lang w:val="es-ES"/>
        </w:rPr>
        <w:t xml:space="preserve"> </w:t>
      </w:r>
      <w:r w:rsidR="00416BA9">
        <w:rPr>
          <w:rStyle w:val="hps"/>
          <w:lang w:val="es-ES"/>
        </w:rPr>
        <w:t>S</w:t>
      </w:r>
      <w:r w:rsidR="006C5692">
        <w:rPr>
          <w:rStyle w:val="hps"/>
          <w:lang w:val="es-ES"/>
        </w:rPr>
        <w:t>in embargo, en su operación los HVAC tienen un alto consumo de energía y emiten cantidades considerables de gases de efecto invernadero, presentando un desafío para los gestores de los recursos de estos edificios.</w:t>
      </w:r>
      <w:r w:rsidR="009528E0">
        <w:rPr>
          <w:rStyle w:val="hps"/>
          <w:lang w:val="es-ES"/>
        </w:rPr>
        <w:t xml:space="preserve"> </w:t>
      </w:r>
      <w:r w:rsidR="00723F22" w:rsidRPr="00723F22">
        <w:rPr>
          <w:rStyle w:val="hps"/>
          <w:lang w:val="es-ES"/>
        </w:rPr>
        <w:t>Los sistemas HVAC han sido objeto de estudio debido a su</w:t>
      </w:r>
      <w:r w:rsidR="00723F22">
        <w:rPr>
          <w:rStyle w:val="hps"/>
          <w:lang w:val="es-ES"/>
        </w:rPr>
        <w:t xml:space="preserve"> complejidad de funcionamiento y alto costo</w:t>
      </w:r>
      <w:r w:rsidR="00723F22" w:rsidRPr="00723F22">
        <w:rPr>
          <w:rStyle w:val="hps"/>
          <w:lang w:val="es-ES"/>
        </w:rPr>
        <w:t xml:space="preserve">. En la mayoría de las ocasiones, el personal a cargo del mantenimiento ejecuta las acciones necesarias solo cuando el activo presenta una falla que impide su funcionamiento. </w:t>
      </w:r>
      <w:r w:rsidR="0061319C" w:rsidRPr="0061319C">
        <w:rPr>
          <w:rStyle w:val="hps"/>
          <w:lang w:val="es-ES"/>
        </w:rPr>
        <w:t>Por ello, la búsqueda de alternativas que puedan garantizar y mejorar el funcionamiento de los sistemas HVAC se vuelve cada vez más de especial interés. Este interés se debe a que se ha demostrado que estos equipos tienen un alto impacto ambiental y afectan significativamente el desempeño de diversas actividades humanas.</w:t>
      </w:r>
      <w:r w:rsidR="0061319C">
        <w:rPr>
          <w:rStyle w:val="hps"/>
          <w:lang w:val="es-ES"/>
        </w:rPr>
        <w:t xml:space="preserve"> </w:t>
      </w:r>
    </w:p>
    <w:p w14:paraId="7DF5E6C8" w14:textId="2CF3E1D7" w:rsidR="00CD1004" w:rsidRPr="00CD1004" w:rsidRDefault="00AE24A7" w:rsidP="00AE24A7">
      <w:pPr>
        <w:pStyle w:val="Textoindependiente"/>
        <w:rPr>
          <w:lang w:val="es-ES_tradnl"/>
        </w:rPr>
      </w:pPr>
      <w:r w:rsidRPr="00AE24A7">
        <w:rPr>
          <w:rStyle w:val="hps"/>
          <w:lang w:val="es-ES"/>
        </w:rPr>
        <w:t xml:space="preserve">En 2021, </w:t>
      </w:r>
      <w:r w:rsidR="00C9175D" w:rsidRPr="00C9175D">
        <w:rPr>
          <w:rStyle w:val="hps"/>
          <w:lang w:val="es-ES"/>
        </w:rPr>
        <w:t>a nivel mundial el consumo energético de edificios representó el 30% del consumo total y contribuyó con el 27% de las emisiones de gases de efecto invernadero. Del consumo energético en los edificios, el 38% corresponde a los sistemas HVAC [1]</w:t>
      </w:r>
      <w:r w:rsidR="00C9175D">
        <w:rPr>
          <w:rStyle w:val="hps"/>
          <w:lang w:val="es-ES"/>
        </w:rPr>
        <w:t xml:space="preserve">. </w:t>
      </w:r>
    </w:p>
    <w:p w14:paraId="24CC47EA" w14:textId="45A21F1B" w:rsidR="00B96E9F" w:rsidRDefault="00331263" w:rsidP="00F645A6">
      <w:pPr>
        <w:pStyle w:val="Textoindependiente"/>
        <w:rPr>
          <w:rStyle w:val="hps"/>
          <w:lang w:val="es-ES_tradnl"/>
        </w:rPr>
      </w:pPr>
      <w:r w:rsidRPr="00331263">
        <w:rPr>
          <w:rStyle w:val="hps"/>
          <w:lang w:val="es-MX"/>
        </w:rPr>
        <w:t xml:space="preserve">En la literatura encontramos que a los tipos de mantenimiento es posible clasificarlos como: mantenimiento correctivo, preventivo, predictivo y prescriptivo. En el mantenimiento correctivo las actividades de mantenimiento se </w:t>
      </w:r>
      <w:r w:rsidRPr="00331263">
        <w:rPr>
          <w:rStyle w:val="hps"/>
          <w:lang w:val="es-MX"/>
        </w:rPr>
        <w:lastRenderedPageBreak/>
        <w:t>realizan a posteriori. Es decir, se procede a la reparación de un activo en el momento que ocurre su falla; en estos casos, normalmente la falla provoca que se detenga el proceso y que se dañen otros componentes del activo. En el mantenimiento preventivo se planifican las actividades de mantenimiento a priori, en función del tiempo o uso del activo, no se considera la situación real y actual de los componentes del activo. En el mantenimiento preventivo, cuando llega el momento planificado se ejecutan las actividades de mantenimiento en el activo, realizándose acciones en forma periódica sin tener en consideración si estos muestran signos de un posible fallo en su operación o de desgaste de sus componentes. En algunos casos la falla del activo ocurre antes de la fecha del mantenimiento.</w:t>
      </w:r>
      <w:r>
        <w:rPr>
          <w:rStyle w:val="hps"/>
          <w:lang w:val="es-MX"/>
        </w:rPr>
        <w:t xml:space="preserve"> </w:t>
      </w:r>
      <w:r w:rsidR="004B5581" w:rsidRPr="004B5581">
        <w:rPr>
          <w:rStyle w:val="hps"/>
          <w:lang w:val="es-ES_tradnl"/>
        </w:rPr>
        <w:t>En el mantenimiento predictivo se requiere de una monitorización constante y en tiempo real de las variables que son clave para el funcionamiento de cada activo. Además, es necesario contar con tecnologías de análisis de datos, como es el caso de la inteligencia artificial y Big Data. Cuando el modelo detecta que los valores monitoreados se encuentran en una zona establecida como previa a la falla, emite una señal para que se ejecute las actividades de mantenimiento al activo. Con esto se logra el aumento de la vida útil del equipo y de la eficiencia energética del sistema, la reducción de los costos en las actividades de mantenimiento, se asegura mejorar la confiabilidad del activo y un rendimiento óptimo.</w:t>
      </w:r>
      <w:r w:rsidR="004B5581">
        <w:rPr>
          <w:rStyle w:val="hps"/>
          <w:lang w:val="es-ES_tradnl"/>
        </w:rPr>
        <w:t xml:space="preserve"> </w:t>
      </w:r>
    </w:p>
    <w:p w14:paraId="3CB90D33" w14:textId="766A26AD" w:rsidR="0084490E" w:rsidRPr="00F645A6" w:rsidRDefault="0084490E" w:rsidP="00F645A6">
      <w:pPr>
        <w:pStyle w:val="Textoindependiente"/>
        <w:rPr>
          <w:rStyle w:val="hps"/>
          <w:lang w:val="es-ES_tradnl"/>
        </w:rPr>
      </w:pPr>
      <w:r>
        <w:rPr>
          <w:rStyle w:val="hps"/>
          <w:lang w:val="es-ES"/>
        </w:rPr>
        <w:t xml:space="preserve">En </w:t>
      </w:r>
      <w:r w:rsidRPr="00441524">
        <w:rPr>
          <w:rStyle w:val="hps"/>
          <w:lang w:val="es-ES"/>
        </w:rPr>
        <w:t>una revisión de la literatura sobre mantenimiento predictivo, con énfasis en arquitecturas, propósitos y enfoques del sistema</w:t>
      </w:r>
      <w:r>
        <w:rPr>
          <w:rStyle w:val="hps"/>
          <w:lang w:val="es-ES"/>
        </w:rPr>
        <w:t xml:space="preserve">, se presentan </w:t>
      </w:r>
      <w:r w:rsidRPr="00441524">
        <w:rPr>
          <w:rStyle w:val="hps"/>
          <w:lang w:val="es-ES"/>
        </w:rPr>
        <w:t xml:space="preserve">los enfoques existentes para el diagnóstico y el pronóstico de fallas en tres categorías: enfoques basados en el conocimiento, basados en el aprendizaje automático tradicional y basados en aprendizaje </w:t>
      </w:r>
      <w:r w:rsidRPr="00D319A3">
        <w:rPr>
          <w:rStyle w:val="hps"/>
          <w:lang w:val="es-ES"/>
        </w:rPr>
        <w:t>profundo [</w:t>
      </w:r>
      <w:r w:rsidR="00DE3D05" w:rsidRPr="00D319A3">
        <w:rPr>
          <w:rStyle w:val="hps"/>
          <w:lang w:val="es-ES"/>
        </w:rPr>
        <w:t>2</w:t>
      </w:r>
      <w:r w:rsidRPr="00D319A3">
        <w:rPr>
          <w:rStyle w:val="hps"/>
          <w:lang w:val="es-ES"/>
        </w:rPr>
        <w:t>].</w:t>
      </w:r>
    </w:p>
    <w:p w14:paraId="759BCAF1" w14:textId="6D8AB4BB" w:rsidR="006D4D6B" w:rsidRPr="00E34E1B" w:rsidRDefault="006A5A08" w:rsidP="00E34E1B">
      <w:pPr>
        <w:pStyle w:val="Textoindependiente"/>
        <w:rPr>
          <w:rStyle w:val="hps"/>
          <w:lang w:val="es-MX"/>
        </w:rPr>
      </w:pPr>
      <w:r w:rsidRPr="006A5A08">
        <w:rPr>
          <w:rStyle w:val="hps"/>
          <w:lang w:val="es-ES"/>
        </w:rPr>
        <w:t>En [3] presentan el diagnóstico de fallas de máquinas rotatorias basado en una combinación de una red de aprendizaje profundo y una red neuronal convolucional, mediante la extracción de datos y la clasificación de patrones.</w:t>
      </w:r>
      <w:r>
        <w:rPr>
          <w:rStyle w:val="hps"/>
          <w:lang w:val="es-ES"/>
        </w:rPr>
        <w:t xml:space="preserve"> </w:t>
      </w:r>
      <w:r w:rsidR="00E34E1B" w:rsidRPr="00E34E1B">
        <w:rPr>
          <w:rStyle w:val="hps"/>
          <w:lang w:val="es-ES"/>
        </w:rPr>
        <w:t xml:space="preserve">El uso de redes neuronales recurrentes LSTM, y de métodos de </w:t>
      </w:r>
      <w:r w:rsidR="00A87311" w:rsidRPr="00A87311">
        <w:rPr>
          <w:rStyle w:val="hps"/>
          <w:lang w:val="es-ES"/>
        </w:rPr>
        <w:t xml:space="preserve">modo empírico, a los datos recopilados de los sensores instrumentados en una máquina, para el mantenimiento predictivo, permite el diseño de un sistema de predicción inteligente del estado mecánico de la máquina, logrando </w:t>
      </w:r>
      <w:r w:rsidR="00E34E1B" w:rsidRPr="00E34E1B">
        <w:rPr>
          <w:rStyle w:val="hps"/>
          <w:lang w:val="es-ES"/>
        </w:rPr>
        <w:t>estabilizar la señal en la construcción de un modelo [4].</w:t>
      </w:r>
    </w:p>
    <w:p w14:paraId="7C778C71" w14:textId="2775C809" w:rsidR="004E694D" w:rsidRPr="00FD3272" w:rsidRDefault="006314CF" w:rsidP="00441524">
      <w:pPr>
        <w:pStyle w:val="Textoindependiente"/>
        <w:rPr>
          <w:rStyle w:val="hps"/>
          <w:lang w:val="es-MX"/>
        </w:rPr>
      </w:pPr>
      <w:r>
        <w:rPr>
          <w:rStyle w:val="hps"/>
          <w:lang w:val="es-ES"/>
        </w:rPr>
        <w:t xml:space="preserve"> </w:t>
      </w:r>
      <w:r w:rsidR="00E34E1B" w:rsidRPr="00E34E1B">
        <w:rPr>
          <w:rStyle w:val="hps"/>
          <w:lang w:val="es-ES"/>
        </w:rPr>
        <w:t>Una de las propuestas para asegurar la confiabilidad de los sistemas es estimando las fallas antes de que la máquina necesite ser reparada o reemplazada. Estas propuestas están centradas en la predicción de la vida útil restante del equipo, siendo esta el tiempo de vida que aún le queda al activo [5].</w:t>
      </w:r>
      <w:r w:rsidR="00E34E1B">
        <w:rPr>
          <w:rStyle w:val="hps"/>
          <w:lang w:val="es-ES"/>
        </w:rPr>
        <w:t xml:space="preserve"> </w:t>
      </w:r>
      <w:r w:rsidR="00FD3272" w:rsidRPr="00FD3272">
        <w:rPr>
          <w:rStyle w:val="hps"/>
          <w:lang w:val="es-ES"/>
        </w:rPr>
        <w:t>En [6] proponen un modelo basado en auto codificadores para extraer</w:t>
      </w:r>
      <w:r w:rsidR="00FD3272">
        <w:rPr>
          <w:rStyle w:val="hps"/>
          <w:lang w:val="es-ES"/>
        </w:rPr>
        <w:t xml:space="preserve"> </w:t>
      </w:r>
      <w:r w:rsidR="00FD3272" w:rsidRPr="00FD3272">
        <w:rPr>
          <w:rStyle w:val="hps"/>
          <w:lang w:val="es-ES"/>
        </w:rPr>
        <w:t>características importantes de los datos de los sensores y unidades recurrentes cerradas, con el propósito de seleccionar la información de las secuencias y pronosticar la vida útil restante del activo. Para evaluar el rendimiento del modelo realizan una comparación con diferentes redes neuronales recurrentes. También, los autores plantean un método escalable para la evaluación de la degradación de la máquina utilizando una red neuronal convolucional profunda.</w:t>
      </w:r>
    </w:p>
    <w:p w14:paraId="3EBAD26E" w14:textId="62308F7C" w:rsidR="00312C8F" w:rsidRDefault="00312C8F" w:rsidP="009028A4">
      <w:pPr>
        <w:pStyle w:val="Textoindependiente"/>
        <w:rPr>
          <w:rStyle w:val="hps"/>
          <w:lang w:val="es-ES"/>
        </w:rPr>
      </w:pPr>
      <w:r w:rsidRPr="00312C8F">
        <w:rPr>
          <w:rStyle w:val="hps"/>
          <w:lang w:val="es-ES"/>
        </w:rPr>
        <w:t xml:space="preserve">Para abordar el problema de mantenimiento predictivo de activos, </w:t>
      </w:r>
      <w:r>
        <w:rPr>
          <w:rStyle w:val="hps"/>
          <w:lang w:val="es-ES"/>
        </w:rPr>
        <w:t xml:space="preserve">autores en </w:t>
      </w:r>
      <w:r w:rsidRPr="00312C8F">
        <w:rPr>
          <w:rStyle w:val="hps"/>
          <w:lang w:val="es-ES"/>
        </w:rPr>
        <w:t>[</w:t>
      </w:r>
      <w:r w:rsidR="00D319A3">
        <w:rPr>
          <w:rStyle w:val="hps"/>
          <w:lang w:val="es-ES"/>
        </w:rPr>
        <w:t>7</w:t>
      </w:r>
      <w:r w:rsidRPr="00312C8F">
        <w:rPr>
          <w:rStyle w:val="hps"/>
          <w:lang w:val="es-ES"/>
        </w:rPr>
        <w:t>] presenta</w:t>
      </w:r>
      <w:r>
        <w:rPr>
          <w:rStyle w:val="hps"/>
          <w:lang w:val="es-ES"/>
        </w:rPr>
        <w:t>n</w:t>
      </w:r>
      <w:r w:rsidRPr="00312C8F">
        <w:rPr>
          <w:rStyle w:val="hps"/>
          <w:lang w:val="es-ES"/>
        </w:rPr>
        <w:t xml:space="preserve"> el uso de un método para transformar datos unidimensionales, en una representación </w:t>
      </w:r>
      <w:r w:rsidRPr="00312C8F">
        <w:rPr>
          <w:rStyle w:val="hps"/>
          <w:lang w:val="es-ES"/>
        </w:rPr>
        <w:t>similar a una imagen en dos dimensiones, en combinación con redes neuronales convolucionales. A través de los resultados presentados se comprobó que la combinación de redes neuronales convolucionales con el método de transformación de datos propuesto superó a las técnicas tradicionales de aprendizaje automático, como: bosques aleatorios, máquinas de vectores de soporte y perceptrón multi capa.</w:t>
      </w:r>
    </w:p>
    <w:p w14:paraId="3F11224C" w14:textId="71B7317C" w:rsidR="00913EEA" w:rsidRDefault="004E694D" w:rsidP="009028A4">
      <w:pPr>
        <w:pStyle w:val="Textoindependiente"/>
        <w:rPr>
          <w:rStyle w:val="hps"/>
          <w:lang w:val="es-ES"/>
        </w:rPr>
      </w:pPr>
      <w:r w:rsidRPr="00563D34">
        <w:rPr>
          <w:rStyle w:val="hps"/>
          <w:lang w:val="es-ES"/>
        </w:rPr>
        <w:t>Actualmente</w:t>
      </w:r>
      <w:r w:rsidR="00563D34" w:rsidRPr="00563D34">
        <w:rPr>
          <w:rStyle w:val="hps"/>
          <w:lang w:val="es-ES"/>
        </w:rPr>
        <w:t>,</w:t>
      </w:r>
      <w:r w:rsidR="009028A4" w:rsidRPr="00563D34">
        <w:rPr>
          <w:rStyle w:val="hps"/>
          <w:lang w:val="es-ES"/>
        </w:rPr>
        <w:t xml:space="preserve"> el análisis del rendimiento energético </w:t>
      </w:r>
      <w:r w:rsidR="00563D34" w:rsidRPr="00563D34">
        <w:rPr>
          <w:rStyle w:val="hps"/>
          <w:lang w:val="es-ES"/>
        </w:rPr>
        <w:t xml:space="preserve">es de </w:t>
      </w:r>
      <w:r w:rsidR="009028A4" w:rsidRPr="00563D34">
        <w:rPr>
          <w:rStyle w:val="hps"/>
          <w:lang w:val="es-ES"/>
        </w:rPr>
        <w:t xml:space="preserve">gran importancia, </w:t>
      </w:r>
      <w:r w:rsidR="00563D34" w:rsidRPr="00563D34">
        <w:rPr>
          <w:rStyle w:val="hps"/>
          <w:lang w:val="es-ES"/>
        </w:rPr>
        <w:t xml:space="preserve">especialmente debido al </w:t>
      </w:r>
      <w:r w:rsidR="009028A4" w:rsidRPr="00563D34">
        <w:rPr>
          <w:rStyle w:val="hps"/>
          <w:lang w:val="es-ES"/>
        </w:rPr>
        <w:t xml:space="preserve">impacto </w:t>
      </w:r>
      <w:r w:rsidR="00563D34" w:rsidRPr="00563D34">
        <w:rPr>
          <w:rStyle w:val="hps"/>
          <w:lang w:val="es-ES"/>
        </w:rPr>
        <w:t xml:space="preserve">en diferentes áreas con las que </w:t>
      </w:r>
      <w:r w:rsidR="009028A4" w:rsidRPr="00563D34">
        <w:rPr>
          <w:rStyle w:val="hps"/>
          <w:lang w:val="es-ES"/>
        </w:rPr>
        <w:t>está relacionado [</w:t>
      </w:r>
      <w:r w:rsidR="00D319A3">
        <w:rPr>
          <w:rStyle w:val="hps"/>
          <w:lang w:val="es-ES"/>
        </w:rPr>
        <w:t>8</w:t>
      </w:r>
      <w:r w:rsidR="009028A4" w:rsidRPr="00563D34">
        <w:rPr>
          <w:rStyle w:val="hps"/>
          <w:lang w:val="es-ES"/>
        </w:rPr>
        <w:t xml:space="preserve">]. </w:t>
      </w:r>
      <w:r w:rsidR="00F619B5">
        <w:rPr>
          <w:lang w:val="es-MX"/>
        </w:rPr>
        <w:t>En este sentido</w:t>
      </w:r>
      <w:r w:rsidR="00D052A7" w:rsidRPr="00D052A7">
        <w:rPr>
          <w:lang w:val="es-MX"/>
        </w:rPr>
        <w:t xml:space="preserve">, es fundamental prestar especial atención al consumo de energía eléctrica del sistema </w:t>
      </w:r>
      <w:r w:rsidR="00D052A7">
        <w:rPr>
          <w:lang w:val="es-MX"/>
        </w:rPr>
        <w:t xml:space="preserve">HVAC, </w:t>
      </w:r>
      <w:r w:rsidR="00D052A7" w:rsidRPr="00D052A7">
        <w:rPr>
          <w:lang w:val="es-MX"/>
        </w:rPr>
        <w:t xml:space="preserve">para lograr que </w:t>
      </w:r>
      <w:r w:rsidR="00D052A7">
        <w:rPr>
          <w:lang w:val="es-MX"/>
        </w:rPr>
        <w:t>su</w:t>
      </w:r>
      <w:r w:rsidR="00D052A7" w:rsidRPr="00D052A7">
        <w:rPr>
          <w:lang w:val="es-MX"/>
        </w:rPr>
        <w:t xml:space="preserve"> funcionamiento se mantenga dentro de los parámetros de normalidad. Basándose en este criterio, se argumenta que el estudio de la eficiencia energética en los sistemas HVAC es clave para implementar actividades de mantenimiento y así garantizar la confiabilidad del activo</w:t>
      </w:r>
      <w:r w:rsidR="00D052A7">
        <w:rPr>
          <w:lang w:val="es-MX"/>
        </w:rPr>
        <w:t xml:space="preserve"> [</w:t>
      </w:r>
      <w:r w:rsidR="00D319A3">
        <w:rPr>
          <w:lang w:val="es-MX"/>
        </w:rPr>
        <w:t>9</w:t>
      </w:r>
      <w:r w:rsidR="00D052A7">
        <w:rPr>
          <w:lang w:val="es-MX"/>
        </w:rPr>
        <w:t>]</w:t>
      </w:r>
      <w:r w:rsidR="00563D34" w:rsidRPr="00563D34">
        <w:rPr>
          <w:rStyle w:val="hps"/>
          <w:lang w:val="es-ES"/>
        </w:rPr>
        <w:t>.</w:t>
      </w:r>
      <w:r w:rsidR="00F619B5">
        <w:rPr>
          <w:rStyle w:val="hps"/>
          <w:lang w:val="es-ES"/>
        </w:rPr>
        <w:t xml:space="preserve"> </w:t>
      </w:r>
      <w:r w:rsidR="00A87311" w:rsidRPr="00A87311">
        <w:rPr>
          <w:rStyle w:val="hps"/>
          <w:lang w:val="es-ES"/>
        </w:rPr>
        <w:t>Dentro del estudio de los sistemas HVAC, se destacan dos enfoques principales. El primero se centra en el diagnóstico de fallas, mientras que el segundo, más reciente, aborda la predicción del estado de salud del equipo. Ambos enfoques permiten realizar un análisis de la eficiencia del sistema. El diagnóstico de fallas es un campo tradicionalmente importante, pero la predicción del estado de salud ha generado considerable interés como caso de estudio. Los autores en [1] presentan la aplicación de autocodificadores para clasificar el pronóstico de la salud de un sistema HVAC, considerando datos en estado normal y en dos condiciones de falla distintas</w:t>
      </w:r>
      <w:r w:rsidR="00AC04F7">
        <w:rPr>
          <w:rStyle w:val="hps"/>
          <w:lang w:val="es-ES"/>
        </w:rPr>
        <w:t xml:space="preserve">. </w:t>
      </w:r>
      <w:r w:rsidR="00AC04F7" w:rsidRPr="00AC04F7">
        <w:rPr>
          <w:rStyle w:val="hps"/>
          <w:lang w:val="es-ES"/>
        </w:rPr>
        <w:t xml:space="preserve">Independientemente del campo de estudio, es necesario extraer y clasificar los datos mediante la aplicación de aprendizaje </w:t>
      </w:r>
      <w:r w:rsidR="005775A8">
        <w:rPr>
          <w:rStyle w:val="hps"/>
          <w:lang w:val="es-ES"/>
        </w:rPr>
        <w:t>automático</w:t>
      </w:r>
      <w:r w:rsidR="00AC04F7" w:rsidRPr="00AC04F7">
        <w:rPr>
          <w:rStyle w:val="hps"/>
          <w:lang w:val="es-ES"/>
        </w:rPr>
        <w:t xml:space="preserve"> </w:t>
      </w:r>
      <w:r w:rsidR="00913EEA" w:rsidRPr="00AC04F7">
        <w:rPr>
          <w:rStyle w:val="hps"/>
          <w:lang w:val="es-ES"/>
        </w:rPr>
        <w:t xml:space="preserve">[3]. </w:t>
      </w:r>
      <w:r w:rsidR="005775A8" w:rsidRPr="005775A8">
        <w:rPr>
          <w:rStyle w:val="hps"/>
          <w:lang w:val="es-ES"/>
        </w:rPr>
        <w:t>En este sentido, en [1</w:t>
      </w:r>
      <w:r w:rsidR="00D319A3">
        <w:rPr>
          <w:rStyle w:val="hps"/>
          <w:lang w:val="es-ES"/>
        </w:rPr>
        <w:t>0</w:t>
      </w:r>
      <w:r w:rsidR="005775A8" w:rsidRPr="005775A8">
        <w:rPr>
          <w:rStyle w:val="hps"/>
          <w:lang w:val="es-ES"/>
        </w:rPr>
        <w:t xml:space="preserve">] se plantea la aplicación de redes neuronales recurrentes como una técnica de aprendizaje automático para efectuar mantenimiento predictivo a un activo. Para poder aplicar las actividades de este tipo de mantenimiento, es necesario identificar los funcionamientos anormales del activo, lo cual se puede lograr mediante la evaluación de la degradación de la máquina utilizando una red neuronal convolucional profunda </w:t>
      </w:r>
      <w:r w:rsidR="00913EEA" w:rsidRPr="005775A8">
        <w:rPr>
          <w:rStyle w:val="hps"/>
          <w:lang w:val="es-ES"/>
        </w:rPr>
        <w:t>[1</w:t>
      </w:r>
      <w:r w:rsidR="00D319A3">
        <w:rPr>
          <w:rStyle w:val="hps"/>
          <w:lang w:val="es-ES"/>
        </w:rPr>
        <w:t>1</w:t>
      </w:r>
      <w:r w:rsidR="00913EEA" w:rsidRPr="005775A8">
        <w:rPr>
          <w:rStyle w:val="hps"/>
          <w:lang w:val="es-ES"/>
        </w:rPr>
        <w:t>].</w:t>
      </w:r>
    </w:p>
    <w:p w14:paraId="2867BE0F" w14:textId="3E2D90A5" w:rsidR="00913EEA" w:rsidRPr="00772DFF" w:rsidRDefault="003E194A" w:rsidP="009028A4">
      <w:pPr>
        <w:pStyle w:val="Textoindependiente"/>
        <w:rPr>
          <w:rStyle w:val="hps"/>
          <w:highlight w:val="yellow"/>
          <w:lang w:val="es-MX"/>
        </w:rPr>
      </w:pPr>
      <w:r w:rsidRPr="003E194A">
        <w:rPr>
          <w:rStyle w:val="hps"/>
          <w:lang w:val="es-ES"/>
        </w:rPr>
        <w:t xml:space="preserve">En la aplicación de mantenimiento predictivo, también se </w:t>
      </w:r>
      <w:r>
        <w:rPr>
          <w:rStyle w:val="hps"/>
          <w:lang w:val="es-ES"/>
        </w:rPr>
        <w:t xml:space="preserve">ha </w:t>
      </w:r>
      <w:r w:rsidRPr="003E194A">
        <w:rPr>
          <w:rStyle w:val="hps"/>
          <w:lang w:val="es-ES"/>
        </w:rPr>
        <w:t>considera</w:t>
      </w:r>
      <w:r>
        <w:rPr>
          <w:rStyle w:val="hps"/>
          <w:lang w:val="es-ES"/>
        </w:rPr>
        <w:t>do</w:t>
      </w:r>
      <w:r w:rsidRPr="003E194A">
        <w:rPr>
          <w:rStyle w:val="hps"/>
          <w:lang w:val="es-ES"/>
        </w:rPr>
        <w:t xml:space="preserve"> un modelo de red neuronal LSTM, que tiene la capacidad de predecir fallas tempranas en equipos mecánicos. Esto permite reducir significativamente el tiempo de inactividad no planificada de los equipos, aumentando considerablemente su confiabilidad</w:t>
      </w:r>
      <w:r>
        <w:rPr>
          <w:rStyle w:val="hps"/>
          <w:lang w:val="es-ES"/>
        </w:rPr>
        <w:t xml:space="preserve"> </w:t>
      </w:r>
      <w:r w:rsidR="00913EEA" w:rsidRPr="003E194A">
        <w:rPr>
          <w:rStyle w:val="hps"/>
          <w:lang w:val="es-ES"/>
        </w:rPr>
        <w:t>[1</w:t>
      </w:r>
      <w:r w:rsidR="00D319A3">
        <w:rPr>
          <w:rStyle w:val="hps"/>
          <w:lang w:val="es-ES"/>
        </w:rPr>
        <w:t>2</w:t>
      </w:r>
      <w:r w:rsidR="00913EEA" w:rsidRPr="003E194A">
        <w:rPr>
          <w:rStyle w:val="hps"/>
          <w:lang w:val="es-ES"/>
        </w:rPr>
        <w:t xml:space="preserve">]. </w:t>
      </w:r>
      <w:r w:rsidRPr="003E194A">
        <w:rPr>
          <w:rStyle w:val="hps"/>
          <w:lang w:val="es-ES"/>
        </w:rPr>
        <w:t>De manera similar, en [1</w:t>
      </w:r>
      <w:r w:rsidR="00D319A3">
        <w:rPr>
          <w:rStyle w:val="hps"/>
          <w:lang w:val="es-ES"/>
        </w:rPr>
        <w:t>3</w:t>
      </w:r>
      <w:r w:rsidRPr="003E194A">
        <w:rPr>
          <w:rStyle w:val="hps"/>
          <w:lang w:val="es-ES"/>
        </w:rPr>
        <w:t>] se presenta un enfoque de mantenimiento predictivo para ayudar en el diagnóstico de fallas, basado en algoritmos de aprendizaje automático e Internet de las cosas</w:t>
      </w:r>
      <w:r w:rsidR="00772DFF">
        <w:rPr>
          <w:rStyle w:val="hps"/>
          <w:lang w:val="es-ES"/>
        </w:rPr>
        <w:t xml:space="preserve">. </w:t>
      </w:r>
      <w:r w:rsidR="00772DFF" w:rsidRPr="00772DFF">
        <w:rPr>
          <w:lang w:val="es-MX"/>
        </w:rPr>
        <w:t>Además, han desarrollado una metodología para integrar el modelo de datos con una red bayesiana dinámica [1</w:t>
      </w:r>
      <w:r w:rsidR="00D319A3">
        <w:rPr>
          <w:lang w:val="es-MX"/>
        </w:rPr>
        <w:t>4</w:t>
      </w:r>
      <w:r w:rsidR="00772DFF" w:rsidRPr="00772DFF">
        <w:rPr>
          <w:lang w:val="es-MX"/>
        </w:rPr>
        <w:t>]. Como contribución al mantenimiento predictivo 4.0 para generadores de agua helada, se ha llevado a cabo una revisión de la literatura enfocada en la identificación de fallas durante la operación y la exploración de métodos para su predicción [1</w:t>
      </w:r>
      <w:r w:rsidR="00D319A3">
        <w:rPr>
          <w:lang w:val="es-MX"/>
        </w:rPr>
        <w:t>5</w:t>
      </w:r>
      <w:r w:rsidR="00772DFF" w:rsidRPr="00772DFF">
        <w:rPr>
          <w:lang w:val="es-MX"/>
        </w:rPr>
        <w:t>].</w:t>
      </w:r>
    </w:p>
    <w:p w14:paraId="1655D5D1" w14:textId="7431A384" w:rsidR="00621EB2" w:rsidRDefault="00013E1D" w:rsidP="003B6161">
      <w:pPr>
        <w:pStyle w:val="Textoindependiente"/>
        <w:rPr>
          <w:rStyle w:val="hps"/>
          <w:lang w:val="es-MX"/>
        </w:rPr>
      </w:pPr>
      <w:r w:rsidRPr="00013E1D">
        <w:rPr>
          <w:rStyle w:val="hps"/>
          <w:lang w:val="es-MX"/>
        </w:rPr>
        <w:t>Con el objetivo de reducir este impacto y asegurar la disponibilidad del activo se propone implementar un algoritmo para el mantenimiento predictivo. Este algoritmo está basado en dos redes neuronales Long Short-</w:t>
      </w:r>
      <w:proofErr w:type="spellStart"/>
      <w:r w:rsidRPr="00013E1D">
        <w:rPr>
          <w:rStyle w:val="hps"/>
          <w:lang w:val="es-MX"/>
        </w:rPr>
        <w:t>Term</w:t>
      </w:r>
      <w:proofErr w:type="spellEnd"/>
      <w:r w:rsidRPr="00013E1D">
        <w:rPr>
          <w:rStyle w:val="hps"/>
          <w:lang w:val="es-MX"/>
        </w:rPr>
        <w:t xml:space="preserve"> </w:t>
      </w:r>
      <w:proofErr w:type="spellStart"/>
      <w:r w:rsidRPr="00013E1D">
        <w:rPr>
          <w:rStyle w:val="hps"/>
          <w:lang w:val="es-MX"/>
        </w:rPr>
        <w:t>Memory</w:t>
      </w:r>
      <w:proofErr w:type="spellEnd"/>
      <w:r w:rsidRPr="00013E1D">
        <w:rPr>
          <w:rStyle w:val="hps"/>
          <w:lang w:val="es-MX"/>
        </w:rPr>
        <w:t xml:space="preserve"> (LSTM), con capacidad de analizar series temporales, con la primera red neuronal se busca estimar el coeficiente de rendimiento energético (COP) de los sistemas HVAC y con la segunda red </w:t>
      </w:r>
      <w:r w:rsidRPr="00013E1D">
        <w:rPr>
          <w:rStyle w:val="hps"/>
          <w:lang w:val="es-MX"/>
        </w:rPr>
        <w:lastRenderedPageBreak/>
        <w:t xml:space="preserve">se clasificará el estado de salud del sistema HVAC, facilitando así la planificación del mantenimiento y garantizando que operará en condiciones óptimas, reduciendo los costos y el impacto ambiental. </w:t>
      </w:r>
      <w:r w:rsidRPr="00215CE8">
        <w:rPr>
          <w:rStyle w:val="hps"/>
          <w:lang w:val="es-MX"/>
        </w:rPr>
        <w:t xml:space="preserve">El conjunto de datos </w:t>
      </w:r>
      <w:r w:rsidR="009575E3" w:rsidRPr="00215CE8">
        <w:rPr>
          <w:rStyle w:val="hps"/>
          <w:lang w:val="es-MX"/>
        </w:rPr>
        <w:t xml:space="preserve">de diagnóstico y detección de fallas, </w:t>
      </w:r>
      <w:r w:rsidRPr="00215CE8">
        <w:rPr>
          <w:rStyle w:val="hps"/>
          <w:lang w:val="es-MX"/>
        </w:rPr>
        <w:t xml:space="preserve">utilizado para el entrenamiento, validación y prueba del algoritmo propuesto es elaborado por el laboratorio nacional Laurence Berkeley de Estados Unidos de Norteamérica </w:t>
      </w:r>
      <w:r w:rsidRPr="00FD2213">
        <w:rPr>
          <w:rStyle w:val="hps"/>
          <w:lang w:val="es-MX"/>
        </w:rPr>
        <w:t>[</w:t>
      </w:r>
      <w:r w:rsidR="00D319A3" w:rsidRPr="00FD2213">
        <w:rPr>
          <w:rStyle w:val="hps"/>
          <w:lang w:val="es-MX"/>
        </w:rPr>
        <w:t>16</w:t>
      </w:r>
      <w:r w:rsidRPr="00FD2213">
        <w:rPr>
          <w:rStyle w:val="hps"/>
          <w:lang w:val="es-MX"/>
        </w:rPr>
        <w:t>]</w:t>
      </w:r>
      <w:r w:rsidR="009575E3" w:rsidRPr="00FD2213">
        <w:rPr>
          <w:rStyle w:val="hps"/>
          <w:lang w:val="es-MX"/>
        </w:rPr>
        <w:t>.</w:t>
      </w:r>
      <w:r w:rsidR="009575E3">
        <w:rPr>
          <w:rStyle w:val="hps"/>
          <w:lang w:val="es-MX"/>
        </w:rPr>
        <w:t xml:space="preserve"> E</w:t>
      </w:r>
      <w:r w:rsidRPr="00013E1D">
        <w:rPr>
          <w:rStyle w:val="hps"/>
          <w:lang w:val="es-MX"/>
        </w:rPr>
        <w:t xml:space="preserve">l COP se determina tomando en cuenta </w:t>
      </w:r>
      <w:r w:rsidR="009575E3">
        <w:rPr>
          <w:rStyle w:val="hps"/>
          <w:lang w:val="es-MX"/>
        </w:rPr>
        <w:t xml:space="preserve">las características más relevantes y </w:t>
      </w:r>
      <w:r w:rsidRPr="00013E1D">
        <w:rPr>
          <w:rStyle w:val="hps"/>
          <w:lang w:val="es-MX"/>
        </w:rPr>
        <w:t>los escenarios de operación que se tienen disponibles en el conjunto de datos.</w:t>
      </w:r>
    </w:p>
    <w:p w14:paraId="5E24D0A1" w14:textId="77777777" w:rsidR="00621EB2" w:rsidRPr="00621EB2" w:rsidRDefault="00621EB2" w:rsidP="00441524">
      <w:pPr>
        <w:pStyle w:val="Textoindependiente"/>
        <w:rPr>
          <w:rStyle w:val="hps"/>
          <w:lang w:val="es-ES"/>
        </w:rPr>
      </w:pPr>
    </w:p>
    <w:p w14:paraId="4BEF9BC5" w14:textId="6D96728B" w:rsidR="00ED13D6" w:rsidRPr="00175725" w:rsidRDefault="00B96427" w:rsidP="00B57A1C">
      <w:pPr>
        <w:pStyle w:val="Ttulo11"/>
        <w:rPr>
          <w:lang w:val="pt-PT"/>
        </w:rPr>
      </w:pPr>
      <w:r>
        <w:rPr>
          <w:lang w:val="pt-PT"/>
        </w:rPr>
        <w:t>Materiales y m</w:t>
      </w:r>
      <w:r w:rsidR="00F554E8">
        <w:rPr>
          <w:lang w:val="pt-PT"/>
        </w:rPr>
        <w:t>é</w:t>
      </w:r>
      <w:r>
        <w:rPr>
          <w:lang w:val="pt-PT"/>
        </w:rPr>
        <w:t xml:space="preserve">todos </w:t>
      </w:r>
    </w:p>
    <w:p w14:paraId="4237C482" w14:textId="00A9D776" w:rsidR="00B96E9F" w:rsidRPr="00E32995" w:rsidRDefault="00B65612" w:rsidP="00B96E9F">
      <w:pPr>
        <w:pStyle w:val="Textoindependiente"/>
        <w:rPr>
          <w:lang w:val="es-ES_tradnl"/>
        </w:rPr>
      </w:pPr>
      <w:r w:rsidRPr="00B65612">
        <w:rPr>
          <w:lang w:val="es-MX"/>
        </w:rPr>
        <w:t xml:space="preserve">Los sistemas HVAC son fundamentales para mantener el confort térmico y la calidad del aire en edificios comerciales y residenciales. La eficiencia de estos sistemas se mide a menudo mediante el </w:t>
      </w:r>
      <w:r>
        <w:rPr>
          <w:lang w:val="es-MX"/>
        </w:rPr>
        <w:t>COP</w:t>
      </w:r>
      <w:r w:rsidRPr="00B65612">
        <w:rPr>
          <w:lang w:val="es-MX"/>
        </w:rPr>
        <w:t>, que indica la relación entre la energía suministrada y la energía consumida. Un COP alto refleja un sistema más eficiente y rentable. Además, el estado de salud de los sistemas HVAC es crucial para garantizar su funcionamiento óptimo, minimizar el consumo energético y reducir los costos de mantenimiento. Monitorear y evaluar continuamente el COP y otros parámetros clave permite detectar problemas de rendimiento temprano, asegurando así la fiabilidad y longevidad del sistema.</w:t>
      </w:r>
    </w:p>
    <w:p w14:paraId="707A974D" w14:textId="6B5CEF82" w:rsidR="00ED13D6" w:rsidRPr="007E4250" w:rsidRDefault="00B96427" w:rsidP="00D613F3">
      <w:pPr>
        <w:pStyle w:val="Ttulo21"/>
        <w:rPr>
          <w:lang w:val="pt-PT"/>
        </w:rPr>
      </w:pPr>
      <w:r>
        <w:rPr>
          <w:rStyle w:val="hps"/>
          <w:lang w:val="es-ES"/>
        </w:rPr>
        <w:t xml:space="preserve">Sistema HVAC </w:t>
      </w:r>
    </w:p>
    <w:p w14:paraId="2A0B4A47" w14:textId="0E1B5BFA" w:rsidR="00B96E9F" w:rsidRDefault="00B96427" w:rsidP="00B57A1C">
      <w:pPr>
        <w:pStyle w:val="Textoindependiente"/>
        <w:rPr>
          <w:rStyle w:val="hps"/>
          <w:lang w:val="es-ES"/>
        </w:rPr>
      </w:pPr>
      <w:r w:rsidRPr="00B96427">
        <w:rPr>
          <w:rStyle w:val="hps"/>
          <w:lang w:val="es-ES"/>
        </w:rPr>
        <w:t xml:space="preserve">Los sistemas HVAC han evolucionado desde las antiguas civilizaciones hasta los modernos desarrollos, siendo fundamentales para el confort y la salud en los edificios. Desde los primeros sistemas de calefacción y refrigeración hasta los avances del </w:t>
      </w:r>
      <w:r w:rsidRPr="005149EF">
        <w:rPr>
          <w:rStyle w:val="hps"/>
          <w:lang w:val="es-ES"/>
        </w:rPr>
        <w:t>siglo XX</w:t>
      </w:r>
      <w:r w:rsidR="005149EF" w:rsidRPr="005149EF">
        <w:rPr>
          <w:rStyle w:val="hps"/>
          <w:lang w:val="es-ES"/>
        </w:rPr>
        <w:t>I</w:t>
      </w:r>
      <w:r w:rsidRPr="00B96427">
        <w:rPr>
          <w:rStyle w:val="hps"/>
          <w:lang w:val="es-ES"/>
        </w:rPr>
        <w:t>, como el primer acondicionador de aire moderno de Willis Carrier, estos sistemas controlan la temperatura, la humedad y la calidad del aire en interiores</w:t>
      </w:r>
      <w:r w:rsidR="00711E4B">
        <w:rPr>
          <w:rStyle w:val="hps"/>
          <w:lang w:val="es-ES"/>
        </w:rPr>
        <w:t xml:space="preserve">, </w:t>
      </w:r>
      <w:r w:rsidR="00711E4B" w:rsidRPr="00711E4B">
        <w:rPr>
          <w:rStyle w:val="hps"/>
          <w:lang w:val="es-ES"/>
        </w:rPr>
        <w:t>funciones que se consideran críticas para un sistema HVAC</w:t>
      </w:r>
      <w:r w:rsidRPr="00B96427">
        <w:rPr>
          <w:rStyle w:val="hps"/>
          <w:lang w:val="es-ES"/>
        </w:rPr>
        <w:t>. Su eficacia depende de una instalación y mantenimiento adecuados para evitar el desperdicio de energía y garantizar el confort de los ocupantes en los edificios [10]</w:t>
      </w:r>
      <w:r w:rsidR="00B96E9F">
        <w:rPr>
          <w:rStyle w:val="hps"/>
          <w:lang w:val="es-ES"/>
        </w:rPr>
        <w:t>.</w:t>
      </w:r>
    </w:p>
    <w:p w14:paraId="52B68F49" w14:textId="020C63CF" w:rsidR="00B96427" w:rsidRPr="00B96427" w:rsidRDefault="00B96427" w:rsidP="00B96427">
      <w:pPr>
        <w:pStyle w:val="Textoindependiente"/>
        <w:rPr>
          <w:lang w:val="es-ES_tradnl"/>
        </w:rPr>
      </w:pPr>
      <w:r w:rsidRPr="00B96427">
        <w:rPr>
          <w:lang w:val="es-ES_tradnl"/>
        </w:rPr>
        <w:t xml:space="preserve">Un sistema </w:t>
      </w:r>
      <w:r w:rsidR="00176B5B">
        <w:rPr>
          <w:lang w:val="es-ES_tradnl"/>
        </w:rPr>
        <w:t>HVAC</w:t>
      </w:r>
      <w:r w:rsidRPr="00B96427">
        <w:rPr>
          <w:lang w:val="es-ES_tradnl"/>
        </w:rPr>
        <w:t xml:space="preserve"> es una solución integrada que abarca estas tres funciones críticas. Esta integración se basa en los principios de conservación de energía y masa para calcular con precisión las necesidades de calefacción, refrigeración y consumo energético de sus componentes.</w:t>
      </w:r>
    </w:p>
    <w:p w14:paraId="49F6BC61" w14:textId="4D224ACC" w:rsidR="00B96427" w:rsidRPr="00B96427" w:rsidRDefault="00B96427" w:rsidP="00B96427">
      <w:pPr>
        <w:pStyle w:val="Textoindependiente"/>
        <w:rPr>
          <w:lang w:val="es-ES_tradnl"/>
        </w:rPr>
      </w:pPr>
      <w:r w:rsidRPr="00B96427">
        <w:rPr>
          <w:lang w:val="es-ES_tradnl"/>
        </w:rPr>
        <w:t xml:space="preserve">Profundizando en este análisis, la conservación de la energía ha surgido como un pilar esencial en las iniciativas globales de sostenibilidad. Los edificios urbanos emergen como los principales consumidores de energía, con los sistemas HVAC absorbiendo una porción significativa. </w:t>
      </w:r>
      <w:r w:rsidR="00743C5F" w:rsidRPr="00743C5F">
        <w:rPr>
          <w:lang w:val="es-ES_tradnl"/>
        </w:rPr>
        <w:t>En particular, en los últimos años, los sistemas HVAC han consumido la mayor parte de la energía de la red, representando el 48%, 55% y 52% del uso de energía en los EE. UU., el Reino Unido y España, respectivamente, según datos del Departamento de Energía (DOE, por sus siglas en inglés). Este organismo enfatiza la importancia de los sistemas HVAC en las estrategias de mejora de la eficiencia energética, destacando su impacto crucial en el rendimiento energético global de los edificios</w:t>
      </w:r>
      <w:r w:rsidR="00662E43">
        <w:rPr>
          <w:lang w:val="es-ES_tradnl"/>
        </w:rPr>
        <w:t xml:space="preserve"> </w:t>
      </w:r>
      <w:r w:rsidRPr="00B96427">
        <w:rPr>
          <w:lang w:val="es-ES_tradnl"/>
        </w:rPr>
        <w:t>[</w:t>
      </w:r>
      <w:r w:rsidR="00DC0118">
        <w:rPr>
          <w:lang w:val="es-ES_tradnl"/>
        </w:rPr>
        <w:t>17</w:t>
      </w:r>
      <w:r w:rsidRPr="00B96427">
        <w:rPr>
          <w:lang w:val="es-ES_tradnl"/>
        </w:rPr>
        <w:t>].</w:t>
      </w:r>
    </w:p>
    <w:p w14:paraId="05B2F300" w14:textId="014E4C6B" w:rsidR="00B96427" w:rsidRPr="00E06028" w:rsidRDefault="00B96427" w:rsidP="00B96427">
      <w:pPr>
        <w:pStyle w:val="Textoindependiente"/>
        <w:rPr>
          <w:lang w:val="es-MX"/>
        </w:rPr>
      </w:pPr>
      <w:r w:rsidRPr="00B96427">
        <w:rPr>
          <w:lang w:val="es-ES_tradnl"/>
        </w:rPr>
        <w:t>En continuidad con la relevancia de los sistemas HVAC para asegurar el confort y la calidad del aire, los autores en [1</w:t>
      </w:r>
      <w:r w:rsidR="00DC0118">
        <w:rPr>
          <w:lang w:val="es-ES_tradnl"/>
        </w:rPr>
        <w:t>6</w:t>
      </w:r>
      <w:r w:rsidRPr="00B96427">
        <w:rPr>
          <w:lang w:val="es-ES_tradnl"/>
        </w:rPr>
        <w:t xml:space="preserve">] </w:t>
      </w:r>
      <w:r w:rsidRPr="00B96427">
        <w:rPr>
          <w:lang w:val="es-ES_tradnl"/>
        </w:rPr>
        <w:t xml:space="preserve">señalan que los sistemas HVAC tienen como uno de los objetivos proporcionar condiciones de vida y trabajo </w:t>
      </w:r>
      <w:r w:rsidR="007614DB">
        <w:rPr>
          <w:lang w:val="es-ES_tradnl"/>
        </w:rPr>
        <w:t>ó</w:t>
      </w:r>
      <w:r w:rsidRPr="00B96427">
        <w:rPr>
          <w:lang w:val="es-ES_tradnl"/>
        </w:rPr>
        <w:t>ptimas</w:t>
      </w:r>
      <w:r w:rsidR="00DB1196">
        <w:rPr>
          <w:lang w:val="es-ES_tradnl"/>
        </w:rPr>
        <w:t>,</w:t>
      </w:r>
      <w:r w:rsidRPr="00B96427">
        <w:rPr>
          <w:lang w:val="es-ES_tradnl"/>
        </w:rPr>
        <w:t xml:space="preserve"> lo que no solo mejora la calidad de vida humana, sino que también contribuye a una existencia más saludable y productiva. </w:t>
      </w:r>
    </w:p>
    <w:p w14:paraId="0E2D4F73" w14:textId="32BEF440" w:rsidR="00ED13D6" w:rsidRDefault="00B96427" w:rsidP="00B57A1C">
      <w:pPr>
        <w:pStyle w:val="Ttulo21"/>
      </w:pPr>
      <w:r>
        <w:t xml:space="preserve">Coeficiente de rendimento </w:t>
      </w:r>
    </w:p>
    <w:p w14:paraId="140E7DB6" w14:textId="72025EEE" w:rsidR="003B6161" w:rsidRPr="003B6161" w:rsidRDefault="003B6161" w:rsidP="005C5E42">
      <w:pPr>
        <w:pStyle w:val="bulletlist"/>
        <w:numPr>
          <w:ilvl w:val="0"/>
          <w:numId w:val="0"/>
        </w:numPr>
        <w:ind w:firstLine="284"/>
        <w:rPr>
          <w:rStyle w:val="hps"/>
          <w:lang w:val="es-ES_tradnl"/>
        </w:rPr>
      </w:pPr>
      <w:r w:rsidRPr="003B6161">
        <w:rPr>
          <w:rStyle w:val="hps"/>
          <w:lang w:val="es-ES_tradnl"/>
        </w:rPr>
        <w:t xml:space="preserve">El </w:t>
      </w:r>
      <w:r w:rsidR="00867703">
        <w:rPr>
          <w:rStyle w:val="hps"/>
          <w:lang w:val="es-ES_tradnl"/>
        </w:rPr>
        <w:t>COP</w:t>
      </w:r>
      <w:r w:rsidR="00B05AA6">
        <w:rPr>
          <w:rStyle w:val="hps"/>
          <w:lang w:val="es-ES_tradnl"/>
        </w:rPr>
        <w:t xml:space="preserve"> </w:t>
      </w:r>
      <w:r w:rsidRPr="003B6161">
        <w:rPr>
          <w:rStyle w:val="hps"/>
          <w:lang w:val="es-ES_tradnl"/>
        </w:rPr>
        <w:t xml:space="preserve">en los sistemas HVAC es objeto de numerosas investigaciones que subrayan su importancia en distintos contextos. En el estudio presentado en [18], se examina la relevancia del COP para las bombas de calor, abordando aspectos como el desempeño, la seguridad, el impacto ambiental y las configuraciones del sistema, incluso en redes de calor de quinta generación. </w:t>
      </w:r>
      <w:r>
        <w:rPr>
          <w:rStyle w:val="hps"/>
          <w:lang w:val="es-ES_tradnl"/>
        </w:rPr>
        <w:t>Por otro lado</w:t>
      </w:r>
      <w:r w:rsidRPr="003B6161">
        <w:rPr>
          <w:rStyle w:val="hps"/>
          <w:lang w:val="es-ES_tradnl"/>
        </w:rPr>
        <w:t>, en [19], se destaca la importancia de monitorear el COP en sistemas de bombas de calor geotérmicas. Esto se logra mediante el uso de técnicas de aprendizaje automático para mejorar la eficiencia del sistema y detectar posibles fallos.</w:t>
      </w:r>
    </w:p>
    <w:p w14:paraId="5266B833" w14:textId="4DA2B383" w:rsidR="00B96E9F" w:rsidRDefault="0071194B" w:rsidP="005C5E42">
      <w:pPr>
        <w:pStyle w:val="bulletlist"/>
        <w:numPr>
          <w:ilvl w:val="0"/>
          <w:numId w:val="0"/>
        </w:numPr>
        <w:ind w:firstLine="284"/>
        <w:rPr>
          <w:rStyle w:val="hps"/>
          <w:lang w:val="es-ES"/>
        </w:rPr>
      </w:pPr>
      <w:r w:rsidRPr="0071194B">
        <w:rPr>
          <w:rStyle w:val="hps"/>
          <w:lang w:val="es-ES"/>
        </w:rPr>
        <w:t>El COP en sistemas HVAC es una medida fundamental que evalúa la eficiencia en la producción de calor o frío en relación con la energía eléctrica consumida. Es esencial para determinar la eficiencia energética de estos sistemas, especialmente en la provisión de calefacción en condiciones de baja temperatura. Esto resulta crucial en el mantenimiento predictivo del sistema HVAC, ya que permite identificar y corregir posibles ineficiencias antes de que se conviertan en problemas mayores, asegurando así un funcionamiento óptimo y prolongando la vida útil del activo</w:t>
      </w:r>
      <w:r>
        <w:rPr>
          <w:rStyle w:val="hps"/>
          <w:lang w:val="es-ES"/>
        </w:rPr>
        <w:t xml:space="preserve">. </w:t>
      </w:r>
      <w:r w:rsidR="00A81FC8" w:rsidRPr="00A81FC8">
        <w:rPr>
          <w:rStyle w:val="hps"/>
          <w:lang w:val="es-ES"/>
        </w:rPr>
        <w:t>Los enfoques para calcular el COP incluyen analizar la cantidad de calor producido y medir la energía eléctrica utilizada durante la operación, permitiendo una evaluación precisa de la eficiencia operativa. Desde la perspectiva de los sistemas térmicos y el comportamiento ideal de los ciclos de refrigeración, el COP se convierte en un indicador crucial para evaluar la capacidad de transferencia de calor de un refrigerador o una bomba de calor. Los autores en [</w:t>
      </w:r>
      <w:r w:rsidR="005C5E42">
        <w:rPr>
          <w:rStyle w:val="hps"/>
          <w:lang w:val="es-ES"/>
        </w:rPr>
        <w:t>20</w:t>
      </w:r>
      <w:r w:rsidR="00A81FC8" w:rsidRPr="00A81FC8">
        <w:rPr>
          <w:rStyle w:val="hps"/>
          <w:lang w:val="es-ES"/>
        </w:rPr>
        <w:t xml:space="preserve">] definen al COP para bombas de calor como la relación entre la cantidad de calor transferido (QH) y la potencia de entrada al sistema (W), expresado </w:t>
      </w:r>
      <w:r w:rsidR="00BF7318">
        <w:rPr>
          <w:rStyle w:val="hps"/>
          <w:lang w:val="es-ES"/>
        </w:rPr>
        <w:t>en la Ecuación (1).</w:t>
      </w:r>
      <w:r w:rsidR="00A81FC8" w:rsidRPr="00A81FC8">
        <w:rPr>
          <w:rStyle w:val="hps"/>
          <w:lang w:val="es-ES"/>
        </w:rPr>
        <w:t xml:space="preserve"> </w:t>
      </w:r>
    </w:p>
    <w:p w14:paraId="3AFB15FF" w14:textId="77777777" w:rsidR="00D327DA" w:rsidRDefault="00D327DA" w:rsidP="005C5E42">
      <w:pPr>
        <w:pStyle w:val="bulletlist"/>
        <w:numPr>
          <w:ilvl w:val="0"/>
          <w:numId w:val="0"/>
        </w:numPr>
        <w:ind w:firstLine="284"/>
        <w:rPr>
          <w:lang w:val="es-ES_tradnl"/>
        </w:rPr>
      </w:pPr>
    </w:p>
    <w:p w14:paraId="672F63D4" w14:textId="77777777" w:rsidR="00D327DA" w:rsidRDefault="001E09D0" w:rsidP="001E09D0">
      <w:pPr>
        <w:pStyle w:val="Textoindependiente"/>
        <w:ind w:firstLine="0"/>
        <w:jc w:val="right"/>
        <w:rPr>
          <w:lang w:val="es-MX"/>
        </w:rPr>
      </w:pPr>
      <m:oMath>
        <m:r>
          <w:rPr>
            <w:rFonts w:ascii="Cambria Math" w:hAnsi="Cambria Math"/>
            <w:lang w:val="es-MX"/>
          </w:rPr>
          <m:t xml:space="preserve">COP= </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Q</m:t>
                </m:r>
              </m:e>
              <m:sub>
                <m:r>
                  <w:rPr>
                    <w:rFonts w:ascii="Cambria Math" w:hAnsi="Cambria Math"/>
                    <w:lang w:val="es-MX"/>
                  </w:rPr>
                  <m:t>H</m:t>
                </m:r>
              </m:sub>
            </m:sSub>
          </m:num>
          <m:den>
            <m:r>
              <w:rPr>
                <w:rFonts w:ascii="Cambria Math" w:hAnsi="Cambria Math"/>
                <w:lang w:val="es-MX"/>
              </w:rPr>
              <m:t>W</m:t>
            </m:r>
          </m:den>
        </m:f>
      </m:oMath>
      <w:r>
        <w:rPr>
          <w:lang w:val="es-MX"/>
        </w:rPr>
        <w:t xml:space="preserve">                                      (1)  </w:t>
      </w:r>
    </w:p>
    <w:p w14:paraId="3322F97F" w14:textId="4D87A0C4" w:rsidR="001E09D0" w:rsidRPr="00B55C30" w:rsidRDefault="001E09D0" w:rsidP="001E09D0">
      <w:pPr>
        <w:pStyle w:val="Textoindependiente"/>
        <w:ind w:firstLine="0"/>
        <w:jc w:val="right"/>
        <w:rPr>
          <w:lang w:val="es-MX"/>
        </w:rPr>
      </w:pPr>
      <w:r>
        <w:rPr>
          <w:lang w:val="es-MX"/>
        </w:rPr>
        <w:t xml:space="preserve">                            </w:t>
      </w:r>
    </w:p>
    <w:p w14:paraId="1CDE8FF4" w14:textId="411B837F" w:rsidR="00A81FC8" w:rsidRDefault="00A05EEE" w:rsidP="00DB4FCD">
      <w:pPr>
        <w:pStyle w:val="bulletlist"/>
        <w:numPr>
          <w:ilvl w:val="0"/>
          <w:numId w:val="0"/>
        </w:numPr>
        <w:ind w:firstLine="284"/>
        <w:rPr>
          <w:lang w:val="es-MX"/>
        </w:rPr>
      </w:pPr>
      <w:r w:rsidRPr="00A05EEE">
        <w:rPr>
          <w:lang w:val="es-MX"/>
        </w:rPr>
        <w:t>El modelo matemático, expresado en la Ecuación (1), puede ser aplicado y explorado en diversas situaciones y configuraciones, permitiendo comprender su cálculo e interpretación. Al aplicar la Ecuación (1) en entornos reales para la evaluación en los sistemas de refrigeración y bombas de calor [21], se ha demostrado que el comportamiento del COP no es un valor lineal o constante. En ciertos periodos del año, debido principalmente a los cambios de temperatura, el valor del COP puede estar por debajo de lo normal. Considerando este comportamiento, surge la necesidad de utilizar un clasificador que analice distintos escenarios de operación del sistema HVAC, determinando así el estado de salud del activo</w:t>
      </w:r>
      <w:r>
        <w:rPr>
          <w:lang w:val="es-MX"/>
        </w:rPr>
        <w:t xml:space="preserve">. </w:t>
      </w:r>
      <w:r w:rsidRPr="00A05EEE">
        <w:rPr>
          <w:lang w:val="es-MX"/>
        </w:rPr>
        <w:t xml:space="preserve">En la Figura </w:t>
      </w:r>
      <w:r w:rsidR="00BC0244">
        <w:rPr>
          <w:lang w:val="es-MX"/>
        </w:rPr>
        <w:t>1</w:t>
      </w:r>
      <w:r w:rsidRPr="00A05EEE">
        <w:rPr>
          <w:lang w:val="es-MX"/>
        </w:rPr>
        <w:t xml:space="preserve"> se muestra un esquema de una bomba de calor ideal, y en la Tabla I se describen sus </w:t>
      </w:r>
      <w:r w:rsidR="0045017E" w:rsidRPr="00A05EEE">
        <w:rPr>
          <w:lang w:val="es-MX"/>
        </w:rPr>
        <w:t>parámetros.</w:t>
      </w:r>
    </w:p>
    <w:p w14:paraId="5E1A9A79" w14:textId="77777777" w:rsidR="00F534C6" w:rsidRPr="00A05EEE" w:rsidRDefault="00F534C6" w:rsidP="00DB4FCD">
      <w:pPr>
        <w:pStyle w:val="bulletlist"/>
        <w:numPr>
          <w:ilvl w:val="0"/>
          <w:numId w:val="0"/>
        </w:numPr>
        <w:ind w:firstLine="284"/>
        <w:rPr>
          <w:lang w:val="es-MX"/>
        </w:rPr>
      </w:pPr>
    </w:p>
    <w:p w14:paraId="64091B79" w14:textId="26105BDA" w:rsidR="003F28CF" w:rsidRDefault="00123A98" w:rsidP="00123A98">
      <w:pPr>
        <w:pStyle w:val="bulletlist"/>
        <w:numPr>
          <w:ilvl w:val="0"/>
          <w:numId w:val="0"/>
        </w:numPr>
        <w:ind w:left="288" w:hanging="4"/>
        <w:jc w:val="center"/>
        <w:rPr>
          <w:lang w:val="es-MX"/>
        </w:rPr>
      </w:pPr>
      <w:r>
        <w:rPr>
          <w:noProof/>
          <w:lang w:val="es-MX"/>
        </w:rPr>
        <w:lastRenderedPageBreak/>
        <w:drawing>
          <wp:inline distT="0" distB="0" distL="0" distR="0" wp14:anchorId="5CA071CB" wp14:editId="2676D169">
            <wp:extent cx="787460" cy="1828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
                    <a:stretch>
                      <a:fillRect/>
                    </a:stretch>
                  </pic:blipFill>
                  <pic:spPr>
                    <a:xfrm>
                      <a:off x="0" y="0"/>
                      <a:ext cx="793781" cy="1843481"/>
                    </a:xfrm>
                    <a:prstGeom prst="rect">
                      <a:avLst/>
                    </a:prstGeom>
                  </pic:spPr>
                </pic:pic>
              </a:graphicData>
            </a:graphic>
          </wp:inline>
        </w:drawing>
      </w:r>
    </w:p>
    <w:p w14:paraId="64EE9962" w14:textId="1FD59F55" w:rsidR="007614DB" w:rsidRDefault="00ED5F6D" w:rsidP="00DB4FCD">
      <w:pPr>
        <w:pStyle w:val="figurecaption"/>
        <w:rPr>
          <w:rStyle w:val="hps"/>
          <w:lang w:val="pt-PT"/>
        </w:rPr>
      </w:pPr>
      <w:r>
        <w:rPr>
          <w:rStyle w:val="hps"/>
          <w:lang w:val="es-ES"/>
        </w:rPr>
        <w:t>Esquema del sistema HVAC</w:t>
      </w:r>
      <w:r w:rsidR="009F68FA">
        <w:rPr>
          <w:rStyle w:val="hps"/>
          <w:lang w:val="es-ES"/>
        </w:rPr>
        <w:t xml:space="preserve"> [21]</w:t>
      </w:r>
    </w:p>
    <w:p w14:paraId="2A364687" w14:textId="06A6C7A6" w:rsidR="00ED5F6D" w:rsidRPr="00ED5F6D" w:rsidRDefault="00ED5F6D" w:rsidP="006D5B18">
      <w:pPr>
        <w:pStyle w:val="tablehead"/>
        <w:ind w:left="1080" w:hanging="1080"/>
        <w:rPr>
          <w:lang w:val="es-MX"/>
        </w:rPr>
      </w:pPr>
      <w:r w:rsidRPr="00ED5F6D">
        <w:rPr>
          <w:lang w:val="es-MX"/>
        </w:rPr>
        <w:t>parametros de una bomba de calor</w:t>
      </w:r>
    </w:p>
    <w:tbl>
      <w:tblPr>
        <w:tblStyle w:val="Tablaconcuadrcula"/>
        <w:tblpPr w:leftFromText="141" w:rightFromText="141" w:vertAnchor="text" w:horzAnchor="page" w:tblpX="1801" w:tblpY="-23"/>
        <w:tblW w:w="2893" w:type="dxa"/>
        <w:tblLook w:val="04A0" w:firstRow="1" w:lastRow="0" w:firstColumn="1" w:lastColumn="0" w:noHBand="0" w:noVBand="1"/>
      </w:tblPr>
      <w:tblGrid>
        <w:gridCol w:w="846"/>
        <w:gridCol w:w="2047"/>
      </w:tblGrid>
      <w:tr w:rsidR="00DE6E6D" w:rsidRPr="000C7E46" w14:paraId="57800CAB" w14:textId="77777777" w:rsidTr="00DE6E6D">
        <w:trPr>
          <w:trHeight w:val="212"/>
        </w:trPr>
        <w:tc>
          <w:tcPr>
            <w:tcW w:w="2893" w:type="dxa"/>
            <w:gridSpan w:val="2"/>
          </w:tcPr>
          <w:p w14:paraId="06A087A2" w14:textId="5161CD9F" w:rsidR="00DE6E6D" w:rsidRPr="000C7E46" w:rsidRDefault="000C7E46" w:rsidP="00DE6E6D">
            <w:pPr>
              <w:pStyle w:val="Textoindependiente"/>
              <w:ind w:firstLine="0"/>
              <w:jc w:val="center"/>
              <w:rPr>
                <w:sz w:val="16"/>
                <w:szCs w:val="16"/>
                <w:lang w:val="es-MX"/>
              </w:rPr>
            </w:pPr>
            <w:r>
              <w:rPr>
                <w:sz w:val="16"/>
                <w:szCs w:val="16"/>
                <w:lang w:val="es-MX"/>
              </w:rPr>
              <w:t>Parámetros</w:t>
            </w:r>
          </w:p>
        </w:tc>
      </w:tr>
      <w:tr w:rsidR="00DE6E6D" w:rsidRPr="000C7E46" w14:paraId="2749AA1D" w14:textId="77777777" w:rsidTr="009638B5">
        <w:trPr>
          <w:trHeight w:val="212"/>
        </w:trPr>
        <w:tc>
          <w:tcPr>
            <w:tcW w:w="846" w:type="dxa"/>
          </w:tcPr>
          <w:p w14:paraId="6672EC83" w14:textId="77777777" w:rsidR="00DE6E6D" w:rsidRPr="000C7E46" w:rsidRDefault="00DE6E6D" w:rsidP="00DE6E6D">
            <w:pPr>
              <w:pStyle w:val="Textoindependiente"/>
              <w:ind w:firstLine="0"/>
              <w:jc w:val="center"/>
              <w:rPr>
                <w:sz w:val="16"/>
                <w:szCs w:val="16"/>
                <w:vertAlign w:val="subscript"/>
                <w:lang w:val="es-MX"/>
              </w:rPr>
            </w:pPr>
            <w:r w:rsidRPr="000C7E46">
              <w:rPr>
                <w:sz w:val="16"/>
                <w:szCs w:val="16"/>
                <w:lang w:val="es-MX"/>
              </w:rPr>
              <w:t>T</w:t>
            </w:r>
            <w:r w:rsidRPr="000C7E46">
              <w:rPr>
                <w:sz w:val="16"/>
                <w:szCs w:val="16"/>
                <w:vertAlign w:val="subscript"/>
                <w:lang w:val="es-MX"/>
              </w:rPr>
              <w:t>H</w:t>
            </w:r>
          </w:p>
        </w:tc>
        <w:tc>
          <w:tcPr>
            <w:tcW w:w="2047" w:type="dxa"/>
          </w:tcPr>
          <w:p w14:paraId="61E8491C" w14:textId="275E8955" w:rsidR="00DE6E6D" w:rsidRPr="000C7E46" w:rsidRDefault="000C7E46" w:rsidP="00DE6E6D">
            <w:pPr>
              <w:pStyle w:val="Textoindependiente"/>
              <w:ind w:firstLine="0"/>
              <w:jc w:val="center"/>
              <w:rPr>
                <w:sz w:val="16"/>
                <w:szCs w:val="16"/>
                <w:lang w:val="es-MX"/>
              </w:rPr>
            </w:pPr>
            <w:r w:rsidRPr="000C7E46">
              <w:rPr>
                <w:sz w:val="16"/>
                <w:szCs w:val="16"/>
                <w:lang w:val="es-MX"/>
              </w:rPr>
              <w:t xml:space="preserve">Espacio </w:t>
            </w:r>
            <w:r>
              <w:rPr>
                <w:sz w:val="16"/>
                <w:szCs w:val="16"/>
                <w:lang w:val="es-MX"/>
              </w:rPr>
              <w:t>de</w:t>
            </w:r>
            <w:r w:rsidRPr="000C7E46">
              <w:rPr>
                <w:sz w:val="16"/>
                <w:szCs w:val="16"/>
                <w:lang w:val="es-MX"/>
              </w:rPr>
              <w:t xml:space="preserve"> alta temperatura</w:t>
            </w:r>
          </w:p>
        </w:tc>
      </w:tr>
      <w:tr w:rsidR="00DE6E6D" w:rsidRPr="000C7E46" w14:paraId="0E3D5C97" w14:textId="77777777" w:rsidTr="009638B5">
        <w:trPr>
          <w:trHeight w:val="206"/>
        </w:trPr>
        <w:tc>
          <w:tcPr>
            <w:tcW w:w="846" w:type="dxa"/>
          </w:tcPr>
          <w:p w14:paraId="500FE670" w14:textId="77777777" w:rsidR="00DE6E6D" w:rsidRPr="000C7E46" w:rsidRDefault="00DE6E6D" w:rsidP="00DE6E6D">
            <w:pPr>
              <w:pStyle w:val="Textoindependiente"/>
              <w:ind w:firstLine="0"/>
              <w:jc w:val="center"/>
              <w:rPr>
                <w:sz w:val="16"/>
                <w:szCs w:val="16"/>
                <w:lang w:val="es-MX"/>
              </w:rPr>
            </w:pPr>
            <w:r w:rsidRPr="000C7E46">
              <w:rPr>
                <w:sz w:val="16"/>
                <w:szCs w:val="16"/>
                <w:lang w:val="es-MX"/>
              </w:rPr>
              <w:t>T</w:t>
            </w:r>
            <w:r w:rsidRPr="000C7E46">
              <w:rPr>
                <w:sz w:val="16"/>
                <w:szCs w:val="16"/>
                <w:vertAlign w:val="subscript"/>
                <w:lang w:val="es-MX"/>
              </w:rPr>
              <w:t>L</w:t>
            </w:r>
          </w:p>
        </w:tc>
        <w:tc>
          <w:tcPr>
            <w:tcW w:w="2047" w:type="dxa"/>
          </w:tcPr>
          <w:p w14:paraId="0D08309B" w14:textId="4805E2A4" w:rsidR="00DE6E6D" w:rsidRPr="000C7E46" w:rsidRDefault="000C7E46" w:rsidP="00DE6E6D">
            <w:pPr>
              <w:pStyle w:val="Textoindependiente"/>
              <w:ind w:firstLine="0"/>
              <w:jc w:val="center"/>
              <w:rPr>
                <w:sz w:val="16"/>
                <w:szCs w:val="16"/>
                <w:lang w:val="es-MX"/>
              </w:rPr>
            </w:pPr>
            <w:r w:rsidRPr="000C7E46">
              <w:rPr>
                <w:sz w:val="16"/>
                <w:szCs w:val="16"/>
                <w:lang w:val="es-MX"/>
              </w:rPr>
              <w:t>Espacio de baja temperatura</w:t>
            </w:r>
          </w:p>
        </w:tc>
      </w:tr>
      <w:tr w:rsidR="00DE6E6D" w:rsidRPr="000C7E46" w14:paraId="128B1549" w14:textId="77777777" w:rsidTr="009638B5">
        <w:trPr>
          <w:trHeight w:val="212"/>
        </w:trPr>
        <w:tc>
          <w:tcPr>
            <w:tcW w:w="846" w:type="dxa"/>
          </w:tcPr>
          <w:p w14:paraId="6315BBC2" w14:textId="77777777" w:rsidR="00DE6E6D" w:rsidRPr="000C7E46" w:rsidRDefault="00DE6E6D" w:rsidP="00DE6E6D">
            <w:pPr>
              <w:pStyle w:val="Textoindependiente"/>
              <w:ind w:firstLine="0"/>
              <w:jc w:val="center"/>
              <w:rPr>
                <w:sz w:val="16"/>
                <w:szCs w:val="16"/>
                <w:lang w:val="es-MX"/>
              </w:rPr>
            </w:pPr>
            <w:r w:rsidRPr="000C7E46">
              <w:rPr>
                <w:sz w:val="16"/>
                <w:szCs w:val="16"/>
                <w:lang w:val="es-MX"/>
              </w:rPr>
              <w:t>Q</w:t>
            </w:r>
            <w:r w:rsidRPr="000C7E46">
              <w:rPr>
                <w:sz w:val="16"/>
                <w:szCs w:val="16"/>
                <w:vertAlign w:val="subscript"/>
                <w:lang w:val="es-MX"/>
              </w:rPr>
              <w:t>H</w:t>
            </w:r>
          </w:p>
        </w:tc>
        <w:tc>
          <w:tcPr>
            <w:tcW w:w="2047" w:type="dxa"/>
          </w:tcPr>
          <w:p w14:paraId="53D0F670" w14:textId="5918A42D" w:rsidR="00DE6E6D" w:rsidRPr="000C7E46" w:rsidRDefault="000C7E46" w:rsidP="00DE6E6D">
            <w:pPr>
              <w:pStyle w:val="Textoindependiente"/>
              <w:ind w:firstLine="0"/>
              <w:jc w:val="center"/>
              <w:rPr>
                <w:sz w:val="16"/>
                <w:szCs w:val="16"/>
                <w:lang w:val="es-MX"/>
              </w:rPr>
            </w:pPr>
            <w:r w:rsidRPr="000C7E46">
              <w:rPr>
                <w:sz w:val="16"/>
                <w:szCs w:val="16"/>
                <w:lang w:val="es-MX"/>
              </w:rPr>
              <w:t>Calor rechazado</w:t>
            </w:r>
          </w:p>
        </w:tc>
      </w:tr>
      <w:tr w:rsidR="00DE6E6D" w:rsidRPr="000C7E46" w14:paraId="20257E8E" w14:textId="77777777" w:rsidTr="009638B5">
        <w:trPr>
          <w:trHeight w:val="212"/>
        </w:trPr>
        <w:tc>
          <w:tcPr>
            <w:tcW w:w="846" w:type="dxa"/>
          </w:tcPr>
          <w:p w14:paraId="7CBC48E3" w14:textId="1DAA77F7" w:rsidR="00DE6E6D" w:rsidRPr="000C7E46" w:rsidRDefault="00DE6E6D" w:rsidP="00DE6E6D">
            <w:pPr>
              <w:pStyle w:val="Textoindependiente"/>
              <w:ind w:firstLine="0"/>
              <w:jc w:val="center"/>
              <w:rPr>
                <w:sz w:val="16"/>
                <w:szCs w:val="16"/>
                <w:lang w:val="es-MX"/>
              </w:rPr>
            </w:pPr>
            <w:r w:rsidRPr="000C7E46">
              <w:rPr>
                <w:sz w:val="16"/>
                <w:szCs w:val="16"/>
                <w:lang w:val="es-MX"/>
              </w:rPr>
              <w:t>W</w:t>
            </w:r>
            <w:r w:rsidRPr="000C7E46">
              <w:rPr>
                <w:sz w:val="16"/>
                <w:szCs w:val="16"/>
                <w:vertAlign w:val="subscript"/>
                <w:lang w:val="es-MX"/>
              </w:rPr>
              <w:t>net</w:t>
            </w:r>
            <w:r w:rsidR="009638B5">
              <w:rPr>
                <w:sz w:val="16"/>
                <w:szCs w:val="16"/>
                <w:vertAlign w:val="subscript"/>
                <w:lang w:val="es-MX"/>
              </w:rPr>
              <w:t>o</w:t>
            </w:r>
            <w:r w:rsidRPr="000C7E46">
              <w:rPr>
                <w:sz w:val="16"/>
                <w:szCs w:val="16"/>
                <w:vertAlign w:val="subscript"/>
                <w:lang w:val="es-MX"/>
              </w:rPr>
              <w:t>,</w:t>
            </w:r>
            <w:r w:rsidR="009638B5">
              <w:rPr>
                <w:sz w:val="16"/>
                <w:szCs w:val="16"/>
                <w:vertAlign w:val="subscript"/>
                <w:lang w:val="es-MX"/>
              </w:rPr>
              <w:t>entrada</w:t>
            </w:r>
          </w:p>
        </w:tc>
        <w:tc>
          <w:tcPr>
            <w:tcW w:w="2047" w:type="dxa"/>
          </w:tcPr>
          <w:p w14:paraId="5E453595" w14:textId="53524515" w:rsidR="00DE6E6D" w:rsidRPr="000C7E46" w:rsidRDefault="000C7E46" w:rsidP="00DE6E6D">
            <w:pPr>
              <w:pStyle w:val="Textoindependiente"/>
              <w:ind w:firstLine="0"/>
              <w:jc w:val="center"/>
              <w:rPr>
                <w:sz w:val="16"/>
                <w:szCs w:val="16"/>
                <w:lang w:val="es-MX"/>
              </w:rPr>
            </w:pPr>
            <w:r w:rsidRPr="000C7E46">
              <w:rPr>
                <w:sz w:val="16"/>
                <w:szCs w:val="16"/>
                <w:lang w:val="es-MX"/>
              </w:rPr>
              <w:t>Trabajo de entrada</w:t>
            </w:r>
          </w:p>
        </w:tc>
      </w:tr>
      <w:tr w:rsidR="00DE6E6D" w:rsidRPr="000C7E46" w14:paraId="7A03509E" w14:textId="77777777" w:rsidTr="009638B5">
        <w:trPr>
          <w:trHeight w:val="212"/>
        </w:trPr>
        <w:tc>
          <w:tcPr>
            <w:tcW w:w="846" w:type="dxa"/>
          </w:tcPr>
          <w:p w14:paraId="5974D6DD" w14:textId="77777777" w:rsidR="00DE6E6D" w:rsidRPr="000C7E46" w:rsidRDefault="00DE6E6D" w:rsidP="00DE6E6D">
            <w:pPr>
              <w:pStyle w:val="Textoindependiente"/>
              <w:ind w:firstLine="0"/>
              <w:jc w:val="center"/>
              <w:rPr>
                <w:sz w:val="16"/>
                <w:szCs w:val="16"/>
                <w:lang w:val="es-MX"/>
              </w:rPr>
            </w:pPr>
            <w:r w:rsidRPr="000C7E46">
              <w:rPr>
                <w:sz w:val="16"/>
                <w:szCs w:val="16"/>
                <w:lang w:val="es-MX"/>
              </w:rPr>
              <w:t>Q</w:t>
            </w:r>
            <w:r w:rsidRPr="000C7E46">
              <w:rPr>
                <w:sz w:val="16"/>
                <w:szCs w:val="16"/>
                <w:vertAlign w:val="subscript"/>
                <w:lang w:val="es-MX"/>
              </w:rPr>
              <w:t>L</w:t>
            </w:r>
          </w:p>
        </w:tc>
        <w:tc>
          <w:tcPr>
            <w:tcW w:w="2047" w:type="dxa"/>
          </w:tcPr>
          <w:p w14:paraId="7263CED9" w14:textId="7241EC42" w:rsidR="00DE6E6D" w:rsidRPr="000C7E46" w:rsidRDefault="000C7E46" w:rsidP="00DE6E6D">
            <w:pPr>
              <w:pStyle w:val="Textoindependiente"/>
              <w:ind w:firstLine="0"/>
              <w:jc w:val="center"/>
              <w:rPr>
                <w:sz w:val="16"/>
                <w:szCs w:val="16"/>
                <w:lang w:val="es-MX"/>
              </w:rPr>
            </w:pPr>
            <w:r w:rsidRPr="000C7E46">
              <w:rPr>
                <w:sz w:val="16"/>
                <w:szCs w:val="16"/>
                <w:lang w:val="es-MX"/>
              </w:rPr>
              <w:t>Calor extraído</w:t>
            </w:r>
          </w:p>
        </w:tc>
      </w:tr>
    </w:tbl>
    <w:p w14:paraId="26E78156" w14:textId="77777777" w:rsidR="00F534C6" w:rsidRPr="00ED5F6D" w:rsidRDefault="00F534C6" w:rsidP="00A81FC8">
      <w:pPr>
        <w:pStyle w:val="bulletlist"/>
        <w:numPr>
          <w:ilvl w:val="0"/>
          <w:numId w:val="0"/>
        </w:numPr>
        <w:ind w:left="288" w:firstLine="360"/>
      </w:pPr>
    </w:p>
    <w:p w14:paraId="4014B4CF" w14:textId="7A50BA3D" w:rsidR="00ED5F6D" w:rsidRPr="00ED5F6D" w:rsidRDefault="00ED5F6D" w:rsidP="00A81FC8">
      <w:pPr>
        <w:pStyle w:val="bulletlist"/>
        <w:numPr>
          <w:ilvl w:val="0"/>
          <w:numId w:val="0"/>
        </w:numPr>
        <w:ind w:left="288" w:firstLine="360"/>
      </w:pPr>
    </w:p>
    <w:p w14:paraId="6268C65D" w14:textId="77777777" w:rsidR="00ED5F6D" w:rsidRPr="00ED5F6D" w:rsidRDefault="00ED5F6D" w:rsidP="00A81FC8">
      <w:pPr>
        <w:pStyle w:val="bulletlist"/>
        <w:numPr>
          <w:ilvl w:val="0"/>
          <w:numId w:val="0"/>
        </w:numPr>
        <w:ind w:left="288" w:firstLine="360"/>
      </w:pPr>
    </w:p>
    <w:p w14:paraId="4854EDB5" w14:textId="77777777" w:rsidR="00ED5F6D" w:rsidRPr="00ED5F6D" w:rsidRDefault="00ED5F6D" w:rsidP="00A81FC8">
      <w:pPr>
        <w:pStyle w:val="bulletlist"/>
        <w:numPr>
          <w:ilvl w:val="0"/>
          <w:numId w:val="0"/>
        </w:numPr>
        <w:ind w:left="288" w:firstLine="360"/>
      </w:pPr>
    </w:p>
    <w:p w14:paraId="39209910" w14:textId="77777777" w:rsidR="00ED5F6D" w:rsidRDefault="00ED5F6D" w:rsidP="00A81FC8">
      <w:pPr>
        <w:pStyle w:val="bulletlist"/>
        <w:numPr>
          <w:ilvl w:val="0"/>
          <w:numId w:val="0"/>
        </w:numPr>
        <w:ind w:left="288" w:firstLine="360"/>
      </w:pPr>
    </w:p>
    <w:p w14:paraId="48A3BEDE" w14:textId="77777777" w:rsidR="008758B6" w:rsidRPr="00ED5F6D" w:rsidRDefault="008758B6" w:rsidP="00A81FC8">
      <w:pPr>
        <w:pStyle w:val="bulletlist"/>
        <w:numPr>
          <w:ilvl w:val="0"/>
          <w:numId w:val="0"/>
        </w:numPr>
        <w:ind w:left="288" w:firstLine="360"/>
      </w:pPr>
    </w:p>
    <w:p w14:paraId="062BB29C" w14:textId="77777777" w:rsidR="00F534C6" w:rsidRPr="00F534C6" w:rsidRDefault="00F534C6" w:rsidP="00F534C6">
      <w:pPr>
        <w:pStyle w:val="Ttulo21"/>
        <w:numPr>
          <w:ilvl w:val="0"/>
          <w:numId w:val="0"/>
        </w:numPr>
        <w:rPr>
          <w:rStyle w:val="hps"/>
        </w:rPr>
      </w:pPr>
    </w:p>
    <w:p w14:paraId="49B54BF3" w14:textId="5BB33CAD" w:rsidR="00ED13D6" w:rsidRPr="00E02BE6" w:rsidRDefault="001E09D0">
      <w:pPr>
        <w:pStyle w:val="Ttulo21"/>
      </w:pPr>
      <w:r>
        <w:rPr>
          <w:rStyle w:val="hps"/>
          <w:lang w:val="es-ES"/>
        </w:rPr>
        <w:t>Estado de salud</w:t>
      </w:r>
    </w:p>
    <w:p w14:paraId="3C88C7E7" w14:textId="42359B7B" w:rsidR="00DC15F7" w:rsidRPr="00DC15F7" w:rsidRDefault="00DC15F7" w:rsidP="00DC15F7">
      <w:pPr>
        <w:pStyle w:val="Textoindependiente"/>
        <w:rPr>
          <w:lang w:val="es-MX"/>
        </w:rPr>
      </w:pPr>
      <w:r w:rsidRPr="00DC15F7">
        <w:rPr>
          <w:lang w:val="es-MX"/>
        </w:rPr>
        <w:t>La estimación del estado de salud se ha convertido en un tema de investigación destacado, dirigido a mejorar la fiabilidad y prolongar la vida útil de sistemas y activos</w:t>
      </w:r>
      <w:r>
        <w:rPr>
          <w:lang w:val="es-MX"/>
        </w:rPr>
        <w:t xml:space="preserve"> [22]</w:t>
      </w:r>
      <w:r w:rsidRPr="00DC15F7">
        <w:rPr>
          <w:lang w:val="es-MX"/>
        </w:rPr>
        <w:t>. Este enfoque es fundamental para el mantenimiento predictivo, ya que permite anticipar y prevenir fallos antes de que ocurran, garantizando así un uso seguro y eficiente de las máquinas y equipos en diversos sistemas. El pronóstico y la gestión de la salud han cobrado creciente importancia, inicialmente implementados por el ejército de los Estados Unidos mediante el uso de tecnologías de la información inteligente para la operación y el mantenimiento de motores aeronáuticos. Desde entonces, la evaluación del estado de salud se ha utilizado ampliamente en otros equipos mecánicos, consolidándose como una herramienta crucial para la toma de decisiones en la operación y el mantenimiento de activos. Esta metodología no solo mejora la seguridad y la eficiencia operativa, sino que también optimiza los costos de mantenimiento y extiende la vida útil de los equipos, subrayando su relevancia en la gestión moderna de activos</w:t>
      </w:r>
      <w:r w:rsidR="00A768D6">
        <w:rPr>
          <w:lang w:val="es-MX"/>
        </w:rPr>
        <w:t xml:space="preserve"> [23]</w:t>
      </w:r>
      <w:r w:rsidRPr="00DC15F7">
        <w:rPr>
          <w:lang w:val="es-MX"/>
        </w:rPr>
        <w:t>.</w:t>
      </w:r>
    </w:p>
    <w:p w14:paraId="1157FAA2" w14:textId="06521B67" w:rsidR="008B2473" w:rsidRDefault="00DC15F7" w:rsidP="00DC15F7">
      <w:pPr>
        <w:pStyle w:val="Textoindependiente"/>
        <w:rPr>
          <w:lang w:val="es-MX"/>
        </w:rPr>
      </w:pPr>
      <w:r w:rsidRPr="00DC15F7">
        <w:rPr>
          <w:lang w:val="es-MX"/>
        </w:rPr>
        <w:t xml:space="preserve">Para asegurar el funcionamiento óptimo y prolongar la vida útil de los sistemas HVAC, es fundamental evaluar continuamente su estado de salud. Al detectar signos tempranos de desgaste o fallos potenciales, se pueden implementar actividades de mantenimiento predictivo. Esto no solo previene interrupciones inesperadas y costosas, sino que también optimiza el rendimiento energético del sistema, reduce el impacto ambiental y mejora el confort y la calidad del aire dentro de los edificios. Además, un enfoque basado en el estado de salud permite priorizar las intervenciones de mantenimiento en función de la criticidad y el riesgo, garantizando así que los recursos se utilicen de manera eficiente y efectiva. La integración del estado de salud en la gestión del mantenimiento </w:t>
      </w:r>
      <w:r w:rsidRPr="00DC15F7">
        <w:rPr>
          <w:lang w:val="es-MX"/>
        </w:rPr>
        <w:t xml:space="preserve">de los sistemas HVAC es una estrategia clave para maximizar la confiabilidad, eficiencia y sostenibilidad </w:t>
      </w:r>
      <w:r w:rsidR="00283BE5">
        <w:rPr>
          <w:lang w:val="es-MX"/>
        </w:rPr>
        <w:t>en estos sistemas</w:t>
      </w:r>
      <w:r w:rsidRPr="00DC15F7">
        <w:rPr>
          <w:lang w:val="es-MX"/>
        </w:rPr>
        <w:t>.</w:t>
      </w:r>
    </w:p>
    <w:p w14:paraId="41D8281D" w14:textId="727C40DB" w:rsidR="00283BE5" w:rsidRDefault="00283BE5" w:rsidP="00283BE5">
      <w:pPr>
        <w:pStyle w:val="Textoindependiente"/>
        <w:rPr>
          <w:rStyle w:val="hps"/>
          <w:lang w:val="es-MX"/>
        </w:rPr>
      </w:pPr>
      <w:r w:rsidRPr="00283BE5">
        <w:rPr>
          <w:rStyle w:val="hps"/>
          <w:lang w:val="es-MX"/>
        </w:rPr>
        <w:t>Algunos investigadores sugieren la aplicación de estados de salud en sistemas HVAC, los cuales consolidan en un único parámetro la condición general del activo. Estos estados se construyen a partir de resultados de pruebas que analizan el estado de sus componentes</w:t>
      </w:r>
      <w:r>
        <w:rPr>
          <w:rStyle w:val="hps"/>
          <w:lang w:val="es-MX"/>
        </w:rPr>
        <w:t xml:space="preserve"> o escenarios de operación</w:t>
      </w:r>
      <w:r w:rsidRPr="00283BE5">
        <w:rPr>
          <w:rStyle w:val="hps"/>
          <w:lang w:val="es-MX"/>
        </w:rPr>
        <w:t>. Este enfoque permite una evaluación integral del estado de salud del sistema, facilitando así la identificación anticipada de posibles modos de falla</w:t>
      </w:r>
      <w:r w:rsidR="00C152A3">
        <w:rPr>
          <w:rStyle w:val="hps"/>
          <w:lang w:val="es-MX"/>
        </w:rPr>
        <w:t xml:space="preserve"> [24]</w:t>
      </w:r>
      <w:r w:rsidRPr="00283BE5">
        <w:rPr>
          <w:rStyle w:val="hps"/>
          <w:lang w:val="es-MX"/>
        </w:rPr>
        <w:t xml:space="preserve">. </w:t>
      </w:r>
      <w:r w:rsidR="00511AA6" w:rsidRPr="00511AA6">
        <w:rPr>
          <w:rStyle w:val="hps"/>
          <w:lang w:val="es-MX"/>
        </w:rPr>
        <w:t>Con la estimación de los estados de salud los gestores de mantenimiento</w:t>
      </w:r>
      <w:r w:rsidR="00511AA6">
        <w:rPr>
          <w:rStyle w:val="hps"/>
          <w:lang w:val="es-MX"/>
        </w:rPr>
        <w:t xml:space="preserve"> </w:t>
      </w:r>
      <w:r w:rsidRPr="00283BE5">
        <w:rPr>
          <w:rStyle w:val="hps"/>
          <w:lang w:val="es-MX"/>
        </w:rPr>
        <w:t xml:space="preserve">pueden tomar decisiones informadas y proactivas para mejorar </w:t>
      </w:r>
      <w:r>
        <w:rPr>
          <w:rStyle w:val="hps"/>
          <w:lang w:val="es-MX"/>
        </w:rPr>
        <w:t xml:space="preserve">el funcionamiento </w:t>
      </w:r>
      <w:r w:rsidRPr="00283BE5">
        <w:rPr>
          <w:rStyle w:val="hps"/>
          <w:lang w:val="es-MX"/>
        </w:rPr>
        <w:t>d</w:t>
      </w:r>
      <w:r>
        <w:rPr>
          <w:rStyle w:val="hps"/>
          <w:lang w:val="es-MX"/>
        </w:rPr>
        <w:t>el sistema</w:t>
      </w:r>
      <w:r w:rsidRPr="00283BE5">
        <w:rPr>
          <w:rStyle w:val="hps"/>
          <w:lang w:val="es-MX"/>
        </w:rPr>
        <w:t xml:space="preserve"> HVAC, optimizando también los recursos y minimizando los tiempos de inactividad no planificados</w:t>
      </w:r>
      <w:r w:rsidR="00C152A3">
        <w:rPr>
          <w:rStyle w:val="hps"/>
          <w:lang w:val="es-MX"/>
        </w:rPr>
        <w:t>.</w:t>
      </w:r>
    </w:p>
    <w:p w14:paraId="60942246" w14:textId="77777777" w:rsidR="00283BE5" w:rsidRPr="008B2473" w:rsidRDefault="00283BE5" w:rsidP="00283BE5">
      <w:pPr>
        <w:pStyle w:val="Textoindependiente"/>
        <w:rPr>
          <w:rStyle w:val="hps"/>
          <w:lang w:val="es-MX"/>
        </w:rPr>
      </w:pPr>
    </w:p>
    <w:p w14:paraId="748AB339" w14:textId="082E3B73" w:rsidR="00ED13D6" w:rsidRDefault="00553C5F" w:rsidP="00A72540">
      <w:pPr>
        <w:pStyle w:val="Ttulo21"/>
      </w:pPr>
      <w:r>
        <w:t>Enfoque propuesto</w:t>
      </w:r>
    </w:p>
    <w:p w14:paraId="77EB0B6B" w14:textId="0B0CB06E" w:rsidR="009A46B8" w:rsidRDefault="004425EC" w:rsidP="00097D9C">
      <w:pPr>
        <w:pStyle w:val="Textoindependiente"/>
        <w:rPr>
          <w:rStyle w:val="hps"/>
          <w:lang w:val="es-ES_tradnl"/>
        </w:rPr>
      </w:pPr>
      <w:r w:rsidRPr="004425EC">
        <w:rPr>
          <w:rStyle w:val="hps"/>
          <w:lang w:val="es-ES_tradnl"/>
        </w:rPr>
        <w:t xml:space="preserve">Dada la complejidad inherente en la determinación del valor del COP, diversos factores no considerados en la Ecuación (1) afectan </w:t>
      </w:r>
      <w:r>
        <w:rPr>
          <w:rStyle w:val="hps"/>
          <w:lang w:val="es-ES_tradnl"/>
        </w:rPr>
        <w:t xml:space="preserve">su valor real. </w:t>
      </w:r>
      <w:r w:rsidRPr="004425EC">
        <w:rPr>
          <w:rStyle w:val="hps"/>
          <w:lang w:val="es-ES_tradnl"/>
        </w:rPr>
        <w:t xml:space="preserve">Algunos factores </w:t>
      </w:r>
      <w:r w:rsidR="00092C39" w:rsidRPr="004425EC">
        <w:rPr>
          <w:rStyle w:val="hps"/>
          <w:lang w:val="es-ES_tradnl"/>
        </w:rPr>
        <w:t>para</w:t>
      </w:r>
      <w:r w:rsidRPr="004425EC">
        <w:rPr>
          <w:rStyle w:val="hps"/>
          <w:lang w:val="es-ES_tradnl"/>
        </w:rPr>
        <w:t xml:space="preserve"> tener en cuenta incluyen el diseño del edificio, los materiales de construcción, el cálculo de la carga de calefacción o refrigeración del sistema, la cantidad de personas presentes y, el más importante, la variación de la temperatura ambiente</w:t>
      </w:r>
      <w:r>
        <w:rPr>
          <w:rStyle w:val="hps"/>
          <w:lang w:val="es-ES_tradnl"/>
        </w:rPr>
        <w:t xml:space="preserve">. </w:t>
      </w:r>
      <w:r w:rsidRPr="004425EC">
        <w:rPr>
          <w:rStyle w:val="hps"/>
          <w:lang w:val="es-ES_tradnl"/>
        </w:rPr>
        <w:t>Estimar el valor del COP no es una tarea trivial en el contexto de los sistemas HVAC. Por ello, se vuelve fundamental establecer metodologías basadas en datos que aborden este desafío</w:t>
      </w:r>
      <w:r w:rsidR="00A73847">
        <w:rPr>
          <w:rStyle w:val="hps"/>
          <w:lang w:val="es-ES_tradnl"/>
        </w:rPr>
        <w:t xml:space="preserve"> </w:t>
      </w:r>
      <w:r w:rsidR="00553C5F" w:rsidRPr="00A73847">
        <w:rPr>
          <w:rStyle w:val="hps"/>
          <w:lang w:val="es-ES_tradnl"/>
        </w:rPr>
        <w:t>[6].</w:t>
      </w:r>
      <w:r w:rsidR="00553C5F" w:rsidRPr="00553C5F">
        <w:rPr>
          <w:rStyle w:val="hps"/>
          <w:lang w:val="es-ES_tradnl"/>
        </w:rPr>
        <w:t xml:space="preserve"> </w:t>
      </w:r>
      <w:r w:rsidR="00713D62" w:rsidRPr="00713D62">
        <w:rPr>
          <w:rStyle w:val="hps"/>
          <w:lang w:val="es-ES_tradnl"/>
        </w:rPr>
        <w:t>En consecuencia, proponemos el siguiente enfoque metodológico, diseñado para garantizar la precisión y la fiabilidad tanto en la estimación del COP como en la determinación del estado de salud del sistema HVAC.</w:t>
      </w:r>
      <w:r w:rsidR="00713D62">
        <w:rPr>
          <w:rStyle w:val="hps"/>
          <w:lang w:val="es-ES_tradnl"/>
        </w:rPr>
        <w:t xml:space="preserve"> </w:t>
      </w:r>
    </w:p>
    <w:p w14:paraId="263262F2" w14:textId="09A711BF" w:rsidR="009A46B8" w:rsidRDefault="009A46B8" w:rsidP="00097D9C">
      <w:pPr>
        <w:pStyle w:val="Textoindependiente"/>
        <w:rPr>
          <w:rStyle w:val="hps"/>
          <w:lang w:val="es-ES_tradnl"/>
        </w:rPr>
      </w:pPr>
      <w:r w:rsidRPr="009A46B8">
        <w:rPr>
          <w:lang w:val="es-MX"/>
        </w:rPr>
        <w:t xml:space="preserve">En la Figura 2 se pueden observar las acciones realizadas durante la etapa de preprocesamiento de datos para el regresor </w:t>
      </w:r>
      <w:r w:rsidR="00E64638">
        <w:rPr>
          <w:lang w:val="es-MX"/>
        </w:rPr>
        <w:t>del algoritmo propuesto</w:t>
      </w:r>
      <w:r>
        <w:rPr>
          <w:lang w:val="es-MX"/>
        </w:rPr>
        <w:t xml:space="preserve">. </w:t>
      </w:r>
      <w:r w:rsidRPr="009A46B8">
        <w:rPr>
          <w:rStyle w:val="hps"/>
          <w:lang w:val="es-ES_tradnl"/>
        </w:rPr>
        <w:t xml:space="preserve">El procesamiento de datos es una etapa fundamental en cualquier análisis o modelo predictivo. </w:t>
      </w:r>
      <w:r w:rsidR="0072438F" w:rsidRPr="0072438F">
        <w:rPr>
          <w:rStyle w:val="hps"/>
          <w:lang w:val="es-ES_tradnl"/>
        </w:rPr>
        <w:t xml:space="preserve">La adquisición de datos implica recolectar información relevante de diversas fuentes como sensores, bases de datos o registros históricos. En este caso, se utilizó un conjunto de datos proporcionado por </w:t>
      </w:r>
      <w:r w:rsidR="0002002C">
        <w:rPr>
          <w:rStyle w:val="hps"/>
          <w:lang w:val="es-ES_tradnl"/>
        </w:rPr>
        <w:t>el Laboratorio Nacional Lawrence</w:t>
      </w:r>
      <w:r w:rsidR="0072438F" w:rsidRPr="0072438F">
        <w:rPr>
          <w:rStyle w:val="hps"/>
          <w:lang w:val="es-ES_tradnl"/>
        </w:rPr>
        <w:t xml:space="preserve"> </w:t>
      </w:r>
      <w:r w:rsidR="0002002C">
        <w:rPr>
          <w:rStyle w:val="hps"/>
          <w:lang w:val="es-ES_tradnl"/>
        </w:rPr>
        <w:t>Berkeley</w:t>
      </w:r>
      <w:r w:rsidR="0072438F" w:rsidRPr="0072438F">
        <w:rPr>
          <w:rStyle w:val="hps"/>
          <w:lang w:val="es-ES_tradnl"/>
        </w:rPr>
        <w:t>, que incluye tanto datos reales recolectados de sistemas HVAC en operación como datos simulados, permitiendo así abordar de manera integral el estudio y análisis de estos sistemas.</w:t>
      </w:r>
      <w:r w:rsidR="0072438F">
        <w:rPr>
          <w:rStyle w:val="hps"/>
          <w:lang w:val="es-ES_tradnl"/>
        </w:rPr>
        <w:t xml:space="preserve"> </w:t>
      </w:r>
      <w:r w:rsidRPr="009A46B8">
        <w:rPr>
          <w:rStyle w:val="hps"/>
          <w:lang w:val="es-ES_tradnl"/>
        </w:rPr>
        <w:t>Posteriormente, se realiza la exploración de datos para comprender su estructura, distribución y características clave</w:t>
      </w:r>
      <w:r w:rsidR="0072438F">
        <w:rPr>
          <w:rStyle w:val="hps"/>
          <w:lang w:val="es-ES_tradnl"/>
        </w:rPr>
        <w:t xml:space="preserve">, </w:t>
      </w:r>
      <w:r w:rsidR="00713398">
        <w:rPr>
          <w:rStyle w:val="hps"/>
          <w:lang w:val="es-ES_tradnl"/>
        </w:rPr>
        <w:t xml:space="preserve">asociando toda esta </w:t>
      </w:r>
      <w:r w:rsidR="0072438F">
        <w:rPr>
          <w:rStyle w:val="hps"/>
          <w:lang w:val="es-ES_tradnl"/>
        </w:rPr>
        <w:t xml:space="preserve">información </w:t>
      </w:r>
      <w:r w:rsidR="00713398">
        <w:rPr>
          <w:rStyle w:val="hps"/>
          <w:lang w:val="es-ES_tradnl"/>
        </w:rPr>
        <w:t>con el funcionamiento de nuestro sistema HVAC</w:t>
      </w:r>
      <w:r w:rsidRPr="009A46B8">
        <w:rPr>
          <w:rStyle w:val="hps"/>
          <w:lang w:val="es-ES_tradnl"/>
        </w:rPr>
        <w:t xml:space="preserve">. </w:t>
      </w:r>
      <w:r w:rsidR="00B37BF3" w:rsidRPr="00B37BF3">
        <w:rPr>
          <w:rStyle w:val="hps"/>
          <w:lang w:val="es-ES_tradnl"/>
        </w:rPr>
        <w:t>Después de la exploración inicial de datos, se procede con la fase de limpieza para abordar errores, eliminar valores atípicos y gestionar datos faltantes. Durante esta etapa, se eliminan las columnas que no presentan variabilidad o que tienen un valor constante de cero en todas las filas de datos. Además, se excluyen todos los registros correspondientes a los horarios en los que el sistema HVAC no estaba en funcionamiento</w:t>
      </w:r>
      <w:r w:rsidRPr="009A46B8">
        <w:rPr>
          <w:rStyle w:val="hps"/>
          <w:lang w:val="es-ES_tradnl"/>
        </w:rPr>
        <w:t xml:space="preserve">. </w:t>
      </w:r>
      <w:r w:rsidR="00BD31A9" w:rsidRPr="00BD31A9">
        <w:rPr>
          <w:rStyle w:val="hps"/>
          <w:lang w:val="es-ES_tradnl"/>
        </w:rPr>
        <w:t xml:space="preserve">La siguiente etapa implica la selección de variables, donde se eligen aquellas características más relevantes y significativas para el análisis del COP. Se seleccionan </w:t>
      </w:r>
      <w:r w:rsidR="005F0112">
        <w:rPr>
          <w:rStyle w:val="hps"/>
          <w:lang w:val="es-ES_tradnl"/>
        </w:rPr>
        <w:t>todas</w:t>
      </w:r>
      <w:r w:rsidR="00BD31A9" w:rsidRPr="00BD31A9">
        <w:rPr>
          <w:rStyle w:val="hps"/>
          <w:lang w:val="es-ES_tradnl"/>
        </w:rPr>
        <w:t xml:space="preserve"> las variables contenidas en el conjunto de datos que son necesarias para </w:t>
      </w:r>
      <w:r w:rsidR="005F0112">
        <w:rPr>
          <w:rStyle w:val="hps"/>
          <w:lang w:val="es-ES_tradnl"/>
        </w:rPr>
        <w:t xml:space="preserve">estimar el </w:t>
      </w:r>
      <w:r w:rsidR="000D640B">
        <w:rPr>
          <w:rStyle w:val="hps"/>
          <w:lang w:val="es-ES_tradnl"/>
        </w:rPr>
        <w:t xml:space="preserve">valor </w:t>
      </w:r>
      <w:r w:rsidR="000D640B" w:rsidRPr="00BD31A9">
        <w:rPr>
          <w:rStyle w:val="hps"/>
          <w:lang w:val="es-ES_tradnl"/>
        </w:rPr>
        <w:t>del</w:t>
      </w:r>
      <w:r w:rsidR="00BD31A9" w:rsidRPr="00BD31A9">
        <w:rPr>
          <w:rStyle w:val="hps"/>
          <w:lang w:val="es-ES_tradnl"/>
        </w:rPr>
        <w:t xml:space="preserve"> COP.</w:t>
      </w:r>
      <w:r w:rsidR="005F0112">
        <w:rPr>
          <w:rStyle w:val="hps"/>
          <w:lang w:val="es-ES_tradnl"/>
        </w:rPr>
        <w:t xml:space="preserve"> </w:t>
      </w:r>
      <w:r w:rsidR="00BD31A9" w:rsidRPr="00BD31A9">
        <w:rPr>
          <w:rStyle w:val="hps"/>
          <w:lang w:val="es-ES_tradnl"/>
        </w:rPr>
        <w:t>Finalmente, se prepara el nuevo conjunto de datos etiquetando cada fila con el valor calculado del COP correspondiente, asegurando que los datos estén listos para su uso en el modelo predictivo.</w:t>
      </w:r>
    </w:p>
    <w:p w14:paraId="65CBF285" w14:textId="72D5C9CB" w:rsidR="00D327DA" w:rsidRDefault="007D23DA" w:rsidP="00BC4983">
      <w:pPr>
        <w:pStyle w:val="Textoindependiente"/>
        <w:ind w:firstLine="0"/>
        <w:jc w:val="center"/>
        <w:rPr>
          <w:rStyle w:val="hps"/>
          <w:lang w:val="es-ES_tradnl"/>
        </w:rPr>
      </w:pPr>
      <w:r>
        <w:rPr>
          <w:noProof/>
          <w:lang w:val="es-ES_tradnl"/>
        </w:rPr>
        <w:lastRenderedPageBreak/>
        <w:drawing>
          <wp:inline distT="0" distB="0" distL="0" distR="0" wp14:anchorId="0EAB74C6" wp14:editId="2141696F">
            <wp:extent cx="3105937" cy="12602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7"/>
                    <a:srcRect l="5145" r="2826" b="75752"/>
                    <a:stretch/>
                  </pic:blipFill>
                  <pic:spPr bwMode="auto">
                    <a:xfrm>
                      <a:off x="0" y="0"/>
                      <a:ext cx="3121979" cy="1266739"/>
                    </a:xfrm>
                    <a:prstGeom prst="rect">
                      <a:avLst/>
                    </a:prstGeom>
                    <a:ln>
                      <a:noFill/>
                    </a:ln>
                    <a:extLst>
                      <a:ext uri="{53640926-AAD7-44D8-BBD7-CCE9431645EC}">
                        <a14:shadowObscured xmlns:a14="http://schemas.microsoft.com/office/drawing/2010/main"/>
                      </a:ext>
                    </a:extLst>
                  </pic:spPr>
                </pic:pic>
              </a:graphicData>
            </a:graphic>
          </wp:inline>
        </w:drawing>
      </w:r>
    </w:p>
    <w:p w14:paraId="75DDC1F3" w14:textId="7543E824" w:rsidR="00F849FA" w:rsidRPr="007614DB" w:rsidRDefault="00F849FA" w:rsidP="00F849FA">
      <w:pPr>
        <w:pStyle w:val="figurecaption"/>
        <w:rPr>
          <w:rStyle w:val="hps"/>
          <w:lang w:val="pt-PT"/>
        </w:rPr>
      </w:pPr>
      <w:r>
        <w:rPr>
          <w:rStyle w:val="hps"/>
          <w:lang w:val="es-ES"/>
        </w:rPr>
        <w:t xml:space="preserve">Etapa  de preprocesamiento del regresor </w:t>
      </w:r>
    </w:p>
    <w:p w14:paraId="44C19CC5" w14:textId="52EFC09C" w:rsidR="00AB3EAF" w:rsidRDefault="00C3767E" w:rsidP="00AB3EAF">
      <w:pPr>
        <w:pStyle w:val="Textoindependiente"/>
        <w:ind w:firstLine="284"/>
        <w:rPr>
          <w:rStyle w:val="hps"/>
          <w:lang w:val="es-ES_tradnl"/>
        </w:rPr>
      </w:pPr>
      <w:r w:rsidRPr="00C3767E">
        <w:rPr>
          <w:rStyle w:val="hps"/>
          <w:lang w:val="es-ES_tradnl"/>
        </w:rPr>
        <w:t xml:space="preserve">En la Figura </w:t>
      </w:r>
      <w:r w:rsidR="000052B6">
        <w:rPr>
          <w:rStyle w:val="hps"/>
          <w:lang w:val="es-ES_tradnl"/>
        </w:rPr>
        <w:t>3</w:t>
      </w:r>
      <w:r w:rsidRPr="00C3767E">
        <w:rPr>
          <w:rStyle w:val="hps"/>
          <w:lang w:val="es-ES_tradnl"/>
        </w:rPr>
        <w:t xml:space="preserve"> se presenta el algoritmo propuesto para la estimación del COP. El algoritmo utiliza como regresor a una red neuronal LSTM constituida por</w:t>
      </w:r>
      <w:r>
        <w:rPr>
          <w:rStyle w:val="hps"/>
          <w:lang w:val="es-ES_tradnl"/>
        </w:rPr>
        <w:t xml:space="preserve"> una </w:t>
      </w:r>
      <w:r w:rsidR="007B38D8" w:rsidRPr="007B38D8">
        <w:rPr>
          <w:rStyle w:val="hps"/>
          <w:lang w:val="es-ES_tradnl"/>
        </w:rPr>
        <w:t xml:space="preserve">capa de entrada de 21 características. Incorpora seis capas ocultas LSTM, cada una con 100 neuronas y </w:t>
      </w:r>
      <w:r w:rsidR="000052B6">
        <w:rPr>
          <w:rStyle w:val="hps"/>
          <w:lang w:val="es-ES_tradnl"/>
        </w:rPr>
        <w:t>una</w:t>
      </w:r>
      <w:r w:rsidR="007B38D8" w:rsidRPr="007B38D8">
        <w:rPr>
          <w:rStyle w:val="hps"/>
          <w:lang w:val="es-ES_tradnl"/>
        </w:rPr>
        <w:t xml:space="preserve"> función</w:t>
      </w:r>
      <w:r w:rsidR="000052B6">
        <w:rPr>
          <w:rStyle w:val="hps"/>
          <w:lang w:val="es-ES_tradnl"/>
        </w:rPr>
        <w:t xml:space="preserve"> de activación</w:t>
      </w:r>
      <w:r w:rsidR="007B38D8" w:rsidRPr="007B38D8">
        <w:rPr>
          <w:rStyle w:val="hps"/>
          <w:lang w:val="es-ES_tradnl"/>
        </w:rPr>
        <w:t xml:space="preserve"> tangente hiperbólica. Para gestionar el flujo de información a lo largo del tiempo, utiliza una función sigmoide en las compuertas recurrentes. Además, incluye una capa densa de salida con una única neurona y </w:t>
      </w:r>
      <w:r w:rsidR="007B38D8">
        <w:rPr>
          <w:rStyle w:val="hps"/>
          <w:lang w:val="es-ES_tradnl"/>
        </w:rPr>
        <w:t xml:space="preserve">función de </w:t>
      </w:r>
      <w:r w:rsidR="007B38D8" w:rsidRPr="007B38D8">
        <w:rPr>
          <w:rStyle w:val="hps"/>
          <w:lang w:val="es-ES_tradnl"/>
        </w:rPr>
        <w:t>activación lineal.</w:t>
      </w:r>
      <w:r w:rsidR="005B797D">
        <w:rPr>
          <w:rStyle w:val="hps"/>
          <w:lang w:val="es-ES_tradnl"/>
        </w:rPr>
        <w:t xml:space="preserve"> </w:t>
      </w:r>
      <w:r w:rsidR="00AB3EAF" w:rsidRPr="00AB3EAF">
        <w:rPr>
          <w:rStyle w:val="hps"/>
          <w:lang w:val="es-ES_tradnl"/>
        </w:rPr>
        <w:t>El entrenamiento de la red neuronal LSTM se lleva a cabo utilizando el 70% del total del conjunto de datos. Esta fase inicial de división de datos es crucial, ya que garantiza que el modelo tenga suficiente información para aprender y generalizar patrones relevantes del sistema HVAC. La selección de este 70% se realiza mediante un proceso aleatorio controlado por una semilla (</w:t>
      </w:r>
      <w:proofErr w:type="spellStart"/>
      <w:r w:rsidR="00AB3EAF" w:rsidRPr="00AB3EAF">
        <w:rPr>
          <w:rStyle w:val="hps"/>
          <w:lang w:val="es-ES_tradnl"/>
        </w:rPr>
        <w:t>random</w:t>
      </w:r>
      <w:proofErr w:type="spellEnd"/>
      <w:r w:rsidR="00AB3EAF" w:rsidRPr="00AB3EAF">
        <w:rPr>
          <w:rStyle w:val="hps"/>
          <w:lang w:val="es-ES_tradnl"/>
        </w:rPr>
        <w:t xml:space="preserve"> </w:t>
      </w:r>
      <w:proofErr w:type="spellStart"/>
      <w:r w:rsidR="00AB3EAF" w:rsidRPr="00AB3EAF">
        <w:rPr>
          <w:rStyle w:val="hps"/>
          <w:lang w:val="es-ES_tradnl"/>
        </w:rPr>
        <w:t>state</w:t>
      </w:r>
      <w:proofErr w:type="spellEnd"/>
      <w:r w:rsidR="00AB3EAF">
        <w:rPr>
          <w:rStyle w:val="hps"/>
          <w:lang w:val="es-ES_tradnl"/>
        </w:rPr>
        <w:t xml:space="preserve"> = 42</w:t>
      </w:r>
      <w:r w:rsidR="00AB3EAF" w:rsidRPr="00AB3EAF">
        <w:rPr>
          <w:rStyle w:val="hps"/>
          <w:lang w:val="es-ES_tradnl"/>
        </w:rPr>
        <w:t>) para asegurar la reproducibilidad de los resultados. Durante el entrenamiento, la red ajusta sus pesos internos a través de un proceso iterativo, minimizando el error entre las predicciones del modelo y los valores reales del COP</w:t>
      </w:r>
      <w:r w:rsidR="00F75967">
        <w:rPr>
          <w:rStyle w:val="hps"/>
          <w:lang w:val="es-ES_tradnl"/>
        </w:rPr>
        <w:t xml:space="preserve">. </w:t>
      </w:r>
      <w:r w:rsidR="00F75967" w:rsidRPr="00F75967">
        <w:rPr>
          <w:rStyle w:val="hps"/>
          <w:lang w:val="es-ES_tradnl"/>
        </w:rPr>
        <w:t>Este proceso se lleva a cabo utilizando el optimizador Adam y el error cuadrático medio (MSE) como función de pérdida. La fase de entrenamiento también incluye la validación con el 15% restante de los datos. El conjunto de validación se emplea para ajustar los hiperparámetros de la red y prevenir el sobreajuste, asegurando que el modelo generalice bien en datos no vistos. MSE se utiliza como la métrica de evaluación durante el entrenamiento de la red neuronal LSTM, midiendo el promedio de los cuadrados de las diferencias entre las predicciones del modelo y los valores reales del COP. Al minimizar esta métrica, el modelo ajusta sus parámetros para mejorar la precisión de las predicciones y reducir errores significativos, garantizando así un rendimiento óptimo del sistema HVAC.</w:t>
      </w:r>
      <w:r w:rsidR="0048462E">
        <w:rPr>
          <w:rStyle w:val="hps"/>
          <w:lang w:val="es-ES_tradnl"/>
        </w:rPr>
        <w:t xml:space="preserve"> </w:t>
      </w:r>
      <w:r w:rsidR="00C97FDE" w:rsidRPr="00C97FDE">
        <w:rPr>
          <w:rStyle w:val="hps"/>
          <w:lang w:val="es-ES_tradnl"/>
        </w:rPr>
        <w:t>Si los valores del MSE para el conjunto de entrenamiento y validación son cercanos y sin diferencias significativas, se procede a evaluar el 15% restante de los datos como prueba de la generalización de la red. En esta etapa final, también se calcula el MSE para el conjunto de prueba. Al obtener valores óptimos del MSE en los conjuntos de entrenamiento, validación y prueba, se garantiza que el algoritmo propuesto para estimar el valor del COP sea preciso en sus predicciones en comparación con los valores del COP previamente calculados.</w:t>
      </w:r>
    </w:p>
    <w:p w14:paraId="4E12E25A" w14:textId="77777777" w:rsidR="00F978E9" w:rsidRDefault="00F978E9" w:rsidP="00AB3EAF">
      <w:pPr>
        <w:pStyle w:val="Textoindependiente"/>
        <w:ind w:firstLine="284"/>
        <w:rPr>
          <w:rStyle w:val="hps"/>
          <w:lang w:val="es-ES_tradnl"/>
        </w:rPr>
      </w:pPr>
    </w:p>
    <w:p w14:paraId="5C6537E1" w14:textId="62CE1A13" w:rsidR="00F978E9" w:rsidRDefault="007D23DA" w:rsidP="007D23DA">
      <w:pPr>
        <w:pStyle w:val="Textoindependiente"/>
        <w:ind w:firstLine="284"/>
        <w:jc w:val="center"/>
        <w:rPr>
          <w:rStyle w:val="hps"/>
          <w:lang w:val="es-ES_tradnl"/>
        </w:rPr>
      </w:pPr>
      <w:r>
        <w:rPr>
          <w:noProof/>
          <w:lang w:val="es-ES_tradnl"/>
        </w:rPr>
        <w:drawing>
          <wp:inline distT="0" distB="0" distL="0" distR="0" wp14:anchorId="17CB2EEF" wp14:editId="614E8BE8">
            <wp:extent cx="2824300" cy="4507523"/>
            <wp:effectExtent l="0" t="0" r="0" b="762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rotWithShape="1">
                    <a:blip r:embed="rId7"/>
                    <a:srcRect l="17573" t="29240" r="14150"/>
                    <a:stretch/>
                  </pic:blipFill>
                  <pic:spPr bwMode="auto">
                    <a:xfrm>
                      <a:off x="0" y="0"/>
                      <a:ext cx="2843004" cy="4537374"/>
                    </a:xfrm>
                    <a:prstGeom prst="rect">
                      <a:avLst/>
                    </a:prstGeom>
                    <a:ln>
                      <a:noFill/>
                    </a:ln>
                    <a:extLst>
                      <a:ext uri="{53640926-AAD7-44D8-BBD7-CCE9431645EC}">
                        <a14:shadowObscured xmlns:a14="http://schemas.microsoft.com/office/drawing/2010/main"/>
                      </a:ext>
                    </a:extLst>
                  </pic:spPr>
                </pic:pic>
              </a:graphicData>
            </a:graphic>
          </wp:inline>
        </w:drawing>
      </w:r>
    </w:p>
    <w:p w14:paraId="30E85C32" w14:textId="77777777" w:rsidR="00F978E9" w:rsidRPr="00C91F95" w:rsidRDefault="00F978E9" w:rsidP="00F978E9">
      <w:pPr>
        <w:pStyle w:val="figurecaption"/>
        <w:rPr>
          <w:rStyle w:val="hps"/>
          <w:lang w:val="pt-PT"/>
        </w:rPr>
      </w:pPr>
      <w:r>
        <w:rPr>
          <w:rStyle w:val="hps"/>
          <w:lang w:val="es-ES"/>
        </w:rPr>
        <w:t>Digrama de bloques de la red estimadora del COP</w:t>
      </w:r>
    </w:p>
    <w:p w14:paraId="52F54948" w14:textId="4973CDB1" w:rsidR="00B05BEE" w:rsidRDefault="00B05BEE" w:rsidP="00B05BEE">
      <w:pPr>
        <w:ind w:firstLine="284"/>
        <w:jc w:val="both"/>
        <w:rPr>
          <w:rStyle w:val="hps"/>
          <w:spacing w:val="-1"/>
          <w:lang w:val="es-MX"/>
        </w:rPr>
      </w:pPr>
      <w:r w:rsidRPr="00B05BEE">
        <w:rPr>
          <w:rStyle w:val="hps"/>
          <w:spacing w:val="-1"/>
          <w:lang w:val="es-MX"/>
        </w:rPr>
        <w:t xml:space="preserve">En la Figura </w:t>
      </w:r>
      <w:r w:rsidR="00F22374">
        <w:rPr>
          <w:rStyle w:val="hps"/>
          <w:spacing w:val="-1"/>
          <w:lang w:val="es-MX"/>
        </w:rPr>
        <w:t>4</w:t>
      </w:r>
      <w:r w:rsidRPr="00B05BEE">
        <w:rPr>
          <w:rStyle w:val="hps"/>
          <w:spacing w:val="-1"/>
          <w:lang w:val="es-MX"/>
        </w:rPr>
        <w:t xml:space="preserve"> se observa el comportamiento del COP a lo largo del año, en un entorno sin fallos. En la figura se ve que el COP tiene un comportamiento no lineal, tomando valores inferiores a 2 en los meses de verano y superiores a 8 en los meses de invierno. Esto es debido a que </w:t>
      </w:r>
      <w:r w:rsidR="00F22374" w:rsidRPr="00F22374">
        <w:rPr>
          <w:rStyle w:val="hps"/>
          <w:spacing w:val="-1"/>
          <w:lang w:val="es-MX"/>
        </w:rPr>
        <w:t>la diferencia entre la temperatura ambiental y la temperatura interior del edificio varía según la estación del año</w:t>
      </w:r>
      <w:r w:rsidRPr="00B05BEE">
        <w:rPr>
          <w:rStyle w:val="hps"/>
          <w:spacing w:val="-1"/>
          <w:lang w:val="es-MX"/>
        </w:rPr>
        <w:t xml:space="preserve">.  En la Figura </w:t>
      </w:r>
      <w:r w:rsidR="00F22374">
        <w:rPr>
          <w:rStyle w:val="hps"/>
          <w:spacing w:val="-1"/>
          <w:lang w:val="es-MX"/>
        </w:rPr>
        <w:t>5</w:t>
      </w:r>
      <w:r w:rsidRPr="00B05BEE">
        <w:rPr>
          <w:rStyle w:val="hps"/>
          <w:spacing w:val="-1"/>
          <w:lang w:val="es-MX"/>
        </w:rPr>
        <w:t xml:space="preserve"> se presenta la comparación del COP de un entorno sin fallo y cuando se presenta una falla, </w:t>
      </w:r>
      <w:r w:rsidR="00F22374">
        <w:rPr>
          <w:rStyle w:val="hps"/>
          <w:spacing w:val="-1"/>
          <w:lang w:val="es-MX"/>
        </w:rPr>
        <w:t>en el filtro de a</w:t>
      </w:r>
      <w:r w:rsidR="00727072">
        <w:rPr>
          <w:rStyle w:val="hps"/>
          <w:spacing w:val="-1"/>
          <w:lang w:val="es-MX"/>
        </w:rPr>
        <w:t>ir</w:t>
      </w:r>
      <w:r w:rsidR="00F22374">
        <w:rPr>
          <w:rStyle w:val="hps"/>
          <w:spacing w:val="-1"/>
          <w:lang w:val="es-MX"/>
        </w:rPr>
        <w:t>e obstruido al 50%</w:t>
      </w:r>
      <w:r w:rsidRPr="00B05BEE">
        <w:rPr>
          <w:rStyle w:val="hps"/>
          <w:spacing w:val="-1"/>
          <w:lang w:val="es-MX"/>
        </w:rPr>
        <w:t xml:space="preserve">. La figura muestra que a lo largo del año los valores del COP en un entorno sin falla son mayores a los del COP en un </w:t>
      </w:r>
      <w:r w:rsidR="00717BBC" w:rsidRPr="00B05BEE">
        <w:rPr>
          <w:rStyle w:val="hps"/>
          <w:spacing w:val="-1"/>
          <w:lang w:val="es-MX"/>
        </w:rPr>
        <w:t>entorno</w:t>
      </w:r>
      <w:r w:rsidRPr="00B05BEE">
        <w:rPr>
          <w:rStyle w:val="hps"/>
          <w:spacing w:val="-1"/>
          <w:lang w:val="es-MX"/>
        </w:rPr>
        <w:t xml:space="preserve"> con falla, y que el comportamiento de ambos es parecido, cambiando su valor en función de la temporada. Por lo que no es posible utilizar únicamente el valor del COP para establecer la condición del sistema HVAC y determinar el momento oportuno para su mantenimiento. Para resolver este problema, planteamos el estado de salud del sistema HVAC, en función del COP y de la temporada analizada. Se consideran 3 estados de salud: Normal, Falla moderada y Falla severa.</w:t>
      </w:r>
    </w:p>
    <w:p w14:paraId="28BCC7E9" w14:textId="77777777" w:rsidR="00F310DE" w:rsidRDefault="00F310DE" w:rsidP="00B05BEE">
      <w:pPr>
        <w:ind w:firstLine="284"/>
        <w:jc w:val="both"/>
        <w:rPr>
          <w:rStyle w:val="hps"/>
          <w:spacing w:val="-1"/>
          <w:lang w:val="es-MX"/>
        </w:rPr>
      </w:pPr>
    </w:p>
    <w:p w14:paraId="270938BB" w14:textId="77777777" w:rsidR="00B05BEE" w:rsidRDefault="00B05BEE" w:rsidP="00F310DE">
      <w:pPr>
        <w:rPr>
          <w:rStyle w:val="hps"/>
          <w:spacing w:val="-1"/>
          <w:lang w:val="es-MX"/>
        </w:rPr>
      </w:pPr>
      <w:r w:rsidRPr="002A3D4B">
        <w:rPr>
          <w:noProof/>
        </w:rPr>
        <w:lastRenderedPageBreak/>
        <w:drawing>
          <wp:inline distT="0" distB="0" distL="0" distR="0" wp14:anchorId="464DDD21" wp14:editId="34290B2A">
            <wp:extent cx="2306547" cy="1828800"/>
            <wp:effectExtent l="0" t="0" r="0" b="0"/>
            <wp:docPr id="10" name="Imagen 9">
              <a:extLst xmlns:a="http://schemas.openxmlformats.org/drawingml/2006/main">
                <a:ext uri="{FF2B5EF4-FFF2-40B4-BE49-F238E27FC236}">
                  <a16:creationId xmlns:a16="http://schemas.microsoft.com/office/drawing/2014/main" id="{331F3DC4-8D6C-B299-2394-E32654B851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331F3DC4-8D6C-B299-2394-E32654B85173}"/>
                        </a:ext>
                      </a:extLst>
                    </pic:cNvPr>
                    <pic:cNvPicPr>
                      <a:picLocks noChangeAspect="1"/>
                    </pic:cNvPicPr>
                  </pic:nvPicPr>
                  <pic:blipFill>
                    <a:blip r:embed="rId8"/>
                    <a:stretch>
                      <a:fillRect/>
                    </a:stretch>
                  </pic:blipFill>
                  <pic:spPr>
                    <a:xfrm>
                      <a:off x="0" y="0"/>
                      <a:ext cx="2346987" cy="1860864"/>
                    </a:xfrm>
                    <a:prstGeom prst="rect">
                      <a:avLst/>
                    </a:prstGeom>
                  </pic:spPr>
                </pic:pic>
              </a:graphicData>
            </a:graphic>
          </wp:inline>
        </w:drawing>
      </w:r>
    </w:p>
    <w:p w14:paraId="6D57480A" w14:textId="6A3D5007" w:rsidR="00F310DE" w:rsidRPr="00F310DE" w:rsidRDefault="00B05BEE" w:rsidP="00F310DE">
      <w:pPr>
        <w:pStyle w:val="figurecaption"/>
        <w:rPr>
          <w:rStyle w:val="hps"/>
          <w:lang w:val="pt-PT"/>
        </w:rPr>
      </w:pPr>
      <w:r>
        <w:rPr>
          <w:rStyle w:val="hps"/>
          <w:lang w:val="es-ES"/>
        </w:rPr>
        <w:t xml:space="preserve">Comportamiento normal del COP durante un año </w:t>
      </w:r>
    </w:p>
    <w:p w14:paraId="666A6593" w14:textId="4C1C9507" w:rsidR="00F22374" w:rsidRPr="00F33027" w:rsidRDefault="00F33027" w:rsidP="00F22374">
      <w:pPr>
        <w:pStyle w:val="figurecaption"/>
        <w:numPr>
          <w:ilvl w:val="0"/>
          <w:numId w:val="0"/>
        </w:numPr>
        <w:rPr>
          <w:lang w:val="pt-PT"/>
        </w:rPr>
      </w:pPr>
      <w:r w:rsidRPr="00F33027">
        <w:rPr>
          <w:lang w:val="pt-PT"/>
        </w:rPr>
        <w:drawing>
          <wp:inline distT="0" distB="0" distL="0" distR="0" wp14:anchorId="7F8E050E" wp14:editId="77B4D8F7">
            <wp:extent cx="2277888" cy="171894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51"/>
                    <a:stretch/>
                  </pic:blipFill>
                  <pic:spPr bwMode="auto">
                    <a:xfrm>
                      <a:off x="0" y="0"/>
                      <a:ext cx="2300951" cy="1736349"/>
                    </a:xfrm>
                    <a:prstGeom prst="rect">
                      <a:avLst/>
                    </a:prstGeom>
                    <a:ln>
                      <a:noFill/>
                    </a:ln>
                    <a:extLst>
                      <a:ext uri="{53640926-AAD7-44D8-BBD7-CCE9431645EC}">
                        <a14:shadowObscured xmlns:a14="http://schemas.microsoft.com/office/drawing/2010/main"/>
                      </a:ext>
                    </a:extLst>
                  </pic:spPr>
                </pic:pic>
              </a:graphicData>
            </a:graphic>
          </wp:inline>
        </w:drawing>
      </w:r>
    </w:p>
    <w:p w14:paraId="1D679826" w14:textId="2B6B9BE7" w:rsidR="00F22374" w:rsidRPr="00752B57" w:rsidRDefault="00F22374" w:rsidP="00F22374">
      <w:pPr>
        <w:pStyle w:val="figurecaption"/>
        <w:rPr>
          <w:lang w:val="pt-PT"/>
        </w:rPr>
      </w:pPr>
      <w:r>
        <w:rPr>
          <w:rStyle w:val="hps"/>
          <w:lang w:val="es-ES"/>
        </w:rPr>
        <w:t xml:space="preserve">Comparación del COP </w:t>
      </w:r>
    </w:p>
    <w:p w14:paraId="7CDA15EE" w14:textId="76197843" w:rsidR="00C91F95" w:rsidRPr="00D92842" w:rsidRDefault="00C91F95" w:rsidP="00F978E9">
      <w:pPr>
        <w:pStyle w:val="figurecaption"/>
        <w:numPr>
          <w:ilvl w:val="0"/>
          <w:numId w:val="0"/>
        </w:numPr>
        <w:ind w:firstLine="284"/>
        <w:jc w:val="both"/>
        <w:rPr>
          <w:rStyle w:val="hps"/>
          <w:noProof w:val="0"/>
          <w:spacing w:val="-1"/>
          <w:sz w:val="20"/>
          <w:szCs w:val="20"/>
          <w:lang w:val="es-MX"/>
        </w:rPr>
      </w:pPr>
      <w:r w:rsidRPr="00DD37A6">
        <w:rPr>
          <w:rStyle w:val="hps"/>
          <w:noProof w:val="0"/>
          <w:spacing w:val="-1"/>
          <w:sz w:val="20"/>
          <w:szCs w:val="20"/>
          <w:lang w:val="es-ES_tradnl"/>
        </w:rPr>
        <w:t xml:space="preserve">En la Figura </w:t>
      </w:r>
      <w:r w:rsidR="00A56E9F">
        <w:rPr>
          <w:rStyle w:val="hps"/>
          <w:noProof w:val="0"/>
          <w:spacing w:val="-1"/>
          <w:sz w:val="20"/>
          <w:szCs w:val="20"/>
          <w:lang w:val="es-ES_tradnl"/>
        </w:rPr>
        <w:t>6</w:t>
      </w:r>
      <w:r w:rsidRPr="00DD37A6">
        <w:rPr>
          <w:rStyle w:val="hps"/>
          <w:noProof w:val="0"/>
          <w:spacing w:val="-1"/>
          <w:sz w:val="20"/>
          <w:szCs w:val="20"/>
          <w:lang w:val="es-ES_tradnl"/>
        </w:rPr>
        <w:t xml:space="preserve"> se </w:t>
      </w:r>
      <w:r w:rsidR="00A56E9F">
        <w:rPr>
          <w:rStyle w:val="hps"/>
          <w:noProof w:val="0"/>
          <w:spacing w:val="-1"/>
          <w:sz w:val="20"/>
          <w:szCs w:val="20"/>
          <w:lang w:val="es-ES_tradnl"/>
        </w:rPr>
        <w:t>presenta</w:t>
      </w:r>
      <w:r w:rsidRPr="00DD37A6">
        <w:rPr>
          <w:rStyle w:val="hps"/>
          <w:noProof w:val="0"/>
          <w:spacing w:val="-1"/>
          <w:sz w:val="20"/>
          <w:szCs w:val="20"/>
          <w:lang w:val="es-ES_tradnl"/>
        </w:rPr>
        <w:t xml:space="preserve"> el algoritmo propuesto para la fase </w:t>
      </w:r>
      <w:r w:rsidR="00A56E9F">
        <w:rPr>
          <w:rStyle w:val="hps"/>
          <w:noProof w:val="0"/>
          <w:spacing w:val="-1"/>
          <w:sz w:val="20"/>
          <w:szCs w:val="20"/>
          <w:lang w:val="es-ES_tradnl"/>
        </w:rPr>
        <w:t>de clasificación</w:t>
      </w:r>
      <w:r w:rsidR="006B4ECC">
        <w:rPr>
          <w:rStyle w:val="hps"/>
          <w:noProof w:val="0"/>
          <w:spacing w:val="-1"/>
          <w:sz w:val="20"/>
          <w:szCs w:val="20"/>
          <w:lang w:val="es-ES_tradnl"/>
        </w:rPr>
        <w:t>, el cual se utiliza</w:t>
      </w:r>
      <w:r w:rsidR="00F978E9">
        <w:rPr>
          <w:rStyle w:val="hps"/>
          <w:noProof w:val="0"/>
          <w:spacing w:val="-1"/>
          <w:sz w:val="20"/>
          <w:szCs w:val="20"/>
          <w:lang w:val="es-ES_tradnl"/>
        </w:rPr>
        <w:t xml:space="preserve"> para determinar el estado de salud actual del activo. El algoritmo utiliza como clasificador una red neuronal LSTM estructurada por una capa de </w:t>
      </w:r>
      <w:r w:rsidR="00DD37A6">
        <w:rPr>
          <w:rStyle w:val="hps"/>
          <w:noProof w:val="0"/>
          <w:spacing w:val="-1"/>
          <w:sz w:val="20"/>
          <w:szCs w:val="20"/>
          <w:lang w:val="es-ES_tradnl"/>
        </w:rPr>
        <w:t xml:space="preserve">entrada con 6 características. Construida por siete capas ocultas </w:t>
      </w:r>
      <w:r w:rsidR="00B7455C">
        <w:rPr>
          <w:rStyle w:val="hps"/>
          <w:noProof w:val="0"/>
          <w:spacing w:val="-1"/>
          <w:sz w:val="20"/>
          <w:szCs w:val="20"/>
          <w:lang w:val="es-ES_tradnl"/>
        </w:rPr>
        <w:t xml:space="preserve">LSTM, cada una con 200 neuronas activadas por una función tangente hiperbólica. La función de activación sigmoidea se agrega para la gestión del flujo de información entre las compuertas recurrentes con que cuenta la red. La capa densa con 100 </w:t>
      </w:r>
      <w:r w:rsidR="0058706B">
        <w:rPr>
          <w:rStyle w:val="hps"/>
          <w:noProof w:val="0"/>
          <w:spacing w:val="-1"/>
          <w:sz w:val="20"/>
          <w:szCs w:val="20"/>
          <w:lang w:val="es-ES_tradnl"/>
        </w:rPr>
        <w:t>unidades</w:t>
      </w:r>
      <w:r w:rsidR="00B7455C">
        <w:rPr>
          <w:rStyle w:val="hps"/>
          <w:noProof w:val="0"/>
          <w:spacing w:val="-1"/>
          <w:sz w:val="20"/>
          <w:szCs w:val="20"/>
          <w:lang w:val="es-ES_tradnl"/>
        </w:rPr>
        <w:t xml:space="preserve"> está situada después de la última capa oculta LSTM, esta cuenta con una función de activación </w:t>
      </w:r>
      <w:proofErr w:type="spellStart"/>
      <w:r w:rsidR="00B7455C">
        <w:rPr>
          <w:rStyle w:val="hps"/>
          <w:noProof w:val="0"/>
          <w:spacing w:val="-1"/>
          <w:sz w:val="20"/>
          <w:szCs w:val="20"/>
          <w:lang w:val="es-ES_tradnl"/>
        </w:rPr>
        <w:t>Relu</w:t>
      </w:r>
      <w:proofErr w:type="spellEnd"/>
      <w:r w:rsidR="0058706B">
        <w:rPr>
          <w:rStyle w:val="hps"/>
          <w:noProof w:val="0"/>
          <w:spacing w:val="-1"/>
          <w:sz w:val="20"/>
          <w:szCs w:val="20"/>
          <w:lang w:val="es-ES_tradnl"/>
        </w:rPr>
        <w:t xml:space="preserve">, y por último una capa de salida con 11 neuronas, que se activan por una función </w:t>
      </w:r>
      <w:proofErr w:type="spellStart"/>
      <w:r w:rsidR="0058706B">
        <w:rPr>
          <w:rStyle w:val="hps"/>
          <w:noProof w:val="0"/>
          <w:spacing w:val="-1"/>
          <w:sz w:val="20"/>
          <w:szCs w:val="20"/>
          <w:lang w:val="es-ES_tradnl"/>
        </w:rPr>
        <w:t>softmax</w:t>
      </w:r>
      <w:proofErr w:type="spellEnd"/>
      <w:r w:rsidR="0058706B">
        <w:rPr>
          <w:rStyle w:val="hps"/>
          <w:noProof w:val="0"/>
          <w:spacing w:val="-1"/>
          <w:sz w:val="20"/>
          <w:szCs w:val="20"/>
          <w:lang w:val="es-ES_tradnl"/>
        </w:rPr>
        <w:t xml:space="preserve">. La capa de salida nos proporciona el estado de salud actual de sistema HVAC. </w:t>
      </w:r>
      <w:r w:rsidR="00D92842" w:rsidRPr="00D92842">
        <w:rPr>
          <w:rStyle w:val="hps"/>
          <w:noProof w:val="0"/>
          <w:spacing w:val="-1"/>
          <w:sz w:val="20"/>
          <w:szCs w:val="20"/>
          <w:lang w:val="es-ES_tradnl"/>
        </w:rPr>
        <w:t xml:space="preserve">Para el algoritmo de clasificación utilizando una red neuronal LSTM, se plantea la misma división del conjunto de datos en un 70%, 15%, y 15% para los conjuntos de entrenamiento, validación y prueba, respectivamente. Las métricas utilizadas para evaluar el rendimiento de la red neuronal incluyen la </w:t>
      </w:r>
      <w:r w:rsidR="006B4ECC">
        <w:rPr>
          <w:rStyle w:val="hps"/>
          <w:noProof w:val="0"/>
          <w:spacing w:val="-1"/>
          <w:sz w:val="20"/>
          <w:szCs w:val="20"/>
          <w:lang w:val="es-ES_tradnl"/>
        </w:rPr>
        <w:t>exactitud</w:t>
      </w:r>
      <w:r w:rsidR="00D92842" w:rsidRPr="00D92842">
        <w:rPr>
          <w:rStyle w:val="hps"/>
          <w:noProof w:val="0"/>
          <w:spacing w:val="-1"/>
          <w:sz w:val="20"/>
          <w:szCs w:val="20"/>
          <w:lang w:val="es-ES_tradnl"/>
        </w:rPr>
        <w:t xml:space="preserve"> (</w:t>
      </w:r>
      <w:proofErr w:type="spellStart"/>
      <w:r w:rsidR="00D92842" w:rsidRPr="00D92842">
        <w:rPr>
          <w:rStyle w:val="hps"/>
          <w:noProof w:val="0"/>
          <w:spacing w:val="-1"/>
          <w:sz w:val="20"/>
          <w:szCs w:val="20"/>
          <w:lang w:val="es-ES_tradnl"/>
        </w:rPr>
        <w:t>accuracy</w:t>
      </w:r>
      <w:proofErr w:type="spellEnd"/>
      <w:r w:rsidR="00D92842" w:rsidRPr="00D92842">
        <w:rPr>
          <w:rStyle w:val="hps"/>
          <w:noProof w:val="0"/>
          <w:spacing w:val="-1"/>
          <w:sz w:val="20"/>
          <w:szCs w:val="20"/>
          <w:lang w:val="es-ES_tradnl"/>
        </w:rPr>
        <w:t>) y el F1 score, aplicadas a cada conjunto de datos. Si los valores de estas métricas superan el 90%, se considerará que se han obtenido resultados óptimos, mejorando los reportados previamente. Esto garantiza una mayor precisión en la determinación del estado de salud del sistema HVAC, permitiendo una evaluación más fiable y efectiva de su desempeño.</w:t>
      </w:r>
    </w:p>
    <w:p w14:paraId="0898AAFA" w14:textId="45D79D7E" w:rsidR="008758B6" w:rsidRDefault="006B3B43" w:rsidP="007F2562">
      <w:pPr>
        <w:pStyle w:val="Textoindependiente"/>
        <w:ind w:firstLine="0"/>
        <w:jc w:val="center"/>
        <w:rPr>
          <w:lang w:val="es-ES_tradnl"/>
        </w:rPr>
      </w:pPr>
      <w:r>
        <w:rPr>
          <w:noProof/>
          <w:lang w:val="es-ES_tradnl"/>
        </w:rPr>
        <w:drawing>
          <wp:inline distT="0" distB="0" distL="0" distR="0" wp14:anchorId="7BC1CD27" wp14:editId="03F371C9">
            <wp:extent cx="3202305" cy="5437505"/>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0"/>
                    <a:stretch>
                      <a:fillRect/>
                    </a:stretch>
                  </pic:blipFill>
                  <pic:spPr>
                    <a:xfrm>
                      <a:off x="0" y="0"/>
                      <a:ext cx="3202305" cy="5437505"/>
                    </a:xfrm>
                    <a:prstGeom prst="rect">
                      <a:avLst/>
                    </a:prstGeom>
                  </pic:spPr>
                </pic:pic>
              </a:graphicData>
            </a:graphic>
          </wp:inline>
        </w:drawing>
      </w:r>
    </w:p>
    <w:p w14:paraId="310CDD9D" w14:textId="6A3E5149" w:rsidR="00F849FA" w:rsidRPr="007614DB" w:rsidRDefault="00F849FA" w:rsidP="00F849FA">
      <w:pPr>
        <w:pStyle w:val="figurecaption"/>
        <w:rPr>
          <w:rStyle w:val="hps"/>
          <w:lang w:val="pt-PT"/>
        </w:rPr>
      </w:pPr>
      <w:r>
        <w:rPr>
          <w:rStyle w:val="hps"/>
          <w:lang w:val="es-ES"/>
        </w:rPr>
        <w:t>Digrama de bloques de la red clasificadora del estado de salud</w:t>
      </w:r>
    </w:p>
    <w:p w14:paraId="40C2E41B" w14:textId="77777777" w:rsidR="00720FF4" w:rsidRPr="00B96E9F" w:rsidRDefault="00720FF4" w:rsidP="008758B6">
      <w:pPr>
        <w:pStyle w:val="Textoindependiente"/>
        <w:ind w:firstLine="0"/>
        <w:jc w:val="center"/>
        <w:rPr>
          <w:lang w:val="es-ES_tradnl"/>
        </w:rPr>
      </w:pPr>
    </w:p>
    <w:p w14:paraId="158CEBD9" w14:textId="7F3DA320" w:rsidR="00B96E9F" w:rsidRPr="00B96E9F" w:rsidRDefault="006563AC" w:rsidP="00B57A1C">
      <w:pPr>
        <w:pStyle w:val="Ttulo21"/>
        <w:rPr>
          <w:rStyle w:val="hps"/>
        </w:rPr>
      </w:pPr>
      <w:r>
        <w:rPr>
          <w:rStyle w:val="hps"/>
          <w:lang w:val="es-ES"/>
        </w:rPr>
        <w:t xml:space="preserve">Dataset Berkeley </w:t>
      </w:r>
    </w:p>
    <w:p w14:paraId="33FEE2C0" w14:textId="7FD69DB5" w:rsidR="00BF2BDA" w:rsidRDefault="006563AC" w:rsidP="00B57A1C">
      <w:pPr>
        <w:pStyle w:val="Textoindependiente"/>
        <w:rPr>
          <w:rStyle w:val="hps"/>
          <w:lang w:val="es-ES_tradnl"/>
        </w:rPr>
      </w:pPr>
      <w:r w:rsidRPr="006563AC">
        <w:rPr>
          <w:rStyle w:val="hps"/>
          <w:lang w:val="es-ES_tradnl"/>
        </w:rPr>
        <w:t xml:space="preserve">En el proceso de estimación del COP </w:t>
      </w:r>
      <w:r w:rsidR="005E3C47">
        <w:rPr>
          <w:rStyle w:val="hps"/>
          <w:lang w:val="es-ES_tradnl"/>
        </w:rPr>
        <w:t>y la determinación del estado de salud del</w:t>
      </w:r>
      <w:r w:rsidR="005E3C47" w:rsidRPr="006563AC">
        <w:rPr>
          <w:rStyle w:val="hps"/>
          <w:lang w:val="es-ES_tradnl"/>
        </w:rPr>
        <w:t xml:space="preserve"> sistema</w:t>
      </w:r>
      <w:r w:rsidRPr="006563AC">
        <w:rPr>
          <w:rStyle w:val="hps"/>
          <w:lang w:val="es-ES_tradnl"/>
        </w:rPr>
        <w:t xml:space="preserve"> HVAC, la </w:t>
      </w:r>
      <w:r w:rsidR="006B4ECC">
        <w:rPr>
          <w:rStyle w:val="hps"/>
          <w:lang w:val="es-ES_tradnl"/>
        </w:rPr>
        <w:t>métrica de exactitud</w:t>
      </w:r>
      <w:r w:rsidRPr="006563AC">
        <w:rPr>
          <w:rStyle w:val="hps"/>
          <w:lang w:val="es-ES_tradnl"/>
        </w:rPr>
        <w:t xml:space="preserve"> es un aspecto crucial. Esta </w:t>
      </w:r>
      <w:r w:rsidR="00BF6F2D">
        <w:rPr>
          <w:rStyle w:val="hps"/>
          <w:lang w:val="es-ES_tradnl"/>
        </w:rPr>
        <w:t>exactitud</w:t>
      </w:r>
      <w:r w:rsidRPr="006563AC">
        <w:rPr>
          <w:rStyle w:val="hps"/>
          <w:lang w:val="es-ES_tradnl"/>
        </w:rPr>
        <w:t xml:space="preserve"> se puede lograr utilizando conjuntos de datos adecuados, que ofrecen una visión detallada del comportamiento del sistema en diversas condiciones operativas. En este sentido, la comprensión de la importancia de estos conjuntos de datos es fundamental para garantizar resultados precisos y fiables en la estimación del COP</w:t>
      </w:r>
      <w:r w:rsidR="00827546">
        <w:rPr>
          <w:rStyle w:val="hps"/>
          <w:lang w:val="es-ES_tradnl"/>
        </w:rPr>
        <w:t xml:space="preserve"> y la determinación del estado de salud para el sistema HVAC</w:t>
      </w:r>
      <w:r w:rsidRPr="006563AC">
        <w:rPr>
          <w:rStyle w:val="hps"/>
          <w:lang w:val="es-ES_tradnl"/>
        </w:rPr>
        <w:t xml:space="preserve">. </w:t>
      </w:r>
      <w:r w:rsidR="00901C01" w:rsidRPr="00901C01">
        <w:rPr>
          <w:rStyle w:val="hps"/>
          <w:lang w:val="es-ES_tradnl"/>
        </w:rPr>
        <w:t xml:space="preserve">El conjunto de datos publicado por </w:t>
      </w:r>
      <w:r w:rsidR="003B5B15">
        <w:rPr>
          <w:rStyle w:val="hps"/>
          <w:lang w:val="es-ES_tradnl"/>
        </w:rPr>
        <w:t>el</w:t>
      </w:r>
      <w:r w:rsidR="00901C01" w:rsidRPr="00901C01">
        <w:rPr>
          <w:rStyle w:val="hps"/>
          <w:lang w:val="es-ES_tradnl"/>
        </w:rPr>
        <w:t xml:space="preserve"> </w:t>
      </w:r>
      <w:r w:rsidR="003B5B15">
        <w:rPr>
          <w:rStyle w:val="hps"/>
          <w:lang w:val="es-ES_tradnl"/>
        </w:rPr>
        <w:t>Laboratorio Nacional Lawrence</w:t>
      </w:r>
      <w:r w:rsidR="003B5B15" w:rsidRPr="0072438F">
        <w:rPr>
          <w:rStyle w:val="hps"/>
          <w:lang w:val="es-ES_tradnl"/>
        </w:rPr>
        <w:t xml:space="preserve"> </w:t>
      </w:r>
      <w:r w:rsidR="003B5B15">
        <w:rPr>
          <w:rStyle w:val="hps"/>
          <w:lang w:val="es-ES_tradnl"/>
        </w:rPr>
        <w:t>Berkeley</w:t>
      </w:r>
      <w:r w:rsidR="003B5B15" w:rsidRPr="0072438F">
        <w:rPr>
          <w:rStyle w:val="hps"/>
          <w:lang w:val="es-ES_tradnl"/>
        </w:rPr>
        <w:t xml:space="preserve"> </w:t>
      </w:r>
      <w:r w:rsidR="00901C01" w:rsidRPr="00901C01">
        <w:rPr>
          <w:rStyle w:val="hps"/>
          <w:lang w:val="es-ES_tradnl"/>
        </w:rPr>
        <w:t>incluye diferentes modos de falla en los que el sistema HVAC puede operar, como se muestra en la Tabla II. Por esta razón, consideramos que este conjunto de datos es adecuado para determinar el estado de salud de un sistema HVAC en un edificio comercial.</w:t>
      </w:r>
      <w:r w:rsidR="00901C01">
        <w:rPr>
          <w:rStyle w:val="hps"/>
          <w:lang w:val="es-ES_tradnl"/>
        </w:rPr>
        <w:t xml:space="preserve"> </w:t>
      </w:r>
    </w:p>
    <w:p w14:paraId="6E0D7282" w14:textId="142B0030" w:rsidR="00BF2BDA" w:rsidRPr="00887D2D" w:rsidRDefault="00887D2D" w:rsidP="00BF2BDA">
      <w:pPr>
        <w:pStyle w:val="tablehead"/>
        <w:rPr>
          <w:lang w:val="es-MX"/>
        </w:rPr>
      </w:pPr>
      <w:r w:rsidRPr="00887D2D">
        <w:rPr>
          <w:lang w:val="es-MX"/>
        </w:rPr>
        <w:lastRenderedPageBreak/>
        <w:t>tipo</w:t>
      </w:r>
      <w:r w:rsidR="00D92C1D">
        <w:rPr>
          <w:lang w:val="es-MX"/>
        </w:rPr>
        <w:t>s</w:t>
      </w:r>
      <w:r w:rsidRPr="00887D2D">
        <w:rPr>
          <w:lang w:val="es-MX"/>
        </w:rPr>
        <w:t xml:space="preserve"> de fallas en el sistema hv</w:t>
      </w:r>
      <w:r>
        <w:rPr>
          <w:lang w:val="es-MX"/>
        </w:rPr>
        <w:t>ac</w:t>
      </w:r>
    </w:p>
    <w:tbl>
      <w:tblPr>
        <w:tblStyle w:val="Tablaconcuadrcula"/>
        <w:tblW w:w="4437" w:type="pct"/>
        <w:jc w:val="center"/>
        <w:tblLook w:val="04A0" w:firstRow="1" w:lastRow="0" w:firstColumn="1" w:lastColumn="0" w:noHBand="0" w:noVBand="1"/>
      </w:tblPr>
      <w:tblGrid>
        <w:gridCol w:w="2232"/>
        <w:gridCol w:w="2234"/>
      </w:tblGrid>
      <w:tr w:rsidR="00BF2BDA" w:rsidRPr="00992C92" w14:paraId="56C605B9" w14:textId="77777777" w:rsidTr="00BF2BDA">
        <w:trPr>
          <w:trHeight w:val="265"/>
          <w:jc w:val="center"/>
        </w:trPr>
        <w:tc>
          <w:tcPr>
            <w:tcW w:w="5000" w:type="pct"/>
            <w:gridSpan w:val="2"/>
          </w:tcPr>
          <w:p w14:paraId="795F4424" w14:textId="5323AC15" w:rsidR="00BF2BDA" w:rsidRPr="00396D32" w:rsidRDefault="00887D2D" w:rsidP="00B36C88">
            <w:pPr>
              <w:pStyle w:val="Text"/>
              <w:ind w:firstLine="0"/>
              <w:jc w:val="center"/>
              <w:rPr>
                <w:b/>
                <w:bCs/>
                <w:sz w:val="12"/>
                <w:szCs w:val="12"/>
              </w:rPr>
            </w:pPr>
            <w:r w:rsidRPr="00396D32">
              <w:rPr>
                <w:b/>
                <w:bCs/>
                <w:sz w:val="12"/>
                <w:szCs w:val="12"/>
              </w:rPr>
              <w:t>TIPO DE FALLA</w:t>
            </w:r>
          </w:p>
        </w:tc>
      </w:tr>
      <w:tr w:rsidR="00BF2BDA" w:rsidRPr="005E16F5" w14:paraId="01E308DF" w14:textId="77777777" w:rsidTr="00BF2BDA">
        <w:trPr>
          <w:trHeight w:val="265"/>
          <w:jc w:val="center"/>
        </w:trPr>
        <w:tc>
          <w:tcPr>
            <w:tcW w:w="2499" w:type="pct"/>
          </w:tcPr>
          <w:p w14:paraId="05D672BC" w14:textId="566A16A4" w:rsidR="00BF2BDA" w:rsidRPr="00887D2D" w:rsidRDefault="00BF2BDA" w:rsidP="00B36C88">
            <w:pPr>
              <w:pStyle w:val="Text"/>
              <w:ind w:firstLine="0"/>
              <w:jc w:val="left"/>
              <w:rPr>
                <w:sz w:val="12"/>
                <w:szCs w:val="12"/>
                <w:lang w:val="es-MX"/>
              </w:rPr>
            </w:pPr>
            <w:r w:rsidRPr="00887D2D">
              <w:rPr>
                <w:sz w:val="12"/>
                <w:szCs w:val="12"/>
                <w:lang w:val="es-MX"/>
              </w:rPr>
              <w:t xml:space="preserve">1. </w:t>
            </w:r>
            <w:r w:rsidR="00887D2D" w:rsidRPr="00887D2D">
              <w:rPr>
                <w:sz w:val="12"/>
                <w:szCs w:val="12"/>
                <w:lang w:val="es-MX"/>
              </w:rPr>
              <w:t>Serpentín de calentamiento contaminando el lado del aire</w:t>
            </w:r>
          </w:p>
        </w:tc>
        <w:tc>
          <w:tcPr>
            <w:tcW w:w="2501" w:type="pct"/>
          </w:tcPr>
          <w:p w14:paraId="0EFC58B0" w14:textId="1306BCB7" w:rsidR="00BF2BDA" w:rsidRPr="00887D2D" w:rsidRDefault="00BF2BDA" w:rsidP="00B36C88">
            <w:pPr>
              <w:pStyle w:val="Text"/>
              <w:ind w:firstLine="0"/>
              <w:jc w:val="left"/>
              <w:rPr>
                <w:sz w:val="12"/>
                <w:szCs w:val="12"/>
                <w:lang w:val="es-MX"/>
              </w:rPr>
            </w:pPr>
            <w:r w:rsidRPr="00887D2D">
              <w:rPr>
                <w:sz w:val="12"/>
                <w:szCs w:val="12"/>
                <w:lang w:val="es-MX"/>
              </w:rPr>
              <w:t xml:space="preserve">10. </w:t>
            </w:r>
            <w:r w:rsidR="00887D2D" w:rsidRPr="00887D2D">
              <w:rPr>
                <w:sz w:val="12"/>
                <w:szCs w:val="12"/>
                <w:lang w:val="es-MX"/>
              </w:rPr>
              <w:t>La válvula del serpentín de calefacción tiene fugas</w:t>
            </w:r>
          </w:p>
        </w:tc>
      </w:tr>
      <w:tr w:rsidR="00BF2BDA" w:rsidRPr="005E16F5" w14:paraId="30C2B4C8" w14:textId="77777777" w:rsidTr="00BF2BDA">
        <w:trPr>
          <w:trHeight w:val="265"/>
          <w:jc w:val="center"/>
        </w:trPr>
        <w:tc>
          <w:tcPr>
            <w:tcW w:w="2499" w:type="pct"/>
          </w:tcPr>
          <w:p w14:paraId="7DD7F793" w14:textId="2F57D557" w:rsidR="00BF2BDA" w:rsidRPr="00887D2D" w:rsidRDefault="00BF2BDA" w:rsidP="00B36C88">
            <w:pPr>
              <w:pStyle w:val="Text"/>
              <w:ind w:firstLine="0"/>
              <w:jc w:val="left"/>
              <w:rPr>
                <w:sz w:val="12"/>
                <w:szCs w:val="12"/>
                <w:lang w:val="es-MX"/>
              </w:rPr>
            </w:pPr>
            <w:r w:rsidRPr="00887D2D">
              <w:rPr>
                <w:sz w:val="12"/>
                <w:szCs w:val="12"/>
                <w:lang w:val="es-MX"/>
              </w:rPr>
              <w:t xml:space="preserve">2. </w:t>
            </w:r>
            <w:r w:rsidR="00887D2D" w:rsidRPr="00887D2D">
              <w:rPr>
                <w:sz w:val="12"/>
                <w:szCs w:val="12"/>
                <w:lang w:val="es-MX"/>
              </w:rPr>
              <w:t>Serpentín de calentamiento contaminando el lado del agua</w:t>
            </w:r>
          </w:p>
        </w:tc>
        <w:tc>
          <w:tcPr>
            <w:tcW w:w="2501" w:type="pct"/>
          </w:tcPr>
          <w:p w14:paraId="6141B4D2" w14:textId="78E45B7B" w:rsidR="00BF2BDA" w:rsidRPr="00887D2D" w:rsidRDefault="00BF2BDA" w:rsidP="00B36C88">
            <w:pPr>
              <w:pStyle w:val="Text"/>
              <w:ind w:firstLine="0"/>
              <w:jc w:val="left"/>
              <w:rPr>
                <w:sz w:val="12"/>
                <w:szCs w:val="12"/>
                <w:lang w:val="es-MX"/>
              </w:rPr>
            </w:pPr>
            <w:r w:rsidRPr="00887D2D">
              <w:rPr>
                <w:sz w:val="12"/>
                <w:szCs w:val="12"/>
                <w:lang w:val="es-MX"/>
              </w:rPr>
              <w:t xml:space="preserve">11. </w:t>
            </w:r>
            <w:r w:rsidR="00887D2D" w:rsidRPr="00887D2D">
              <w:rPr>
                <w:sz w:val="12"/>
                <w:szCs w:val="12"/>
                <w:lang w:val="es-MX"/>
              </w:rPr>
              <w:t>Válvula del serpentín de refrigeración atascada</w:t>
            </w:r>
          </w:p>
        </w:tc>
      </w:tr>
      <w:tr w:rsidR="00BF2BDA" w:rsidRPr="005E16F5" w14:paraId="5619EE98" w14:textId="77777777" w:rsidTr="00BF2BDA">
        <w:trPr>
          <w:trHeight w:val="265"/>
          <w:jc w:val="center"/>
        </w:trPr>
        <w:tc>
          <w:tcPr>
            <w:tcW w:w="2499" w:type="pct"/>
          </w:tcPr>
          <w:p w14:paraId="389E23FD" w14:textId="3B844BC5" w:rsidR="00BF2BDA" w:rsidRPr="00887D2D" w:rsidRDefault="00BF2BDA" w:rsidP="00B36C88">
            <w:pPr>
              <w:pStyle w:val="Text"/>
              <w:ind w:firstLine="0"/>
              <w:jc w:val="left"/>
              <w:rPr>
                <w:sz w:val="12"/>
                <w:szCs w:val="12"/>
                <w:lang w:val="es-MX"/>
              </w:rPr>
            </w:pPr>
            <w:r w:rsidRPr="00887D2D">
              <w:rPr>
                <w:sz w:val="12"/>
                <w:szCs w:val="12"/>
                <w:lang w:val="es-MX"/>
              </w:rPr>
              <w:t xml:space="preserve">3. </w:t>
            </w:r>
            <w:r w:rsidR="00887D2D" w:rsidRPr="00887D2D">
              <w:rPr>
                <w:sz w:val="12"/>
                <w:szCs w:val="12"/>
                <w:lang w:val="es-MX"/>
              </w:rPr>
              <w:t>Serpentín de refrigeración contaminando el lado del aire</w:t>
            </w:r>
          </w:p>
        </w:tc>
        <w:tc>
          <w:tcPr>
            <w:tcW w:w="2501" w:type="pct"/>
          </w:tcPr>
          <w:p w14:paraId="25D777C1" w14:textId="2309D3C1" w:rsidR="00BF2BDA" w:rsidRPr="00EE69C4" w:rsidRDefault="00BF2BDA" w:rsidP="00B36C88">
            <w:pPr>
              <w:pStyle w:val="Text"/>
              <w:ind w:firstLine="0"/>
              <w:jc w:val="left"/>
              <w:rPr>
                <w:sz w:val="12"/>
                <w:szCs w:val="12"/>
                <w:lang w:val="es-MX"/>
              </w:rPr>
            </w:pPr>
            <w:r w:rsidRPr="00EE69C4">
              <w:rPr>
                <w:sz w:val="12"/>
                <w:szCs w:val="12"/>
                <w:lang w:val="es-MX"/>
              </w:rPr>
              <w:t xml:space="preserve">12. </w:t>
            </w:r>
            <w:r w:rsidR="00EE69C4" w:rsidRPr="00EE69C4">
              <w:rPr>
                <w:sz w:val="12"/>
                <w:szCs w:val="12"/>
                <w:lang w:val="es-MX"/>
              </w:rPr>
              <w:t>La válvula del serpentín de enfriamiento tiene fugas</w:t>
            </w:r>
          </w:p>
        </w:tc>
      </w:tr>
      <w:tr w:rsidR="00BF2BDA" w:rsidRPr="005E16F5" w14:paraId="66811EB0" w14:textId="77777777" w:rsidTr="00BF2BDA">
        <w:trPr>
          <w:trHeight w:val="265"/>
          <w:jc w:val="center"/>
        </w:trPr>
        <w:tc>
          <w:tcPr>
            <w:tcW w:w="2499" w:type="pct"/>
          </w:tcPr>
          <w:p w14:paraId="3BE321FF" w14:textId="5A837228" w:rsidR="00BF2BDA" w:rsidRPr="00887D2D" w:rsidRDefault="00BF2BDA" w:rsidP="00B36C88">
            <w:pPr>
              <w:pStyle w:val="Text"/>
              <w:ind w:firstLine="0"/>
              <w:jc w:val="left"/>
              <w:rPr>
                <w:sz w:val="12"/>
                <w:szCs w:val="12"/>
                <w:lang w:val="es-MX"/>
              </w:rPr>
            </w:pPr>
            <w:r w:rsidRPr="00887D2D">
              <w:rPr>
                <w:sz w:val="12"/>
                <w:szCs w:val="12"/>
                <w:lang w:val="es-MX"/>
              </w:rPr>
              <w:t xml:space="preserve">4. </w:t>
            </w:r>
            <w:r w:rsidR="00887D2D" w:rsidRPr="00887D2D">
              <w:rPr>
                <w:sz w:val="12"/>
                <w:szCs w:val="12"/>
                <w:lang w:val="es-MX"/>
              </w:rPr>
              <w:t>Serpentín de refrigeración contaminando el lado del agua</w:t>
            </w:r>
          </w:p>
        </w:tc>
        <w:tc>
          <w:tcPr>
            <w:tcW w:w="2501" w:type="pct"/>
          </w:tcPr>
          <w:p w14:paraId="139C193E" w14:textId="46E20410" w:rsidR="00BF2BDA" w:rsidRPr="00EE69C4" w:rsidRDefault="00BF2BDA" w:rsidP="00B36C88">
            <w:pPr>
              <w:pStyle w:val="Text"/>
              <w:ind w:firstLine="0"/>
              <w:jc w:val="left"/>
              <w:rPr>
                <w:sz w:val="12"/>
                <w:szCs w:val="12"/>
                <w:lang w:val="es-MX"/>
              </w:rPr>
            </w:pPr>
            <w:r w:rsidRPr="00EE69C4">
              <w:rPr>
                <w:sz w:val="12"/>
                <w:szCs w:val="12"/>
                <w:lang w:val="es-MX"/>
              </w:rPr>
              <w:t xml:space="preserve">13. </w:t>
            </w:r>
            <w:r w:rsidR="00EE69C4" w:rsidRPr="00EE69C4">
              <w:rPr>
                <w:sz w:val="12"/>
                <w:szCs w:val="12"/>
                <w:lang w:val="es-MX"/>
              </w:rPr>
              <w:t>Compuerta de aire exterior atascada</w:t>
            </w:r>
          </w:p>
        </w:tc>
      </w:tr>
      <w:tr w:rsidR="00BF2BDA" w:rsidRPr="005E16F5" w14:paraId="590B7A3C" w14:textId="77777777" w:rsidTr="00BF2BDA">
        <w:trPr>
          <w:trHeight w:val="265"/>
          <w:jc w:val="center"/>
        </w:trPr>
        <w:tc>
          <w:tcPr>
            <w:tcW w:w="2499" w:type="pct"/>
          </w:tcPr>
          <w:p w14:paraId="02832480" w14:textId="6EE6B73B" w:rsidR="00BF2BDA" w:rsidRPr="00464935" w:rsidRDefault="00BF2BDA" w:rsidP="00B36C88">
            <w:pPr>
              <w:pStyle w:val="Text"/>
              <w:ind w:firstLine="0"/>
              <w:jc w:val="left"/>
              <w:rPr>
                <w:sz w:val="12"/>
                <w:szCs w:val="12"/>
              </w:rPr>
            </w:pPr>
            <w:r>
              <w:rPr>
                <w:sz w:val="12"/>
                <w:szCs w:val="12"/>
              </w:rPr>
              <w:t xml:space="preserve">5. </w:t>
            </w:r>
            <w:r w:rsidR="00887D2D" w:rsidRPr="00EE69C4">
              <w:rPr>
                <w:sz w:val="12"/>
                <w:szCs w:val="12"/>
                <w:lang w:val="es-MX"/>
              </w:rPr>
              <w:t>Restricción de filtro</w:t>
            </w:r>
          </w:p>
        </w:tc>
        <w:tc>
          <w:tcPr>
            <w:tcW w:w="2501" w:type="pct"/>
          </w:tcPr>
          <w:p w14:paraId="7C1BFED0" w14:textId="5D88C205" w:rsidR="00BF2BDA" w:rsidRPr="00EE69C4" w:rsidRDefault="00BF2BDA" w:rsidP="00B36C88">
            <w:pPr>
              <w:pStyle w:val="Text"/>
              <w:ind w:firstLine="0"/>
              <w:jc w:val="left"/>
              <w:rPr>
                <w:sz w:val="12"/>
                <w:szCs w:val="12"/>
                <w:lang w:val="es-MX"/>
              </w:rPr>
            </w:pPr>
            <w:r w:rsidRPr="00EE69C4">
              <w:rPr>
                <w:sz w:val="12"/>
                <w:szCs w:val="12"/>
                <w:lang w:val="es-MX"/>
              </w:rPr>
              <w:t xml:space="preserve">14. </w:t>
            </w:r>
            <w:r w:rsidR="00EE69C4" w:rsidRPr="00EE69C4">
              <w:rPr>
                <w:sz w:val="12"/>
                <w:szCs w:val="12"/>
                <w:lang w:val="es-MX"/>
              </w:rPr>
              <w:t>Control inestable de la FCU</w:t>
            </w:r>
          </w:p>
        </w:tc>
      </w:tr>
      <w:tr w:rsidR="00BF2BDA" w:rsidRPr="005E16F5" w14:paraId="1A3A61AB" w14:textId="77777777" w:rsidTr="00BF2BDA">
        <w:trPr>
          <w:trHeight w:val="265"/>
          <w:jc w:val="center"/>
        </w:trPr>
        <w:tc>
          <w:tcPr>
            <w:tcW w:w="2499" w:type="pct"/>
          </w:tcPr>
          <w:p w14:paraId="285D2657" w14:textId="573B4D31" w:rsidR="00BF2BDA" w:rsidRPr="00887D2D" w:rsidRDefault="00BF2BDA" w:rsidP="00B36C88">
            <w:pPr>
              <w:pStyle w:val="Text"/>
              <w:ind w:firstLine="0"/>
              <w:jc w:val="left"/>
              <w:rPr>
                <w:sz w:val="12"/>
                <w:szCs w:val="12"/>
                <w:lang w:val="es-MX"/>
              </w:rPr>
            </w:pPr>
            <w:r w:rsidRPr="00887D2D">
              <w:rPr>
                <w:sz w:val="12"/>
                <w:szCs w:val="12"/>
                <w:lang w:val="es-MX"/>
              </w:rPr>
              <w:t xml:space="preserve">6. </w:t>
            </w:r>
            <w:r w:rsidR="00887D2D" w:rsidRPr="00887D2D">
              <w:rPr>
                <w:sz w:val="12"/>
                <w:szCs w:val="12"/>
                <w:lang w:val="es-MX"/>
              </w:rPr>
              <w:t>Bloqueo de entrada de aire exterior</w:t>
            </w:r>
          </w:p>
        </w:tc>
        <w:tc>
          <w:tcPr>
            <w:tcW w:w="2501" w:type="pct"/>
          </w:tcPr>
          <w:p w14:paraId="1894A994" w14:textId="7773A3FD" w:rsidR="00BF2BDA" w:rsidRPr="00EE69C4" w:rsidRDefault="00BF2BDA" w:rsidP="00B36C88">
            <w:pPr>
              <w:pStyle w:val="Text"/>
              <w:ind w:firstLine="0"/>
              <w:jc w:val="left"/>
              <w:rPr>
                <w:sz w:val="12"/>
                <w:szCs w:val="12"/>
                <w:lang w:val="es-MX"/>
              </w:rPr>
            </w:pPr>
            <w:r w:rsidRPr="00EE69C4">
              <w:rPr>
                <w:sz w:val="12"/>
                <w:szCs w:val="12"/>
                <w:lang w:val="es-MX"/>
              </w:rPr>
              <w:t xml:space="preserve">15. </w:t>
            </w:r>
            <w:r w:rsidR="00EE69C4" w:rsidRPr="00EE69C4">
              <w:rPr>
                <w:sz w:val="12"/>
                <w:szCs w:val="12"/>
                <w:lang w:val="es-MX"/>
              </w:rPr>
              <w:t>Reserva de control de calefacción actuando</w:t>
            </w:r>
          </w:p>
        </w:tc>
      </w:tr>
      <w:tr w:rsidR="00BF2BDA" w:rsidRPr="005E16F5" w14:paraId="6465B506" w14:textId="77777777" w:rsidTr="00BF2BDA">
        <w:trPr>
          <w:trHeight w:val="265"/>
          <w:jc w:val="center"/>
        </w:trPr>
        <w:tc>
          <w:tcPr>
            <w:tcW w:w="2499" w:type="pct"/>
          </w:tcPr>
          <w:p w14:paraId="4CC19ADD" w14:textId="250309B8" w:rsidR="00BF2BDA" w:rsidRPr="00EE69C4" w:rsidRDefault="00BF2BDA" w:rsidP="00B36C88">
            <w:pPr>
              <w:pStyle w:val="Text"/>
              <w:ind w:firstLine="0"/>
              <w:jc w:val="left"/>
              <w:rPr>
                <w:sz w:val="12"/>
                <w:szCs w:val="12"/>
                <w:lang w:val="es-MX"/>
              </w:rPr>
            </w:pPr>
            <w:r w:rsidRPr="00EE69C4">
              <w:rPr>
                <w:sz w:val="12"/>
                <w:szCs w:val="12"/>
                <w:lang w:val="es-MX"/>
              </w:rPr>
              <w:t xml:space="preserve">7. </w:t>
            </w:r>
            <w:r w:rsidR="00EE69C4" w:rsidRPr="00EE69C4">
              <w:rPr>
                <w:sz w:val="12"/>
                <w:szCs w:val="12"/>
                <w:lang w:val="es-MX"/>
              </w:rPr>
              <w:t>La compuerta de aire exterior tiene fugas</w:t>
            </w:r>
          </w:p>
        </w:tc>
        <w:tc>
          <w:tcPr>
            <w:tcW w:w="2501" w:type="pct"/>
          </w:tcPr>
          <w:p w14:paraId="3A5EDD89" w14:textId="35220EEE" w:rsidR="00BF2BDA" w:rsidRPr="00EE69C4" w:rsidRDefault="00BF2BDA" w:rsidP="00B36C88">
            <w:pPr>
              <w:pStyle w:val="Text"/>
              <w:ind w:firstLine="0"/>
              <w:jc w:val="left"/>
              <w:rPr>
                <w:sz w:val="12"/>
                <w:szCs w:val="12"/>
                <w:lang w:val="es-MX"/>
              </w:rPr>
            </w:pPr>
            <w:r w:rsidRPr="00EE69C4">
              <w:rPr>
                <w:sz w:val="12"/>
                <w:szCs w:val="12"/>
                <w:lang w:val="es-MX"/>
              </w:rPr>
              <w:t xml:space="preserve">16. </w:t>
            </w:r>
            <w:r w:rsidR="00EE69C4" w:rsidRPr="00EE69C4">
              <w:rPr>
                <w:sz w:val="12"/>
                <w:szCs w:val="12"/>
                <w:lang w:val="es-MX"/>
              </w:rPr>
              <w:t>Reserva de control de refrigeración actuando</w:t>
            </w:r>
          </w:p>
        </w:tc>
      </w:tr>
      <w:tr w:rsidR="00BF2BDA" w:rsidRPr="005E16F5" w14:paraId="7276FCD4" w14:textId="77777777" w:rsidTr="00BF2BDA">
        <w:trPr>
          <w:trHeight w:val="265"/>
          <w:jc w:val="center"/>
        </w:trPr>
        <w:tc>
          <w:tcPr>
            <w:tcW w:w="2499" w:type="pct"/>
          </w:tcPr>
          <w:p w14:paraId="2CDE825E" w14:textId="5724B9E3" w:rsidR="00BF2BDA" w:rsidRPr="00EE69C4" w:rsidRDefault="00BF2BDA" w:rsidP="00B36C88">
            <w:pPr>
              <w:pStyle w:val="Text"/>
              <w:ind w:firstLine="0"/>
              <w:jc w:val="left"/>
              <w:rPr>
                <w:sz w:val="12"/>
                <w:szCs w:val="12"/>
                <w:lang w:val="es-MX"/>
              </w:rPr>
            </w:pPr>
            <w:r w:rsidRPr="00EE69C4">
              <w:rPr>
                <w:sz w:val="12"/>
                <w:szCs w:val="12"/>
                <w:lang w:val="es-MX"/>
              </w:rPr>
              <w:t xml:space="preserve">8. </w:t>
            </w:r>
            <w:r w:rsidR="00EE69C4" w:rsidRPr="00EE69C4">
              <w:rPr>
                <w:sz w:val="12"/>
                <w:szCs w:val="12"/>
                <w:lang w:val="es-MX"/>
              </w:rPr>
              <w:t>Polarización del sensor de temperatura del aire de zona</w:t>
            </w:r>
          </w:p>
        </w:tc>
        <w:tc>
          <w:tcPr>
            <w:tcW w:w="2501" w:type="pct"/>
          </w:tcPr>
          <w:p w14:paraId="6F3C2C28" w14:textId="18462EB8" w:rsidR="00BF2BDA" w:rsidRPr="00EE69C4" w:rsidRDefault="00BF2BDA" w:rsidP="00B36C88">
            <w:pPr>
              <w:pStyle w:val="Text"/>
              <w:ind w:firstLine="0"/>
              <w:jc w:val="left"/>
              <w:rPr>
                <w:sz w:val="12"/>
                <w:szCs w:val="12"/>
                <w:lang w:val="es-MX"/>
              </w:rPr>
            </w:pPr>
            <w:r w:rsidRPr="00EE69C4">
              <w:rPr>
                <w:sz w:val="12"/>
                <w:szCs w:val="12"/>
                <w:lang w:val="es-MX"/>
              </w:rPr>
              <w:t xml:space="preserve">17. </w:t>
            </w:r>
            <w:r w:rsidR="00EE69C4" w:rsidRPr="00EE69C4">
              <w:rPr>
                <w:sz w:val="12"/>
                <w:szCs w:val="12"/>
                <w:lang w:val="es-MX"/>
              </w:rPr>
              <w:t>Bloqueo de salida del ventilador</w:t>
            </w:r>
          </w:p>
        </w:tc>
      </w:tr>
      <w:tr w:rsidR="00BF2BDA" w:rsidRPr="005E16F5" w14:paraId="49F910B6" w14:textId="77777777" w:rsidTr="00BF2BDA">
        <w:trPr>
          <w:trHeight w:val="265"/>
          <w:jc w:val="center"/>
        </w:trPr>
        <w:tc>
          <w:tcPr>
            <w:tcW w:w="2499" w:type="pct"/>
          </w:tcPr>
          <w:p w14:paraId="59CE4C6C" w14:textId="00C1A3B3" w:rsidR="00BF2BDA" w:rsidRPr="00EE69C4" w:rsidRDefault="00BF2BDA" w:rsidP="00B36C88">
            <w:pPr>
              <w:pStyle w:val="Text"/>
              <w:ind w:firstLine="0"/>
              <w:jc w:val="left"/>
              <w:rPr>
                <w:sz w:val="12"/>
                <w:szCs w:val="12"/>
                <w:lang w:val="es-MX"/>
              </w:rPr>
            </w:pPr>
            <w:r w:rsidRPr="00EE69C4">
              <w:rPr>
                <w:sz w:val="12"/>
                <w:szCs w:val="12"/>
                <w:lang w:val="es-MX"/>
              </w:rPr>
              <w:t xml:space="preserve">9. </w:t>
            </w:r>
            <w:r w:rsidR="00EE69C4" w:rsidRPr="00EE69C4">
              <w:rPr>
                <w:sz w:val="12"/>
                <w:szCs w:val="12"/>
                <w:lang w:val="es-MX"/>
              </w:rPr>
              <w:t>Válvula del serpentín de calefacción atascada</w:t>
            </w:r>
          </w:p>
        </w:tc>
        <w:tc>
          <w:tcPr>
            <w:tcW w:w="2501" w:type="pct"/>
          </w:tcPr>
          <w:p w14:paraId="5A56AB5E" w14:textId="77777777" w:rsidR="00BF2BDA" w:rsidRPr="00EE69C4" w:rsidRDefault="00BF2BDA" w:rsidP="00B36C88">
            <w:pPr>
              <w:pStyle w:val="Text"/>
              <w:ind w:firstLine="0"/>
              <w:jc w:val="left"/>
              <w:rPr>
                <w:b/>
                <w:bCs/>
                <w:sz w:val="12"/>
                <w:szCs w:val="12"/>
                <w:lang w:val="es-MX"/>
              </w:rPr>
            </w:pPr>
          </w:p>
        </w:tc>
      </w:tr>
    </w:tbl>
    <w:p w14:paraId="424C04C1" w14:textId="77777777" w:rsidR="00BF2BDA" w:rsidRDefault="00BF2BDA" w:rsidP="00B57A1C">
      <w:pPr>
        <w:pStyle w:val="Textoindependiente"/>
        <w:rPr>
          <w:rStyle w:val="hps"/>
          <w:lang w:val="es-ES_tradnl"/>
        </w:rPr>
      </w:pPr>
    </w:p>
    <w:p w14:paraId="66CEB58B" w14:textId="496466CF" w:rsidR="00D327DA" w:rsidRDefault="002E401D" w:rsidP="00B57A1C">
      <w:pPr>
        <w:pStyle w:val="Textoindependiente"/>
        <w:rPr>
          <w:lang w:val="es-MX"/>
        </w:rPr>
      </w:pPr>
      <w:r>
        <w:rPr>
          <w:lang w:val="es-MX"/>
        </w:rPr>
        <w:t xml:space="preserve">El </w:t>
      </w:r>
      <w:r w:rsidRPr="002E401D">
        <w:rPr>
          <w:lang w:val="es-MX"/>
        </w:rPr>
        <w:t xml:space="preserve">Laboratorio Nacional Lawrence Berkeley </w:t>
      </w:r>
      <w:r w:rsidR="00B46FAD" w:rsidRPr="00B46FAD">
        <w:rPr>
          <w:lang w:val="es-MX"/>
        </w:rPr>
        <w:t>ha publicado en</w:t>
      </w:r>
      <w:r w:rsidR="00F63B4F">
        <w:rPr>
          <w:lang w:val="es-MX"/>
        </w:rPr>
        <w:t xml:space="preserve"> la página</w:t>
      </w:r>
      <w:r w:rsidR="00B46FAD">
        <w:rPr>
          <w:lang w:val="es-MX"/>
        </w:rPr>
        <w:t xml:space="preserve"> </w:t>
      </w:r>
      <w:r w:rsidR="00525FF5" w:rsidRPr="009801C3">
        <w:rPr>
          <w:lang w:val="es-MX"/>
        </w:rPr>
        <w:t xml:space="preserve">FAULT DETECTION &amp; DIAGNOSTICS, </w:t>
      </w:r>
      <w:proofErr w:type="spellStart"/>
      <w:r w:rsidR="00525FF5" w:rsidRPr="009801C3">
        <w:rPr>
          <w:lang w:val="es-MX"/>
        </w:rPr>
        <w:t>using</w:t>
      </w:r>
      <w:proofErr w:type="spellEnd"/>
      <w:r w:rsidR="00525FF5" w:rsidRPr="009801C3">
        <w:rPr>
          <w:lang w:val="es-MX"/>
        </w:rPr>
        <w:t xml:space="preserve"> </w:t>
      </w:r>
      <w:proofErr w:type="spellStart"/>
      <w:r w:rsidR="00525FF5" w:rsidRPr="009801C3">
        <w:rPr>
          <w:lang w:val="es-MX"/>
        </w:rPr>
        <w:t>building</w:t>
      </w:r>
      <w:proofErr w:type="spellEnd"/>
      <w:r w:rsidR="00525FF5" w:rsidRPr="009801C3">
        <w:rPr>
          <w:lang w:val="es-MX"/>
        </w:rPr>
        <w:t xml:space="preserve"> data </w:t>
      </w:r>
      <w:proofErr w:type="spellStart"/>
      <w:r w:rsidR="00525FF5" w:rsidRPr="009801C3">
        <w:rPr>
          <w:lang w:val="es-MX"/>
        </w:rPr>
        <w:t>to</w:t>
      </w:r>
      <w:proofErr w:type="spellEnd"/>
      <w:r w:rsidR="00525FF5" w:rsidRPr="009801C3">
        <w:rPr>
          <w:lang w:val="es-MX"/>
        </w:rPr>
        <w:t xml:space="preserve"> </w:t>
      </w:r>
      <w:proofErr w:type="spellStart"/>
      <w:r w:rsidR="00525FF5" w:rsidRPr="009801C3">
        <w:rPr>
          <w:lang w:val="es-MX"/>
        </w:rPr>
        <w:t>identify</w:t>
      </w:r>
      <w:proofErr w:type="spellEnd"/>
      <w:r w:rsidR="00525FF5" w:rsidRPr="009801C3">
        <w:rPr>
          <w:lang w:val="es-MX"/>
        </w:rPr>
        <w:t xml:space="preserve"> </w:t>
      </w:r>
      <w:proofErr w:type="spellStart"/>
      <w:r w:rsidR="00525FF5" w:rsidRPr="009801C3">
        <w:rPr>
          <w:lang w:val="es-MX"/>
        </w:rPr>
        <w:t>system</w:t>
      </w:r>
      <w:proofErr w:type="spellEnd"/>
      <w:r w:rsidR="00525FF5" w:rsidRPr="009801C3">
        <w:rPr>
          <w:lang w:val="es-MX"/>
        </w:rPr>
        <w:t xml:space="preserve"> </w:t>
      </w:r>
      <w:proofErr w:type="spellStart"/>
      <w:r w:rsidR="00525FF5" w:rsidRPr="009801C3">
        <w:rPr>
          <w:lang w:val="es-MX"/>
        </w:rPr>
        <w:t>failures</w:t>
      </w:r>
      <w:proofErr w:type="spellEnd"/>
      <w:r w:rsidR="00B46FAD" w:rsidRPr="009801C3">
        <w:rPr>
          <w:lang w:val="es-MX"/>
        </w:rPr>
        <w:t xml:space="preserve">, </w:t>
      </w:r>
      <w:r w:rsidR="00B46FAD" w:rsidRPr="00B46FAD">
        <w:rPr>
          <w:lang w:val="es-MX"/>
        </w:rPr>
        <w:t>un conjunto de datos relacionado con el funcionamiento de un sistema HVAC instalado en un edifico comercial </w:t>
      </w:r>
      <w:r w:rsidR="00BF2BDA">
        <w:rPr>
          <w:lang w:val="es-MX"/>
        </w:rPr>
        <w:t>[</w:t>
      </w:r>
      <w:r w:rsidR="00852D33">
        <w:rPr>
          <w:lang w:val="es-MX"/>
        </w:rPr>
        <w:t>2</w:t>
      </w:r>
      <w:r w:rsidR="00BF2BDA">
        <w:rPr>
          <w:lang w:val="es-MX"/>
        </w:rPr>
        <w:t xml:space="preserve">]. Este trabajo recibió el respaldo del Departamento de Energía de los Estados Unidos (DOE, por sus siglas en inglés) y comprende tanto datos reales como simulados. </w:t>
      </w:r>
      <w:r w:rsidR="00382ADE" w:rsidRPr="00382ADE">
        <w:rPr>
          <w:lang w:val="es-MX"/>
        </w:rPr>
        <w:t xml:space="preserve">El conjunto de datos proporcionado por </w:t>
      </w:r>
      <w:r>
        <w:rPr>
          <w:lang w:val="es-MX"/>
        </w:rPr>
        <w:t xml:space="preserve">el </w:t>
      </w:r>
      <w:r w:rsidRPr="002E401D">
        <w:rPr>
          <w:lang w:val="es-MX"/>
        </w:rPr>
        <w:t xml:space="preserve">Laboratorio Nacional Lawrence Berkeley </w:t>
      </w:r>
      <w:r w:rsidR="00382ADE" w:rsidRPr="00382ADE">
        <w:rPr>
          <w:lang w:val="es-MX"/>
        </w:rPr>
        <w:t>está integrado por 49 casos, de estos, 48 corresponden a casos con falla y uno a sin falla. Cada caso con falla representa un nivel de falla de las 17 indicadas en la Tabla II, por ejemplo, un caso es una obstrucción al 50% del filtro. Cada caso está constituido por 29 características; estas características se muestran en la Tabla III. La información presentada en el conjunto de datos corresponde a un año, con registros cada minuto, por lo que se tienen 525600 registros en cada caso</w:t>
      </w:r>
      <w:r w:rsidR="00BF2BDA">
        <w:rPr>
          <w:lang w:val="es-MX"/>
        </w:rPr>
        <w:t xml:space="preserve">. </w:t>
      </w:r>
      <w:r w:rsidR="00382ADE" w:rsidRPr="00382ADE">
        <w:rPr>
          <w:lang w:val="es-MX"/>
        </w:rPr>
        <w:t xml:space="preserve">En la Figura 6 se presenta un esquema del sistema HVAC, proporcionado por </w:t>
      </w:r>
      <w:r w:rsidR="004F6948">
        <w:rPr>
          <w:lang w:val="es-MX"/>
        </w:rPr>
        <w:t>e</w:t>
      </w:r>
      <w:r w:rsidR="00382ADE" w:rsidRPr="00382ADE">
        <w:rPr>
          <w:lang w:val="es-MX"/>
        </w:rPr>
        <w:t>l</w:t>
      </w:r>
      <w:r w:rsidR="004F6948" w:rsidRPr="004F6948">
        <w:rPr>
          <w:lang w:val="es-MX"/>
        </w:rPr>
        <w:t xml:space="preserve"> Laboratorio Nacional Lawrence Berkeley</w:t>
      </w:r>
      <w:r w:rsidR="00382ADE">
        <w:rPr>
          <w:lang w:val="es-MX"/>
        </w:rPr>
        <w:t>.</w:t>
      </w:r>
    </w:p>
    <w:p w14:paraId="61E18A10" w14:textId="77777777" w:rsidR="001A6F52" w:rsidRDefault="001A6F52" w:rsidP="00B57A1C">
      <w:pPr>
        <w:pStyle w:val="Textoindependiente"/>
        <w:rPr>
          <w:lang w:val="es-MX"/>
        </w:rPr>
      </w:pPr>
    </w:p>
    <w:p w14:paraId="65C10DB0" w14:textId="23178A50" w:rsidR="00BF2BDA" w:rsidRDefault="00D327DA" w:rsidP="00D327DA">
      <w:pPr>
        <w:pStyle w:val="Textoindependiente"/>
        <w:jc w:val="center"/>
        <w:rPr>
          <w:lang w:val="es-MX"/>
        </w:rPr>
      </w:pPr>
      <w:r w:rsidRPr="00DD67C0">
        <w:rPr>
          <w:noProof/>
          <w:lang w:val="es-MX"/>
        </w:rPr>
        <w:drawing>
          <wp:inline distT="0" distB="0" distL="0" distR="0" wp14:anchorId="42140F44" wp14:editId="169A8EA1">
            <wp:extent cx="2461260" cy="2043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1260" cy="2043430"/>
                    </a:xfrm>
                    <a:prstGeom prst="rect">
                      <a:avLst/>
                    </a:prstGeom>
                  </pic:spPr>
                </pic:pic>
              </a:graphicData>
            </a:graphic>
          </wp:inline>
        </w:drawing>
      </w:r>
    </w:p>
    <w:p w14:paraId="591192A1" w14:textId="6D473217" w:rsidR="00BF2BDA" w:rsidRPr="001A6F52" w:rsidRDefault="00BF2BDA" w:rsidP="00BF2BDA">
      <w:pPr>
        <w:pStyle w:val="figurecaption"/>
        <w:rPr>
          <w:rStyle w:val="hps"/>
          <w:lang w:val="pt-PT"/>
        </w:rPr>
      </w:pPr>
      <w:r>
        <w:rPr>
          <w:rStyle w:val="hps"/>
          <w:lang w:val="es-ES"/>
        </w:rPr>
        <w:t>Esquema del sistema HVAC</w:t>
      </w:r>
    </w:p>
    <w:p w14:paraId="07EC9F3B" w14:textId="04F31B4A" w:rsidR="001A6F52" w:rsidRDefault="006B1299" w:rsidP="001A6F52">
      <w:pPr>
        <w:pStyle w:val="figurecaption"/>
        <w:numPr>
          <w:ilvl w:val="0"/>
          <w:numId w:val="0"/>
        </w:numPr>
        <w:ind w:firstLine="284"/>
        <w:jc w:val="both"/>
        <w:rPr>
          <w:rStyle w:val="hps"/>
          <w:noProof w:val="0"/>
          <w:spacing w:val="-1"/>
          <w:sz w:val="20"/>
          <w:szCs w:val="20"/>
          <w:lang w:val="es-ES_tradnl"/>
        </w:rPr>
      </w:pPr>
      <w:r>
        <w:rPr>
          <w:rStyle w:val="hps"/>
          <w:noProof w:val="0"/>
          <w:spacing w:val="-1"/>
          <w:sz w:val="20"/>
          <w:szCs w:val="20"/>
          <w:lang w:val="es-ES_tradnl"/>
        </w:rPr>
        <w:t xml:space="preserve">Tomando en cuenta que los puntos de datos que se visualizan en la figura anterior han sido analizados como los más ocupados para el </w:t>
      </w:r>
      <w:r w:rsidR="00CB7648">
        <w:rPr>
          <w:rStyle w:val="hps"/>
          <w:noProof w:val="0"/>
          <w:spacing w:val="-1"/>
          <w:sz w:val="20"/>
          <w:szCs w:val="20"/>
          <w:lang w:val="es-ES_tradnl"/>
        </w:rPr>
        <w:t>análisis y</w:t>
      </w:r>
      <w:r>
        <w:rPr>
          <w:rStyle w:val="hps"/>
          <w:noProof w:val="0"/>
          <w:spacing w:val="-1"/>
          <w:sz w:val="20"/>
          <w:szCs w:val="20"/>
          <w:lang w:val="es-ES_tradnl"/>
        </w:rPr>
        <w:t xml:space="preserve"> control de los sistemas HVAC, en la Tabla III encontramos una descripción de cada uno de esos puntos. </w:t>
      </w:r>
    </w:p>
    <w:p w14:paraId="7967D16D" w14:textId="77777777" w:rsidR="006B3B43" w:rsidRPr="001A6F52" w:rsidRDefault="006B3B43" w:rsidP="001A6F52">
      <w:pPr>
        <w:pStyle w:val="figurecaption"/>
        <w:numPr>
          <w:ilvl w:val="0"/>
          <w:numId w:val="0"/>
        </w:numPr>
        <w:ind w:firstLine="284"/>
        <w:jc w:val="both"/>
        <w:rPr>
          <w:rStyle w:val="hps"/>
          <w:noProof w:val="0"/>
          <w:spacing w:val="-1"/>
          <w:sz w:val="20"/>
          <w:szCs w:val="20"/>
          <w:lang w:val="es-ES_tradnl"/>
        </w:rPr>
      </w:pPr>
    </w:p>
    <w:p w14:paraId="0FC3D628" w14:textId="635EA209" w:rsidR="00880B02" w:rsidRPr="00DF595E" w:rsidRDefault="00880B02" w:rsidP="00880B02">
      <w:pPr>
        <w:pStyle w:val="tablehead"/>
        <w:rPr>
          <w:lang w:val="es-MX"/>
        </w:rPr>
      </w:pPr>
      <w:r w:rsidRPr="00416BA9">
        <w:rPr>
          <w:lang w:val="es-MX"/>
        </w:rPr>
        <w:t xml:space="preserve"> </w:t>
      </w:r>
      <w:r w:rsidR="00DF595E" w:rsidRPr="00DF595E">
        <w:rPr>
          <w:lang w:val="es-MX"/>
        </w:rPr>
        <w:t>puntos de datos del s</w:t>
      </w:r>
      <w:r w:rsidR="00DF595E">
        <w:rPr>
          <w:lang w:val="es-MX"/>
        </w:rPr>
        <w:t>istema hvac</w:t>
      </w:r>
    </w:p>
    <w:tbl>
      <w:tblPr>
        <w:tblStyle w:val="Tablaconcuadrcula"/>
        <w:tblW w:w="4820" w:type="pct"/>
        <w:tblLook w:val="04A0" w:firstRow="1" w:lastRow="0" w:firstColumn="1" w:lastColumn="0" w:noHBand="0" w:noVBand="1"/>
      </w:tblPr>
      <w:tblGrid>
        <w:gridCol w:w="1213"/>
        <w:gridCol w:w="1213"/>
        <w:gridCol w:w="1213"/>
        <w:gridCol w:w="1213"/>
      </w:tblGrid>
      <w:tr w:rsidR="00BF2BDA" w:rsidRPr="00396D32" w14:paraId="52B72279" w14:textId="77777777" w:rsidTr="00BF2BDA">
        <w:trPr>
          <w:trHeight w:val="336"/>
        </w:trPr>
        <w:tc>
          <w:tcPr>
            <w:tcW w:w="1250" w:type="pct"/>
          </w:tcPr>
          <w:p w14:paraId="1216F4C6" w14:textId="00E20491" w:rsidR="00BF2BDA" w:rsidRPr="00396D32" w:rsidRDefault="00396D32" w:rsidP="00B36C88">
            <w:pPr>
              <w:pStyle w:val="Text"/>
              <w:ind w:firstLine="0"/>
              <w:jc w:val="left"/>
              <w:rPr>
                <w:b/>
                <w:bCs/>
                <w:sz w:val="12"/>
                <w:szCs w:val="12"/>
                <w:lang w:val="es-MX"/>
              </w:rPr>
            </w:pPr>
            <w:r w:rsidRPr="00396D32">
              <w:rPr>
                <w:b/>
                <w:bCs/>
                <w:sz w:val="12"/>
                <w:szCs w:val="12"/>
                <w:lang w:val="es-MX"/>
              </w:rPr>
              <w:t>Nombre del punto de dato</w:t>
            </w:r>
          </w:p>
        </w:tc>
        <w:tc>
          <w:tcPr>
            <w:tcW w:w="1250" w:type="pct"/>
          </w:tcPr>
          <w:p w14:paraId="15B8F9BE" w14:textId="0D77C81B" w:rsidR="00BF2BDA" w:rsidRPr="00396D32" w:rsidRDefault="00396D32" w:rsidP="00B36C88">
            <w:pPr>
              <w:pStyle w:val="Text"/>
              <w:ind w:firstLine="0"/>
              <w:jc w:val="left"/>
              <w:rPr>
                <w:b/>
                <w:bCs/>
                <w:sz w:val="12"/>
                <w:szCs w:val="12"/>
                <w:lang w:val="es-MX"/>
              </w:rPr>
            </w:pPr>
            <w:r w:rsidRPr="00396D32">
              <w:rPr>
                <w:b/>
                <w:bCs/>
                <w:sz w:val="12"/>
                <w:szCs w:val="12"/>
                <w:lang w:val="es-MX"/>
              </w:rPr>
              <w:t xml:space="preserve">Descripción </w:t>
            </w:r>
          </w:p>
        </w:tc>
        <w:tc>
          <w:tcPr>
            <w:tcW w:w="1250" w:type="pct"/>
          </w:tcPr>
          <w:p w14:paraId="7451AF22" w14:textId="48B1A060" w:rsidR="00BF2BDA" w:rsidRPr="00396D32" w:rsidRDefault="00396D32" w:rsidP="00B36C88">
            <w:pPr>
              <w:pStyle w:val="Text"/>
              <w:ind w:firstLine="0"/>
              <w:jc w:val="left"/>
              <w:rPr>
                <w:b/>
                <w:bCs/>
                <w:sz w:val="12"/>
                <w:szCs w:val="12"/>
                <w:lang w:val="es-MX"/>
              </w:rPr>
            </w:pPr>
            <w:r w:rsidRPr="00396D32">
              <w:rPr>
                <w:b/>
                <w:bCs/>
                <w:sz w:val="12"/>
                <w:szCs w:val="12"/>
                <w:lang w:val="es-MX"/>
              </w:rPr>
              <w:t>Nombre del punto de dato</w:t>
            </w:r>
          </w:p>
        </w:tc>
        <w:tc>
          <w:tcPr>
            <w:tcW w:w="1250" w:type="pct"/>
          </w:tcPr>
          <w:p w14:paraId="7CB8A5A2" w14:textId="0067E94C" w:rsidR="00BF2BDA" w:rsidRPr="00396D32" w:rsidRDefault="00396D32" w:rsidP="00B36C88">
            <w:pPr>
              <w:pStyle w:val="Text"/>
              <w:ind w:firstLine="0"/>
              <w:jc w:val="left"/>
              <w:rPr>
                <w:b/>
                <w:bCs/>
                <w:sz w:val="12"/>
                <w:szCs w:val="12"/>
                <w:lang w:val="es-MX"/>
              </w:rPr>
            </w:pPr>
            <w:r w:rsidRPr="00396D32">
              <w:rPr>
                <w:b/>
                <w:bCs/>
                <w:sz w:val="12"/>
                <w:szCs w:val="12"/>
                <w:lang w:val="es-MX"/>
              </w:rPr>
              <w:t>Descripción</w:t>
            </w:r>
          </w:p>
        </w:tc>
      </w:tr>
      <w:tr w:rsidR="00BF2BDA" w:rsidRPr="005E16F5" w14:paraId="393EB448" w14:textId="77777777" w:rsidTr="00BF2BDA">
        <w:trPr>
          <w:trHeight w:val="347"/>
        </w:trPr>
        <w:tc>
          <w:tcPr>
            <w:tcW w:w="1250" w:type="pct"/>
          </w:tcPr>
          <w:p w14:paraId="56B26814" w14:textId="77777777" w:rsidR="00BF2BDA" w:rsidRPr="00396D32" w:rsidRDefault="00BF2BDA" w:rsidP="00B36C88">
            <w:pPr>
              <w:pStyle w:val="Text"/>
              <w:ind w:firstLine="0"/>
              <w:jc w:val="left"/>
              <w:rPr>
                <w:sz w:val="12"/>
                <w:szCs w:val="12"/>
                <w:lang w:val="es-MX"/>
              </w:rPr>
            </w:pPr>
            <w:r w:rsidRPr="00396D32">
              <w:rPr>
                <w:sz w:val="12"/>
                <w:szCs w:val="12"/>
                <w:lang w:val="es-MX"/>
              </w:rPr>
              <w:t>FCU_CTRL</w:t>
            </w:r>
          </w:p>
        </w:tc>
        <w:tc>
          <w:tcPr>
            <w:tcW w:w="1250" w:type="pct"/>
          </w:tcPr>
          <w:p w14:paraId="154FA53B" w14:textId="4EA5B0FC" w:rsidR="00BF2BDA" w:rsidRPr="00396D32" w:rsidRDefault="00396D32" w:rsidP="00B36C88">
            <w:pPr>
              <w:pStyle w:val="Text"/>
              <w:ind w:firstLine="0"/>
              <w:jc w:val="left"/>
              <w:rPr>
                <w:sz w:val="12"/>
                <w:szCs w:val="12"/>
                <w:lang w:val="es-MX"/>
              </w:rPr>
            </w:pPr>
            <w:r w:rsidRPr="00396D32">
              <w:rPr>
                <w:sz w:val="12"/>
                <w:szCs w:val="12"/>
                <w:lang w:val="es-MX"/>
              </w:rPr>
              <w:t>Modos de control</w:t>
            </w:r>
          </w:p>
        </w:tc>
        <w:tc>
          <w:tcPr>
            <w:tcW w:w="1250" w:type="pct"/>
          </w:tcPr>
          <w:p w14:paraId="2B82735E" w14:textId="77777777" w:rsidR="00BF2BDA" w:rsidRPr="00396D32" w:rsidRDefault="00BF2BDA" w:rsidP="00B36C88">
            <w:pPr>
              <w:pStyle w:val="Text"/>
              <w:ind w:firstLine="0"/>
              <w:jc w:val="left"/>
              <w:rPr>
                <w:sz w:val="12"/>
                <w:szCs w:val="12"/>
                <w:lang w:val="es-MX"/>
              </w:rPr>
            </w:pPr>
            <w:r w:rsidRPr="00396D32">
              <w:rPr>
                <w:sz w:val="12"/>
                <w:szCs w:val="12"/>
                <w:lang w:val="es-MX"/>
              </w:rPr>
              <w:t>FCU_CLG_GPM</w:t>
            </w:r>
          </w:p>
        </w:tc>
        <w:tc>
          <w:tcPr>
            <w:tcW w:w="1250" w:type="pct"/>
          </w:tcPr>
          <w:p w14:paraId="4690BA0F" w14:textId="3CEF654D" w:rsidR="00BF2BDA" w:rsidRPr="00396D32" w:rsidRDefault="00396D32" w:rsidP="00B36C88">
            <w:pPr>
              <w:pStyle w:val="Text"/>
              <w:ind w:firstLine="0"/>
              <w:jc w:val="left"/>
              <w:rPr>
                <w:sz w:val="12"/>
                <w:szCs w:val="12"/>
                <w:lang w:val="es-MX"/>
              </w:rPr>
            </w:pPr>
            <w:r w:rsidRPr="00396D32">
              <w:rPr>
                <w:sz w:val="12"/>
                <w:szCs w:val="12"/>
                <w:lang w:val="es-MX"/>
              </w:rPr>
              <w:t>Caudal de agua del serpentín de refrigeración</w:t>
            </w:r>
          </w:p>
        </w:tc>
      </w:tr>
      <w:tr w:rsidR="00BF2BDA" w:rsidRPr="005E16F5" w14:paraId="08663D4A" w14:textId="77777777" w:rsidTr="00BF2BDA">
        <w:trPr>
          <w:trHeight w:val="162"/>
        </w:trPr>
        <w:tc>
          <w:tcPr>
            <w:tcW w:w="1250" w:type="pct"/>
          </w:tcPr>
          <w:p w14:paraId="3596F809" w14:textId="77777777" w:rsidR="00BF2BDA" w:rsidRPr="00396D32" w:rsidRDefault="00BF2BDA" w:rsidP="00B36C88">
            <w:pPr>
              <w:pStyle w:val="Text"/>
              <w:ind w:firstLine="0"/>
              <w:jc w:val="left"/>
              <w:rPr>
                <w:sz w:val="12"/>
                <w:szCs w:val="12"/>
                <w:lang w:val="es-MX"/>
              </w:rPr>
            </w:pPr>
            <w:r w:rsidRPr="00396D32">
              <w:rPr>
                <w:sz w:val="12"/>
                <w:szCs w:val="12"/>
                <w:lang w:val="es-MX"/>
              </w:rPr>
              <w:t>FAN_CTRL</w:t>
            </w:r>
          </w:p>
        </w:tc>
        <w:tc>
          <w:tcPr>
            <w:tcW w:w="1250" w:type="pct"/>
          </w:tcPr>
          <w:p w14:paraId="7BB64EDA" w14:textId="34A31D95" w:rsidR="00BF2BDA" w:rsidRPr="00396D32" w:rsidRDefault="00396D32" w:rsidP="00B36C88">
            <w:pPr>
              <w:pStyle w:val="Text"/>
              <w:ind w:firstLine="0"/>
              <w:jc w:val="left"/>
              <w:rPr>
                <w:sz w:val="12"/>
                <w:szCs w:val="12"/>
                <w:lang w:val="es-MX"/>
              </w:rPr>
            </w:pPr>
            <w:r>
              <w:rPr>
                <w:sz w:val="12"/>
                <w:szCs w:val="12"/>
                <w:lang w:val="es-MX"/>
              </w:rPr>
              <w:t>Modo de f</w:t>
            </w:r>
            <w:r w:rsidRPr="00396D32">
              <w:rPr>
                <w:sz w:val="12"/>
                <w:szCs w:val="12"/>
                <w:lang w:val="es-MX"/>
              </w:rPr>
              <w:t>uncionamiento del ventilador</w:t>
            </w:r>
          </w:p>
        </w:tc>
        <w:tc>
          <w:tcPr>
            <w:tcW w:w="1250" w:type="pct"/>
          </w:tcPr>
          <w:p w14:paraId="1BFBFC61" w14:textId="77777777" w:rsidR="00BF2BDA" w:rsidRPr="00396D32" w:rsidRDefault="00BF2BDA" w:rsidP="00B36C88">
            <w:pPr>
              <w:pStyle w:val="Text"/>
              <w:ind w:firstLine="0"/>
              <w:jc w:val="left"/>
              <w:rPr>
                <w:sz w:val="12"/>
                <w:szCs w:val="12"/>
                <w:lang w:val="es-MX"/>
              </w:rPr>
            </w:pPr>
            <w:r w:rsidRPr="00396D32">
              <w:rPr>
                <w:sz w:val="12"/>
                <w:szCs w:val="12"/>
                <w:lang w:val="es-MX"/>
              </w:rPr>
              <w:t>FCU_CLG_EWT</w:t>
            </w:r>
          </w:p>
        </w:tc>
        <w:tc>
          <w:tcPr>
            <w:tcW w:w="1250" w:type="pct"/>
          </w:tcPr>
          <w:p w14:paraId="2D0DE065" w14:textId="09FA908C" w:rsidR="00BF2BDA" w:rsidRPr="00396D32" w:rsidRDefault="00396D32" w:rsidP="00B36C88">
            <w:pPr>
              <w:pStyle w:val="Text"/>
              <w:ind w:firstLine="0"/>
              <w:jc w:val="left"/>
              <w:rPr>
                <w:sz w:val="12"/>
                <w:szCs w:val="12"/>
                <w:lang w:val="es-MX"/>
              </w:rPr>
            </w:pPr>
            <w:r w:rsidRPr="00396D32">
              <w:rPr>
                <w:sz w:val="12"/>
                <w:szCs w:val="12"/>
                <w:lang w:val="es-MX"/>
              </w:rPr>
              <w:t>Temperatura del agua del serpentín de refrigeración</w:t>
            </w:r>
          </w:p>
        </w:tc>
      </w:tr>
      <w:tr w:rsidR="00BF2BDA" w:rsidRPr="005E16F5" w14:paraId="4DF082ED" w14:textId="77777777" w:rsidTr="00BF2BDA">
        <w:trPr>
          <w:trHeight w:val="174"/>
        </w:trPr>
        <w:tc>
          <w:tcPr>
            <w:tcW w:w="1250" w:type="pct"/>
          </w:tcPr>
          <w:p w14:paraId="5549F502" w14:textId="77777777" w:rsidR="00BF2BDA" w:rsidRPr="00396D32" w:rsidRDefault="00BF2BDA" w:rsidP="00B36C88">
            <w:pPr>
              <w:pStyle w:val="Text"/>
              <w:ind w:firstLine="0"/>
              <w:jc w:val="left"/>
              <w:rPr>
                <w:sz w:val="12"/>
                <w:szCs w:val="12"/>
                <w:lang w:val="es-MX"/>
              </w:rPr>
            </w:pPr>
            <w:r w:rsidRPr="00396D32">
              <w:rPr>
                <w:sz w:val="12"/>
                <w:szCs w:val="12"/>
                <w:lang w:val="es-MX"/>
              </w:rPr>
              <w:t>RM_TEMP</w:t>
            </w:r>
          </w:p>
        </w:tc>
        <w:tc>
          <w:tcPr>
            <w:tcW w:w="1250" w:type="pct"/>
          </w:tcPr>
          <w:p w14:paraId="11491F40" w14:textId="1280023A" w:rsidR="00BF2BDA" w:rsidRPr="00396D32" w:rsidRDefault="00396D32" w:rsidP="00B36C88">
            <w:pPr>
              <w:pStyle w:val="Text"/>
              <w:ind w:firstLine="0"/>
              <w:jc w:val="left"/>
              <w:rPr>
                <w:sz w:val="12"/>
                <w:szCs w:val="12"/>
                <w:lang w:val="es-MX"/>
              </w:rPr>
            </w:pPr>
            <w:r>
              <w:rPr>
                <w:sz w:val="12"/>
                <w:szCs w:val="12"/>
                <w:lang w:val="es-MX"/>
              </w:rPr>
              <w:t>Temperatura interior del edificio</w:t>
            </w:r>
          </w:p>
        </w:tc>
        <w:tc>
          <w:tcPr>
            <w:tcW w:w="1250" w:type="pct"/>
          </w:tcPr>
          <w:p w14:paraId="3D40A5B4" w14:textId="77777777" w:rsidR="00BF2BDA" w:rsidRPr="00396D32" w:rsidRDefault="00BF2BDA" w:rsidP="00B36C88">
            <w:pPr>
              <w:pStyle w:val="Text"/>
              <w:ind w:firstLine="0"/>
              <w:jc w:val="left"/>
              <w:rPr>
                <w:sz w:val="12"/>
                <w:szCs w:val="12"/>
                <w:lang w:val="es-MX"/>
              </w:rPr>
            </w:pPr>
            <w:r w:rsidRPr="00396D32">
              <w:rPr>
                <w:sz w:val="12"/>
                <w:szCs w:val="12"/>
                <w:lang w:val="es-MX"/>
              </w:rPr>
              <w:t>FCU_CLG_RWT</w:t>
            </w:r>
          </w:p>
        </w:tc>
        <w:tc>
          <w:tcPr>
            <w:tcW w:w="1250" w:type="pct"/>
          </w:tcPr>
          <w:p w14:paraId="7421C0DB" w14:textId="44421433" w:rsidR="00BF2BDA" w:rsidRPr="00396D32" w:rsidRDefault="00D92C1D" w:rsidP="00B36C88">
            <w:pPr>
              <w:pStyle w:val="Text"/>
              <w:ind w:firstLine="0"/>
              <w:jc w:val="left"/>
              <w:rPr>
                <w:sz w:val="12"/>
                <w:szCs w:val="12"/>
                <w:lang w:val="es-MX"/>
              </w:rPr>
            </w:pPr>
            <w:r w:rsidRPr="00D92C1D">
              <w:rPr>
                <w:sz w:val="12"/>
                <w:szCs w:val="12"/>
                <w:lang w:val="es-MX"/>
              </w:rPr>
              <w:t>Temperatura del agua de retorno del serpentín de refrigeración</w:t>
            </w:r>
          </w:p>
        </w:tc>
      </w:tr>
      <w:tr w:rsidR="00BF2BDA" w:rsidRPr="005E16F5" w14:paraId="4D313293" w14:textId="77777777" w:rsidTr="00BF2BDA">
        <w:trPr>
          <w:trHeight w:val="174"/>
        </w:trPr>
        <w:tc>
          <w:tcPr>
            <w:tcW w:w="1250" w:type="pct"/>
          </w:tcPr>
          <w:p w14:paraId="1EDB9132" w14:textId="77777777" w:rsidR="00BF2BDA" w:rsidRPr="00396D32" w:rsidRDefault="00BF2BDA" w:rsidP="00B36C88">
            <w:pPr>
              <w:pStyle w:val="Text"/>
              <w:ind w:firstLine="0"/>
              <w:jc w:val="left"/>
              <w:rPr>
                <w:sz w:val="12"/>
                <w:szCs w:val="12"/>
                <w:lang w:val="es-MX"/>
              </w:rPr>
            </w:pPr>
            <w:r w:rsidRPr="00396D32">
              <w:rPr>
                <w:sz w:val="12"/>
                <w:szCs w:val="12"/>
                <w:lang w:val="es-MX"/>
              </w:rPr>
              <w:t>RMCLGSPT</w:t>
            </w:r>
          </w:p>
        </w:tc>
        <w:tc>
          <w:tcPr>
            <w:tcW w:w="1250" w:type="pct"/>
          </w:tcPr>
          <w:p w14:paraId="685DEF7F" w14:textId="180EA3C0" w:rsidR="00BF2BDA" w:rsidRPr="00396D32" w:rsidRDefault="00396D32" w:rsidP="00B36C88">
            <w:pPr>
              <w:pStyle w:val="Text"/>
              <w:ind w:firstLine="0"/>
              <w:jc w:val="left"/>
              <w:rPr>
                <w:sz w:val="12"/>
                <w:szCs w:val="12"/>
                <w:lang w:val="es-MX"/>
              </w:rPr>
            </w:pPr>
            <w:r w:rsidRPr="00396D32">
              <w:rPr>
                <w:sz w:val="12"/>
                <w:szCs w:val="12"/>
                <w:lang w:val="es-MX"/>
              </w:rPr>
              <w:t>Punto de ajuste de refrigeración de la habitación</w:t>
            </w:r>
          </w:p>
        </w:tc>
        <w:tc>
          <w:tcPr>
            <w:tcW w:w="1250" w:type="pct"/>
          </w:tcPr>
          <w:p w14:paraId="76B9CE26" w14:textId="77777777" w:rsidR="00BF2BDA" w:rsidRPr="00396D32" w:rsidRDefault="00BF2BDA" w:rsidP="00B36C88">
            <w:pPr>
              <w:pStyle w:val="Text"/>
              <w:ind w:firstLine="0"/>
              <w:jc w:val="left"/>
              <w:rPr>
                <w:sz w:val="12"/>
                <w:szCs w:val="12"/>
                <w:lang w:val="es-MX"/>
              </w:rPr>
            </w:pPr>
            <w:r w:rsidRPr="00396D32">
              <w:rPr>
                <w:sz w:val="12"/>
                <w:szCs w:val="12"/>
                <w:lang w:val="es-MX"/>
              </w:rPr>
              <w:t>FCU_HVLV</w:t>
            </w:r>
          </w:p>
        </w:tc>
        <w:tc>
          <w:tcPr>
            <w:tcW w:w="1250" w:type="pct"/>
          </w:tcPr>
          <w:p w14:paraId="5126810A" w14:textId="5AD92014" w:rsidR="00BF2BDA" w:rsidRPr="00396D32" w:rsidRDefault="00D92C1D" w:rsidP="00B36C88">
            <w:pPr>
              <w:pStyle w:val="Text"/>
              <w:ind w:firstLine="0"/>
              <w:jc w:val="left"/>
              <w:rPr>
                <w:sz w:val="12"/>
                <w:szCs w:val="12"/>
                <w:lang w:val="es-MX"/>
              </w:rPr>
            </w:pPr>
            <w:r w:rsidRPr="00D92C1D">
              <w:rPr>
                <w:sz w:val="12"/>
                <w:szCs w:val="12"/>
                <w:lang w:val="es-MX"/>
              </w:rPr>
              <w:t>Posición de la válvula del serpentín de calentamiento</w:t>
            </w:r>
          </w:p>
        </w:tc>
      </w:tr>
      <w:tr w:rsidR="00BF2BDA" w:rsidRPr="005E16F5" w14:paraId="70AB11C7" w14:textId="77777777" w:rsidTr="00BF2BDA">
        <w:trPr>
          <w:trHeight w:val="336"/>
        </w:trPr>
        <w:tc>
          <w:tcPr>
            <w:tcW w:w="1250" w:type="pct"/>
          </w:tcPr>
          <w:p w14:paraId="736E185A" w14:textId="77777777" w:rsidR="00BF2BDA" w:rsidRPr="00396D32" w:rsidRDefault="00BF2BDA" w:rsidP="00B36C88">
            <w:pPr>
              <w:pStyle w:val="Text"/>
              <w:ind w:firstLine="0"/>
              <w:jc w:val="left"/>
              <w:rPr>
                <w:sz w:val="12"/>
                <w:szCs w:val="12"/>
                <w:lang w:val="es-MX"/>
              </w:rPr>
            </w:pPr>
            <w:r w:rsidRPr="00396D32">
              <w:rPr>
                <w:sz w:val="12"/>
                <w:szCs w:val="12"/>
                <w:lang w:val="es-MX"/>
              </w:rPr>
              <w:t>RMHTGSPT</w:t>
            </w:r>
          </w:p>
        </w:tc>
        <w:tc>
          <w:tcPr>
            <w:tcW w:w="1250" w:type="pct"/>
          </w:tcPr>
          <w:p w14:paraId="61A92490" w14:textId="1627AFD9" w:rsidR="00BF2BDA" w:rsidRPr="00396D32" w:rsidRDefault="00396D32" w:rsidP="00B36C88">
            <w:pPr>
              <w:pStyle w:val="Text"/>
              <w:ind w:firstLine="0"/>
              <w:jc w:val="left"/>
              <w:rPr>
                <w:sz w:val="12"/>
                <w:szCs w:val="12"/>
                <w:lang w:val="es-MX"/>
              </w:rPr>
            </w:pPr>
            <w:r w:rsidRPr="00396D32">
              <w:rPr>
                <w:sz w:val="12"/>
                <w:szCs w:val="12"/>
                <w:lang w:val="es-MX"/>
              </w:rPr>
              <w:t>Punto de ajuste de calefacción de la habitación</w:t>
            </w:r>
          </w:p>
        </w:tc>
        <w:tc>
          <w:tcPr>
            <w:tcW w:w="1250" w:type="pct"/>
          </w:tcPr>
          <w:p w14:paraId="30EC897F" w14:textId="77777777" w:rsidR="00BF2BDA" w:rsidRPr="00396D32" w:rsidRDefault="00BF2BDA" w:rsidP="00B36C88">
            <w:pPr>
              <w:pStyle w:val="Text"/>
              <w:ind w:firstLine="0"/>
              <w:jc w:val="left"/>
              <w:rPr>
                <w:sz w:val="12"/>
                <w:szCs w:val="12"/>
                <w:lang w:val="es-MX"/>
              </w:rPr>
            </w:pPr>
            <w:r w:rsidRPr="00396D32">
              <w:rPr>
                <w:sz w:val="12"/>
                <w:szCs w:val="12"/>
                <w:lang w:val="es-MX"/>
              </w:rPr>
              <w:t>FCU_HVLV_DM</w:t>
            </w:r>
          </w:p>
        </w:tc>
        <w:tc>
          <w:tcPr>
            <w:tcW w:w="1250" w:type="pct"/>
          </w:tcPr>
          <w:p w14:paraId="7D63972A" w14:textId="735E4C8C" w:rsidR="00BF2BDA" w:rsidRPr="00396D32" w:rsidRDefault="00D92C1D" w:rsidP="00B36C88">
            <w:pPr>
              <w:pStyle w:val="Text"/>
              <w:ind w:firstLine="0"/>
              <w:jc w:val="left"/>
              <w:rPr>
                <w:sz w:val="12"/>
                <w:szCs w:val="12"/>
                <w:lang w:val="es-MX"/>
              </w:rPr>
            </w:pPr>
            <w:r w:rsidRPr="00D92C1D">
              <w:rPr>
                <w:sz w:val="12"/>
                <w:szCs w:val="12"/>
                <w:lang w:val="es-MX"/>
              </w:rPr>
              <w:t>Señal de control de la válvula del serpentín de calentamiento</w:t>
            </w:r>
          </w:p>
        </w:tc>
      </w:tr>
      <w:tr w:rsidR="00BF2BDA" w:rsidRPr="005E16F5" w14:paraId="6034A788" w14:textId="77777777" w:rsidTr="00396D32">
        <w:trPr>
          <w:trHeight w:val="193"/>
        </w:trPr>
        <w:tc>
          <w:tcPr>
            <w:tcW w:w="1250" w:type="pct"/>
          </w:tcPr>
          <w:p w14:paraId="6DD5F24E" w14:textId="77777777" w:rsidR="00BF2BDA" w:rsidRPr="00396D32" w:rsidRDefault="00BF2BDA" w:rsidP="00B36C88">
            <w:pPr>
              <w:pStyle w:val="Text"/>
              <w:ind w:firstLine="0"/>
              <w:jc w:val="left"/>
              <w:rPr>
                <w:sz w:val="12"/>
                <w:szCs w:val="12"/>
                <w:lang w:val="es-MX"/>
              </w:rPr>
            </w:pPr>
            <w:r w:rsidRPr="00396D32">
              <w:rPr>
                <w:sz w:val="12"/>
                <w:szCs w:val="12"/>
                <w:lang w:val="es-MX"/>
              </w:rPr>
              <w:t>FCU_MAT</w:t>
            </w:r>
          </w:p>
        </w:tc>
        <w:tc>
          <w:tcPr>
            <w:tcW w:w="1250" w:type="pct"/>
          </w:tcPr>
          <w:p w14:paraId="43BD93A5" w14:textId="7E8AC341" w:rsidR="00BF2BDA" w:rsidRPr="00396D32" w:rsidRDefault="00396D32" w:rsidP="00B36C88">
            <w:pPr>
              <w:pStyle w:val="Text"/>
              <w:ind w:firstLine="0"/>
              <w:jc w:val="left"/>
              <w:rPr>
                <w:sz w:val="12"/>
                <w:szCs w:val="12"/>
                <w:lang w:val="es-MX"/>
              </w:rPr>
            </w:pPr>
            <w:r w:rsidRPr="00396D32">
              <w:rPr>
                <w:sz w:val="12"/>
                <w:szCs w:val="12"/>
                <w:lang w:val="es-MX"/>
              </w:rPr>
              <w:t>Temperatura del aire mezclado</w:t>
            </w:r>
          </w:p>
        </w:tc>
        <w:tc>
          <w:tcPr>
            <w:tcW w:w="1250" w:type="pct"/>
          </w:tcPr>
          <w:p w14:paraId="5AD5FDC7" w14:textId="77777777" w:rsidR="00BF2BDA" w:rsidRPr="00396D32" w:rsidRDefault="00BF2BDA" w:rsidP="00B36C88">
            <w:pPr>
              <w:pStyle w:val="Text"/>
              <w:ind w:firstLine="0"/>
              <w:jc w:val="left"/>
              <w:rPr>
                <w:sz w:val="12"/>
                <w:szCs w:val="12"/>
                <w:lang w:val="es-MX"/>
              </w:rPr>
            </w:pPr>
            <w:r w:rsidRPr="00396D32">
              <w:rPr>
                <w:sz w:val="12"/>
                <w:szCs w:val="12"/>
                <w:lang w:val="es-MX"/>
              </w:rPr>
              <w:t>FCU_HTG_GPM</w:t>
            </w:r>
          </w:p>
        </w:tc>
        <w:tc>
          <w:tcPr>
            <w:tcW w:w="1250" w:type="pct"/>
          </w:tcPr>
          <w:p w14:paraId="5E759727" w14:textId="3FD9A909" w:rsidR="00BF2BDA" w:rsidRPr="00396D32" w:rsidRDefault="00D92C1D" w:rsidP="00B36C88">
            <w:pPr>
              <w:pStyle w:val="Text"/>
              <w:ind w:firstLine="0"/>
              <w:jc w:val="left"/>
              <w:rPr>
                <w:sz w:val="12"/>
                <w:szCs w:val="12"/>
                <w:lang w:val="es-MX"/>
              </w:rPr>
            </w:pPr>
            <w:r w:rsidRPr="00D92C1D">
              <w:rPr>
                <w:sz w:val="12"/>
                <w:szCs w:val="12"/>
                <w:lang w:val="es-MX"/>
              </w:rPr>
              <w:t>Caudal de agua del serpentín de calentamiento</w:t>
            </w:r>
          </w:p>
        </w:tc>
      </w:tr>
      <w:tr w:rsidR="00BF2BDA" w:rsidRPr="005E16F5" w14:paraId="7C547CBC" w14:textId="77777777" w:rsidTr="00BF2BDA">
        <w:trPr>
          <w:trHeight w:val="336"/>
        </w:trPr>
        <w:tc>
          <w:tcPr>
            <w:tcW w:w="1250" w:type="pct"/>
          </w:tcPr>
          <w:p w14:paraId="5F0BE99E" w14:textId="77777777" w:rsidR="00BF2BDA" w:rsidRPr="00396D32" w:rsidRDefault="00BF2BDA" w:rsidP="00B36C88">
            <w:pPr>
              <w:pStyle w:val="Text"/>
              <w:ind w:firstLine="0"/>
              <w:jc w:val="left"/>
              <w:rPr>
                <w:sz w:val="12"/>
                <w:szCs w:val="12"/>
                <w:lang w:val="es-MX"/>
              </w:rPr>
            </w:pPr>
            <w:r w:rsidRPr="00396D32">
              <w:rPr>
                <w:sz w:val="12"/>
                <w:szCs w:val="12"/>
                <w:lang w:val="es-MX"/>
              </w:rPr>
              <w:t>FCU_DAT</w:t>
            </w:r>
          </w:p>
        </w:tc>
        <w:tc>
          <w:tcPr>
            <w:tcW w:w="1250" w:type="pct"/>
          </w:tcPr>
          <w:p w14:paraId="670E2ABD" w14:textId="6FC0D3E2" w:rsidR="00BF2BDA" w:rsidRPr="00396D32" w:rsidRDefault="00396D32" w:rsidP="00B36C88">
            <w:pPr>
              <w:pStyle w:val="Text"/>
              <w:ind w:firstLine="0"/>
              <w:jc w:val="left"/>
              <w:rPr>
                <w:sz w:val="12"/>
                <w:szCs w:val="12"/>
                <w:lang w:val="es-MX"/>
              </w:rPr>
            </w:pPr>
            <w:r w:rsidRPr="00396D32">
              <w:rPr>
                <w:sz w:val="12"/>
                <w:szCs w:val="12"/>
                <w:lang w:val="es-MX"/>
              </w:rPr>
              <w:t>Temperatura del aire de descarga</w:t>
            </w:r>
          </w:p>
        </w:tc>
        <w:tc>
          <w:tcPr>
            <w:tcW w:w="1250" w:type="pct"/>
          </w:tcPr>
          <w:p w14:paraId="258A746C" w14:textId="77777777" w:rsidR="00BF2BDA" w:rsidRPr="00396D32" w:rsidRDefault="00BF2BDA" w:rsidP="00B36C88">
            <w:pPr>
              <w:pStyle w:val="Text"/>
              <w:ind w:firstLine="0"/>
              <w:jc w:val="left"/>
              <w:rPr>
                <w:sz w:val="12"/>
                <w:szCs w:val="12"/>
                <w:lang w:val="es-MX"/>
              </w:rPr>
            </w:pPr>
            <w:r w:rsidRPr="00396D32">
              <w:rPr>
                <w:sz w:val="12"/>
                <w:szCs w:val="12"/>
                <w:lang w:val="es-MX"/>
              </w:rPr>
              <w:t>FCU_HTG_EWT</w:t>
            </w:r>
          </w:p>
        </w:tc>
        <w:tc>
          <w:tcPr>
            <w:tcW w:w="1250" w:type="pct"/>
          </w:tcPr>
          <w:p w14:paraId="4BA10BF4" w14:textId="28A40865" w:rsidR="00BF2BDA" w:rsidRPr="00396D32" w:rsidRDefault="00D92C1D" w:rsidP="00B36C88">
            <w:pPr>
              <w:pStyle w:val="Text"/>
              <w:ind w:firstLine="0"/>
              <w:jc w:val="left"/>
              <w:rPr>
                <w:sz w:val="12"/>
                <w:szCs w:val="12"/>
                <w:lang w:val="es-MX"/>
              </w:rPr>
            </w:pPr>
            <w:r w:rsidRPr="00D92C1D">
              <w:rPr>
                <w:sz w:val="12"/>
                <w:szCs w:val="12"/>
                <w:lang w:val="es-MX"/>
              </w:rPr>
              <w:t>Temperatura del agua de entrada del serpentín calefactor</w:t>
            </w:r>
          </w:p>
        </w:tc>
      </w:tr>
      <w:tr w:rsidR="00BF2BDA" w:rsidRPr="005E16F5" w14:paraId="13876B09" w14:textId="77777777" w:rsidTr="00BF2BDA">
        <w:trPr>
          <w:trHeight w:val="347"/>
        </w:trPr>
        <w:tc>
          <w:tcPr>
            <w:tcW w:w="1250" w:type="pct"/>
          </w:tcPr>
          <w:p w14:paraId="5042241E" w14:textId="77777777" w:rsidR="00BF2BDA" w:rsidRPr="00396D32" w:rsidRDefault="00BF2BDA" w:rsidP="00B36C88">
            <w:pPr>
              <w:pStyle w:val="Text"/>
              <w:ind w:firstLine="0"/>
              <w:jc w:val="left"/>
              <w:rPr>
                <w:sz w:val="12"/>
                <w:szCs w:val="12"/>
                <w:lang w:val="es-MX"/>
              </w:rPr>
            </w:pPr>
            <w:r w:rsidRPr="00396D32">
              <w:rPr>
                <w:sz w:val="12"/>
                <w:szCs w:val="12"/>
                <w:lang w:val="es-MX"/>
              </w:rPr>
              <w:t>FCU_RAT</w:t>
            </w:r>
          </w:p>
        </w:tc>
        <w:tc>
          <w:tcPr>
            <w:tcW w:w="1250" w:type="pct"/>
          </w:tcPr>
          <w:p w14:paraId="14707B6D" w14:textId="50421B13" w:rsidR="00BF2BDA" w:rsidRPr="00396D32" w:rsidRDefault="00396D32" w:rsidP="00B36C88">
            <w:pPr>
              <w:pStyle w:val="Text"/>
              <w:ind w:firstLine="0"/>
              <w:jc w:val="left"/>
              <w:rPr>
                <w:sz w:val="12"/>
                <w:szCs w:val="12"/>
                <w:lang w:val="es-MX"/>
              </w:rPr>
            </w:pPr>
            <w:r w:rsidRPr="00396D32">
              <w:rPr>
                <w:sz w:val="12"/>
                <w:szCs w:val="12"/>
                <w:lang w:val="es-MX"/>
              </w:rPr>
              <w:t>Temperatura del aire de retorno</w:t>
            </w:r>
          </w:p>
        </w:tc>
        <w:tc>
          <w:tcPr>
            <w:tcW w:w="1250" w:type="pct"/>
          </w:tcPr>
          <w:p w14:paraId="3A3BC6FC" w14:textId="77777777" w:rsidR="00BF2BDA" w:rsidRPr="00396D32" w:rsidRDefault="00BF2BDA" w:rsidP="00B36C88">
            <w:pPr>
              <w:pStyle w:val="Text"/>
              <w:ind w:firstLine="0"/>
              <w:jc w:val="left"/>
              <w:rPr>
                <w:sz w:val="12"/>
                <w:szCs w:val="12"/>
                <w:lang w:val="es-MX"/>
              </w:rPr>
            </w:pPr>
            <w:r w:rsidRPr="00396D32">
              <w:rPr>
                <w:sz w:val="12"/>
                <w:szCs w:val="12"/>
                <w:lang w:val="es-MX"/>
              </w:rPr>
              <w:t>FCU_HTG_RWT</w:t>
            </w:r>
          </w:p>
        </w:tc>
        <w:tc>
          <w:tcPr>
            <w:tcW w:w="1250" w:type="pct"/>
          </w:tcPr>
          <w:p w14:paraId="224D88D7" w14:textId="524B4CCF" w:rsidR="00BF2BDA" w:rsidRPr="00396D32" w:rsidRDefault="00D92C1D" w:rsidP="00B36C88">
            <w:pPr>
              <w:pStyle w:val="Text"/>
              <w:ind w:firstLine="0"/>
              <w:jc w:val="left"/>
              <w:rPr>
                <w:sz w:val="12"/>
                <w:szCs w:val="12"/>
                <w:lang w:val="es-MX"/>
              </w:rPr>
            </w:pPr>
            <w:r w:rsidRPr="00D92C1D">
              <w:rPr>
                <w:sz w:val="12"/>
                <w:szCs w:val="12"/>
                <w:lang w:val="es-MX"/>
              </w:rPr>
              <w:t>Temperatura del agua de retorno del serpentín de calentamiento</w:t>
            </w:r>
          </w:p>
        </w:tc>
      </w:tr>
      <w:tr w:rsidR="00BF2BDA" w:rsidRPr="005E16F5" w14:paraId="7C538FA9" w14:textId="77777777" w:rsidTr="00BF2BDA">
        <w:trPr>
          <w:trHeight w:val="336"/>
        </w:trPr>
        <w:tc>
          <w:tcPr>
            <w:tcW w:w="1250" w:type="pct"/>
          </w:tcPr>
          <w:p w14:paraId="4D220452" w14:textId="77777777" w:rsidR="00BF2BDA" w:rsidRPr="00396D32" w:rsidRDefault="00BF2BDA" w:rsidP="00B36C88">
            <w:pPr>
              <w:pStyle w:val="Text"/>
              <w:ind w:firstLine="0"/>
              <w:jc w:val="left"/>
              <w:rPr>
                <w:sz w:val="12"/>
                <w:szCs w:val="12"/>
                <w:lang w:val="es-MX"/>
              </w:rPr>
            </w:pPr>
            <w:r w:rsidRPr="00396D32">
              <w:rPr>
                <w:sz w:val="12"/>
                <w:szCs w:val="12"/>
                <w:lang w:val="es-MX"/>
              </w:rPr>
              <w:t>FCU_CVLV</w:t>
            </w:r>
          </w:p>
        </w:tc>
        <w:tc>
          <w:tcPr>
            <w:tcW w:w="1250" w:type="pct"/>
          </w:tcPr>
          <w:p w14:paraId="2D0CA5A4" w14:textId="0C32DC17" w:rsidR="00BF2BDA" w:rsidRPr="00396D32" w:rsidRDefault="00396D32" w:rsidP="00B36C88">
            <w:pPr>
              <w:pStyle w:val="Text"/>
              <w:ind w:firstLine="0"/>
              <w:jc w:val="left"/>
              <w:rPr>
                <w:sz w:val="12"/>
                <w:szCs w:val="12"/>
                <w:lang w:val="es-MX"/>
              </w:rPr>
            </w:pPr>
            <w:r w:rsidRPr="00396D32">
              <w:rPr>
                <w:sz w:val="12"/>
                <w:szCs w:val="12"/>
                <w:lang w:val="es-MX"/>
              </w:rPr>
              <w:t>Posición de la válvula del serpentín de refrigeración</w:t>
            </w:r>
          </w:p>
        </w:tc>
        <w:tc>
          <w:tcPr>
            <w:tcW w:w="1250" w:type="pct"/>
          </w:tcPr>
          <w:p w14:paraId="593B54FA" w14:textId="77777777" w:rsidR="00BF2BDA" w:rsidRPr="00396D32" w:rsidRDefault="00BF2BDA" w:rsidP="00B36C88">
            <w:pPr>
              <w:pStyle w:val="Text"/>
              <w:ind w:firstLine="0"/>
              <w:jc w:val="left"/>
              <w:rPr>
                <w:sz w:val="12"/>
                <w:szCs w:val="12"/>
                <w:lang w:val="es-MX"/>
              </w:rPr>
            </w:pPr>
            <w:r w:rsidRPr="00396D32">
              <w:rPr>
                <w:sz w:val="12"/>
                <w:szCs w:val="12"/>
                <w:lang w:val="es-MX"/>
              </w:rPr>
              <w:t>FCU_DA_CFM</w:t>
            </w:r>
          </w:p>
        </w:tc>
        <w:tc>
          <w:tcPr>
            <w:tcW w:w="1250" w:type="pct"/>
          </w:tcPr>
          <w:p w14:paraId="5437D0D6" w14:textId="13B1BA0C" w:rsidR="00BF2BDA" w:rsidRPr="00396D32" w:rsidRDefault="00D92C1D" w:rsidP="00B36C88">
            <w:pPr>
              <w:pStyle w:val="Text"/>
              <w:ind w:firstLine="0"/>
              <w:jc w:val="left"/>
              <w:rPr>
                <w:sz w:val="12"/>
                <w:szCs w:val="12"/>
                <w:lang w:val="es-MX"/>
              </w:rPr>
            </w:pPr>
            <w:r w:rsidRPr="00D92C1D">
              <w:rPr>
                <w:sz w:val="12"/>
                <w:szCs w:val="12"/>
                <w:lang w:val="es-MX"/>
              </w:rPr>
              <w:t>Caudal de aire de descarga</w:t>
            </w:r>
          </w:p>
        </w:tc>
      </w:tr>
      <w:tr w:rsidR="00BF2BDA" w:rsidRPr="00396D32" w14:paraId="6B537546" w14:textId="77777777" w:rsidTr="00BF2BDA">
        <w:trPr>
          <w:trHeight w:val="336"/>
        </w:trPr>
        <w:tc>
          <w:tcPr>
            <w:tcW w:w="1250" w:type="pct"/>
          </w:tcPr>
          <w:p w14:paraId="2CBB3225" w14:textId="77777777" w:rsidR="00BF2BDA" w:rsidRPr="00396D32" w:rsidRDefault="00BF2BDA" w:rsidP="00B36C88">
            <w:pPr>
              <w:pStyle w:val="Text"/>
              <w:ind w:firstLine="0"/>
              <w:jc w:val="left"/>
              <w:rPr>
                <w:sz w:val="12"/>
                <w:szCs w:val="12"/>
                <w:lang w:val="es-MX"/>
              </w:rPr>
            </w:pPr>
            <w:r w:rsidRPr="00396D32">
              <w:rPr>
                <w:sz w:val="12"/>
                <w:szCs w:val="12"/>
                <w:lang w:val="es-MX"/>
              </w:rPr>
              <w:t>FCU_CVL_DM</w:t>
            </w:r>
          </w:p>
        </w:tc>
        <w:tc>
          <w:tcPr>
            <w:tcW w:w="1250" w:type="pct"/>
          </w:tcPr>
          <w:p w14:paraId="247F70B6" w14:textId="2E0DAC01" w:rsidR="00BF2BDA" w:rsidRPr="00396D32" w:rsidRDefault="00396D32" w:rsidP="00B36C88">
            <w:pPr>
              <w:pStyle w:val="Text"/>
              <w:ind w:firstLine="0"/>
              <w:jc w:val="left"/>
              <w:rPr>
                <w:sz w:val="12"/>
                <w:szCs w:val="12"/>
                <w:lang w:val="es-MX"/>
              </w:rPr>
            </w:pPr>
            <w:r w:rsidRPr="00396D32">
              <w:rPr>
                <w:sz w:val="12"/>
                <w:szCs w:val="12"/>
                <w:lang w:val="es-MX"/>
              </w:rPr>
              <w:t>Señal de control de la válvula del serpentín de refrigeración</w:t>
            </w:r>
          </w:p>
        </w:tc>
        <w:tc>
          <w:tcPr>
            <w:tcW w:w="1250" w:type="pct"/>
          </w:tcPr>
          <w:p w14:paraId="4813C398" w14:textId="77777777" w:rsidR="00BF2BDA" w:rsidRPr="00396D32" w:rsidRDefault="00BF2BDA" w:rsidP="00B36C88">
            <w:pPr>
              <w:pStyle w:val="Text"/>
              <w:ind w:firstLine="0"/>
              <w:jc w:val="left"/>
              <w:rPr>
                <w:sz w:val="12"/>
                <w:szCs w:val="12"/>
                <w:lang w:val="es-MX"/>
              </w:rPr>
            </w:pPr>
            <w:r w:rsidRPr="00396D32">
              <w:rPr>
                <w:sz w:val="12"/>
                <w:szCs w:val="12"/>
                <w:lang w:val="es-MX"/>
              </w:rPr>
              <w:t>FCU_OA_CFM</w:t>
            </w:r>
          </w:p>
        </w:tc>
        <w:tc>
          <w:tcPr>
            <w:tcW w:w="1250" w:type="pct"/>
          </w:tcPr>
          <w:p w14:paraId="39437104" w14:textId="4AA51A8B" w:rsidR="00BF2BDA" w:rsidRPr="00396D32" w:rsidRDefault="00D92C1D" w:rsidP="00B36C88">
            <w:pPr>
              <w:pStyle w:val="Text"/>
              <w:ind w:firstLine="0"/>
              <w:jc w:val="left"/>
              <w:rPr>
                <w:sz w:val="12"/>
                <w:szCs w:val="12"/>
                <w:lang w:val="es-MX"/>
              </w:rPr>
            </w:pPr>
            <w:r w:rsidRPr="00D92C1D">
              <w:rPr>
                <w:sz w:val="12"/>
                <w:szCs w:val="12"/>
                <w:lang w:val="es-MX"/>
              </w:rPr>
              <w:t>Caudal de aire exterior</w:t>
            </w:r>
          </w:p>
        </w:tc>
      </w:tr>
      <w:tr w:rsidR="00BF2BDA" w:rsidRPr="00396D32" w14:paraId="28B51D49" w14:textId="77777777" w:rsidTr="00BF2BDA">
        <w:trPr>
          <w:trHeight w:val="336"/>
        </w:trPr>
        <w:tc>
          <w:tcPr>
            <w:tcW w:w="1250" w:type="pct"/>
          </w:tcPr>
          <w:p w14:paraId="7BC701ED" w14:textId="77777777" w:rsidR="00BF2BDA" w:rsidRPr="00396D32" w:rsidRDefault="00BF2BDA" w:rsidP="00B36C88">
            <w:pPr>
              <w:pStyle w:val="Text"/>
              <w:ind w:firstLine="0"/>
              <w:jc w:val="left"/>
              <w:rPr>
                <w:sz w:val="12"/>
                <w:szCs w:val="12"/>
                <w:lang w:val="es-MX"/>
              </w:rPr>
            </w:pPr>
            <w:r w:rsidRPr="00396D32">
              <w:rPr>
                <w:sz w:val="12"/>
                <w:szCs w:val="12"/>
                <w:lang w:val="es-MX"/>
              </w:rPr>
              <w:t>FCU_DMPR</w:t>
            </w:r>
          </w:p>
        </w:tc>
        <w:tc>
          <w:tcPr>
            <w:tcW w:w="1250" w:type="pct"/>
          </w:tcPr>
          <w:p w14:paraId="1CA1D8E9" w14:textId="5CF45BE0" w:rsidR="00BF2BDA" w:rsidRPr="00396D32" w:rsidRDefault="00396D32" w:rsidP="00B36C88">
            <w:pPr>
              <w:pStyle w:val="Text"/>
              <w:ind w:firstLine="0"/>
              <w:jc w:val="left"/>
              <w:rPr>
                <w:sz w:val="12"/>
                <w:szCs w:val="12"/>
                <w:lang w:val="es-MX"/>
              </w:rPr>
            </w:pPr>
            <w:r w:rsidRPr="00396D32">
              <w:rPr>
                <w:sz w:val="12"/>
                <w:szCs w:val="12"/>
                <w:lang w:val="es-MX"/>
              </w:rPr>
              <w:t>Posición de la compuerta de aire mixto</w:t>
            </w:r>
          </w:p>
        </w:tc>
        <w:tc>
          <w:tcPr>
            <w:tcW w:w="1250" w:type="pct"/>
          </w:tcPr>
          <w:p w14:paraId="080B2735" w14:textId="77777777" w:rsidR="00BF2BDA" w:rsidRPr="00396D32" w:rsidRDefault="00BF2BDA" w:rsidP="00B36C88">
            <w:pPr>
              <w:pStyle w:val="Text"/>
              <w:ind w:firstLine="0"/>
              <w:jc w:val="left"/>
              <w:rPr>
                <w:sz w:val="12"/>
                <w:szCs w:val="12"/>
                <w:lang w:val="es-MX"/>
              </w:rPr>
            </w:pPr>
            <w:r w:rsidRPr="00396D32">
              <w:rPr>
                <w:sz w:val="12"/>
                <w:szCs w:val="12"/>
                <w:lang w:val="es-MX"/>
              </w:rPr>
              <w:t>FCU_MA_HUMD</w:t>
            </w:r>
          </w:p>
        </w:tc>
        <w:tc>
          <w:tcPr>
            <w:tcW w:w="1250" w:type="pct"/>
          </w:tcPr>
          <w:p w14:paraId="2EEBD773" w14:textId="7220D2B9" w:rsidR="00BF2BDA" w:rsidRPr="00396D32" w:rsidRDefault="00D92C1D" w:rsidP="00B36C88">
            <w:pPr>
              <w:pStyle w:val="Text"/>
              <w:ind w:firstLine="0"/>
              <w:jc w:val="left"/>
              <w:rPr>
                <w:sz w:val="12"/>
                <w:szCs w:val="12"/>
                <w:lang w:val="es-MX"/>
              </w:rPr>
            </w:pPr>
            <w:r w:rsidRPr="00D92C1D">
              <w:rPr>
                <w:sz w:val="12"/>
                <w:szCs w:val="12"/>
                <w:lang w:val="es-MX"/>
              </w:rPr>
              <w:t>Humedad del aire mezclado</w:t>
            </w:r>
          </w:p>
        </w:tc>
      </w:tr>
      <w:tr w:rsidR="00BF2BDA" w:rsidRPr="00396D32" w14:paraId="4F22916A" w14:textId="77777777" w:rsidTr="00BF2BDA">
        <w:trPr>
          <w:trHeight w:val="336"/>
        </w:trPr>
        <w:tc>
          <w:tcPr>
            <w:tcW w:w="1250" w:type="pct"/>
          </w:tcPr>
          <w:p w14:paraId="47315070" w14:textId="77777777" w:rsidR="00BF2BDA" w:rsidRPr="00396D32" w:rsidRDefault="00BF2BDA" w:rsidP="00B36C88">
            <w:pPr>
              <w:pStyle w:val="Text"/>
              <w:ind w:firstLine="0"/>
              <w:jc w:val="left"/>
              <w:rPr>
                <w:sz w:val="12"/>
                <w:szCs w:val="12"/>
                <w:lang w:val="es-MX"/>
              </w:rPr>
            </w:pPr>
            <w:r w:rsidRPr="00396D32">
              <w:rPr>
                <w:sz w:val="12"/>
                <w:szCs w:val="12"/>
                <w:lang w:val="es-MX"/>
              </w:rPr>
              <w:t>FCU_DMPR_DM</w:t>
            </w:r>
          </w:p>
        </w:tc>
        <w:tc>
          <w:tcPr>
            <w:tcW w:w="1250" w:type="pct"/>
          </w:tcPr>
          <w:p w14:paraId="49E7A723" w14:textId="76A6E922" w:rsidR="00BF2BDA" w:rsidRPr="00396D32" w:rsidRDefault="00396D32" w:rsidP="00B36C88">
            <w:pPr>
              <w:pStyle w:val="Text"/>
              <w:ind w:firstLine="0"/>
              <w:jc w:val="left"/>
              <w:rPr>
                <w:sz w:val="12"/>
                <w:szCs w:val="12"/>
                <w:lang w:val="es-MX"/>
              </w:rPr>
            </w:pPr>
            <w:r w:rsidRPr="00396D32">
              <w:rPr>
                <w:sz w:val="12"/>
                <w:szCs w:val="12"/>
                <w:lang w:val="es-MX"/>
              </w:rPr>
              <w:t>Señal de control de compuerta de aire mixto</w:t>
            </w:r>
          </w:p>
        </w:tc>
        <w:tc>
          <w:tcPr>
            <w:tcW w:w="1250" w:type="pct"/>
          </w:tcPr>
          <w:p w14:paraId="5703CA5F" w14:textId="77777777" w:rsidR="00BF2BDA" w:rsidRPr="00396D32" w:rsidRDefault="00BF2BDA" w:rsidP="00B36C88">
            <w:pPr>
              <w:pStyle w:val="Text"/>
              <w:ind w:firstLine="0"/>
              <w:jc w:val="left"/>
              <w:rPr>
                <w:sz w:val="12"/>
                <w:szCs w:val="12"/>
                <w:lang w:val="es-MX"/>
              </w:rPr>
            </w:pPr>
            <w:r w:rsidRPr="00396D32">
              <w:rPr>
                <w:sz w:val="12"/>
                <w:szCs w:val="12"/>
                <w:lang w:val="es-MX"/>
              </w:rPr>
              <w:t>FCU_OA_HUMD</w:t>
            </w:r>
          </w:p>
        </w:tc>
        <w:tc>
          <w:tcPr>
            <w:tcW w:w="1250" w:type="pct"/>
          </w:tcPr>
          <w:p w14:paraId="4777847D" w14:textId="09F85B17" w:rsidR="00BF2BDA" w:rsidRPr="00396D32" w:rsidRDefault="00D92C1D" w:rsidP="00B36C88">
            <w:pPr>
              <w:pStyle w:val="Text"/>
              <w:ind w:firstLine="0"/>
              <w:jc w:val="left"/>
              <w:rPr>
                <w:sz w:val="12"/>
                <w:szCs w:val="12"/>
                <w:lang w:val="es-MX"/>
              </w:rPr>
            </w:pPr>
            <w:r w:rsidRPr="00D92C1D">
              <w:rPr>
                <w:sz w:val="12"/>
                <w:szCs w:val="12"/>
                <w:lang w:val="es-MX"/>
              </w:rPr>
              <w:t>Humedad del aire exterior</w:t>
            </w:r>
          </w:p>
        </w:tc>
      </w:tr>
      <w:tr w:rsidR="00BF2BDA" w:rsidRPr="005E16F5" w14:paraId="36B755D7" w14:textId="77777777" w:rsidTr="00BF2BDA">
        <w:trPr>
          <w:trHeight w:val="336"/>
        </w:trPr>
        <w:tc>
          <w:tcPr>
            <w:tcW w:w="1250" w:type="pct"/>
          </w:tcPr>
          <w:p w14:paraId="7C317FD2" w14:textId="77777777" w:rsidR="00BF2BDA" w:rsidRPr="00396D32" w:rsidRDefault="00BF2BDA" w:rsidP="00B36C88">
            <w:pPr>
              <w:pStyle w:val="Text"/>
              <w:ind w:firstLine="0"/>
              <w:jc w:val="left"/>
              <w:rPr>
                <w:sz w:val="12"/>
                <w:szCs w:val="12"/>
                <w:lang w:val="es-MX"/>
              </w:rPr>
            </w:pPr>
            <w:r w:rsidRPr="00396D32">
              <w:rPr>
                <w:sz w:val="12"/>
                <w:szCs w:val="12"/>
                <w:lang w:val="es-MX"/>
              </w:rPr>
              <w:t>FCU_SPD</w:t>
            </w:r>
          </w:p>
        </w:tc>
        <w:tc>
          <w:tcPr>
            <w:tcW w:w="1250" w:type="pct"/>
          </w:tcPr>
          <w:p w14:paraId="1201A636" w14:textId="3E896436" w:rsidR="00BF2BDA" w:rsidRPr="00396D32" w:rsidRDefault="00396D32" w:rsidP="00B36C88">
            <w:pPr>
              <w:pStyle w:val="Text"/>
              <w:ind w:firstLine="0"/>
              <w:jc w:val="left"/>
              <w:rPr>
                <w:sz w:val="12"/>
                <w:szCs w:val="12"/>
                <w:lang w:val="es-MX"/>
              </w:rPr>
            </w:pPr>
            <w:r w:rsidRPr="00396D32">
              <w:rPr>
                <w:sz w:val="12"/>
                <w:szCs w:val="12"/>
                <w:lang w:val="es-MX"/>
              </w:rPr>
              <w:t>velocidad del ventilador</w:t>
            </w:r>
          </w:p>
        </w:tc>
        <w:tc>
          <w:tcPr>
            <w:tcW w:w="1250" w:type="pct"/>
          </w:tcPr>
          <w:p w14:paraId="6452101A" w14:textId="77777777" w:rsidR="00BF2BDA" w:rsidRPr="00396D32" w:rsidRDefault="00BF2BDA" w:rsidP="00B36C88">
            <w:pPr>
              <w:pStyle w:val="Text"/>
              <w:ind w:firstLine="0"/>
              <w:jc w:val="left"/>
              <w:rPr>
                <w:sz w:val="12"/>
                <w:szCs w:val="12"/>
                <w:lang w:val="es-MX"/>
              </w:rPr>
            </w:pPr>
            <w:r w:rsidRPr="00396D32">
              <w:rPr>
                <w:sz w:val="12"/>
                <w:szCs w:val="12"/>
                <w:lang w:val="es-MX"/>
              </w:rPr>
              <w:t>FCU_DA_HUMD</w:t>
            </w:r>
          </w:p>
        </w:tc>
        <w:tc>
          <w:tcPr>
            <w:tcW w:w="1250" w:type="pct"/>
          </w:tcPr>
          <w:p w14:paraId="3B408EE9" w14:textId="3A71FF4E" w:rsidR="00BF2BDA" w:rsidRPr="00396D32" w:rsidRDefault="00D92C1D" w:rsidP="00B36C88">
            <w:pPr>
              <w:pStyle w:val="Text"/>
              <w:ind w:firstLine="0"/>
              <w:jc w:val="left"/>
              <w:rPr>
                <w:sz w:val="12"/>
                <w:szCs w:val="12"/>
                <w:lang w:val="es-MX"/>
              </w:rPr>
            </w:pPr>
            <w:r w:rsidRPr="00D92C1D">
              <w:rPr>
                <w:sz w:val="12"/>
                <w:szCs w:val="12"/>
                <w:lang w:val="es-MX"/>
              </w:rPr>
              <w:t>humedad del aire de descarga</w:t>
            </w:r>
          </w:p>
        </w:tc>
      </w:tr>
      <w:tr w:rsidR="00BF2BDA" w:rsidRPr="005E16F5" w14:paraId="1F11959B" w14:textId="77777777" w:rsidTr="00BF2BDA">
        <w:trPr>
          <w:trHeight w:val="336"/>
        </w:trPr>
        <w:tc>
          <w:tcPr>
            <w:tcW w:w="1250" w:type="pct"/>
          </w:tcPr>
          <w:p w14:paraId="3264E0BD" w14:textId="77777777" w:rsidR="00BF2BDA" w:rsidRPr="00396D32" w:rsidRDefault="00BF2BDA" w:rsidP="00B36C88">
            <w:pPr>
              <w:pStyle w:val="Text"/>
              <w:ind w:firstLine="0"/>
              <w:jc w:val="left"/>
              <w:rPr>
                <w:sz w:val="12"/>
                <w:szCs w:val="12"/>
                <w:lang w:val="es-MX"/>
              </w:rPr>
            </w:pPr>
            <w:r w:rsidRPr="00396D32">
              <w:rPr>
                <w:sz w:val="12"/>
                <w:szCs w:val="12"/>
                <w:lang w:val="es-MX"/>
              </w:rPr>
              <w:t>FCU_OAT</w:t>
            </w:r>
          </w:p>
        </w:tc>
        <w:tc>
          <w:tcPr>
            <w:tcW w:w="1250" w:type="pct"/>
          </w:tcPr>
          <w:p w14:paraId="630E7F03" w14:textId="58465720" w:rsidR="00BF2BDA" w:rsidRPr="00396D32" w:rsidRDefault="00396D32" w:rsidP="00B36C88">
            <w:pPr>
              <w:pStyle w:val="Text"/>
              <w:ind w:firstLine="0"/>
              <w:jc w:val="left"/>
              <w:rPr>
                <w:sz w:val="12"/>
                <w:szCs w:val="12"/>
                <w:lang w:val="es-MX"/>
              </w:rPr>
            </w:pPr>
            <w:r w:rsidRPr="00396D32">
              <w:rPr>
                <w:sz w:val="12"/>
                <w:szCs w:val="12"/>
                <w:lang w:val="es-MX"/>
              </w:rPr>
              <w:t>Temperatura del aire exterior</w:t>
            </w:r>
          </w:p>
        </w:tc>
        <w:tc>
          <w:tcPr>
            <w:tcW w:w="1250" w:type="pct"/>
          </w:tcPr>
          <w:p w14:paraId="3E2B7373" w14:textId="77777777" w:rsidR="00BF2BDA" w:rsidRPr="00396D32" w:rsidRDefault="00BF2BDA" w:rsidP="00B36C88">
            <w:pPr>
              <w:pStyle w:val="Text"/>
              <w:ind w:firstLine="0"/>
              <w:jc w:val="left"/>
              <w:rPr>
                <w:sz w:val="12"/>
                <w:szCs w:val="12"/>
                <w:lang w:val="es-MX"/>
              </w:rPr>
            </w:pPr>
            <w:r w:rsidRPr="00396D32">
              <w:rPr>
                <w:sz w:val="12"/>
                <w:szCs w:val="12"/>
                <w:lang w:val="es-MX"/>
              </w:rPr>
              <w:t>FCU_RA_HUMD</w:t>
            </w:r>
          </w:p>
        </w:tc>
        <w:tc>
          <w:tcPr>
            <w:tcW w:w="1250" w:type="pct"/>
          </w:tcPr>
          <w:p w14:paraId="23F8E90E" w14:textId="54AE8B10" w:rsidR="00BF2BDA" w:rsidRPr="00396D32" w:rsidRDefault="00D92C1D" w:rsidP="00B36C88">
            <w:pPr>
              <w:pStyle w:val="Text"/>
              <w:ind w:firstLine="0"/>
              <w:jc w:val="left"/>
              <w:rPr>
                <w:sz w:val="12"/>
                <w:szCs w:val="12"/>
                <w:lang w:val="es-MX"/>
              </w:rPr>
            </w:pPr>
            <w:r w:rsidRPr="00D92C1D">
              <w:rPr>
                <w:sz w:val="12"/>
                <w:szCs w:val="12"/>
                <w:lang w:val="es-MX"/>
              </w:rPr>
              <w:t>Humedad del aire de retorno</w:t>
            </w:r>
          </w:p>
        </w:tc>
      </w:tr>
      <w:tr w:rsidR="00BF2BDA" w:rsidRPr="005E16F5" w14:paraId="39A35987" w14:textId="77777777" w:rsidTr="00BF2BDA">
        <w:trPr>
          <w:trHeight w:val="336"/>
        </w:trPr>
        <w:tc>
          <w:tcPr>
            <w:tcW w:w="1250" w:type="pct"/>
          </w:tcPr>
          <w:p w14:paraId="00A514C8" w14:textId="77777777" w:rsidR="00BF2BDA" w:rsidRPr="00396D32" w:rsidRDefault="00BF2BDA" w:rsidP="00B36C88">
            <w:pPr>
              <w:pStyle w:val="Text"/>
              <w:ind w:firstLine="0"/>
              <w:jc w:val="left"/>
              <w:rPr>
                <w:sz w:val="12"/>
                <w:szCs w:val="12"/>
                <w:lang w:val="es-MX"/>
              </w:rPr>
            </w:pPr>
            <w:r w:rsidRPr="00396D32">
              <w:rPr>
                <w:sz w:val="12"/>
                <w:szCs w:val="12"/>
                <w:lang w:val="es-MX"/>
              </w:rPr>
              <w:t>FCU_WAT</w:t>
            </w:r>
          </w:p>
        </w:tc>
        <w:tc>
          <w:tcPr>
            <w:tcW w:w="1250" w:type="pct"/>
          </w:tcPr>
          <w:p w14:paraId="581AFC58" w14:textId="1BA634BF" w:rsidR="00BF2BDA" w:rsidRPr="00396D32" w:rsidRDefault="00396D32" w:rsidP="00B36C88">
            <w:pPr>
              <w:pStyle w:val="Text"/>
              <w:ind w:firstLine="0"/>
              <w:jc w:val="left"/>
              <w:rPr>
                <w:sz w:val="12"/>
                <w:szCs w:val="12"/>
                <w:lang w:val="es-MX"/>
              </w:rPr>
            </w:pPr>
            <w:r w:rsidRPr="00396D32">
              <w:rPr>
                <w:sz w:val="12"/>
                <w:szCs w:val="12"/>
                <w:lang w:val="es-MX"/>
              </w:rPr>
              <w:t>Consumo de energía del ventilador</w:t>
            </w:r>
          </w:p>
        </w:tc>
        <w:tc>
          <w:tcPr>
            <w:tcW w:w="1250" w:type="pct"/>
          </w:tcPr>
          <w:p w14:paraId="1E4FA4F2" w14:textId="77777777" w:rsidR="00BF2BDA" w:rsidRPr="00396D32" w:rsidRDefault="00BF2BDA" w:rsidP="00B36C88">
            <w:pPr>
              <w:pStyle w:val="Text"/>
              <w:ind w:firstLine="0"/>
              <w:jc w:val="left"/>
              <w:rPr>
                <w:b/>
                <w:bCs/>
                <w:sz w:val="12"/>
                <w:szCs w:val="12"/>
                <w:lang w:val="es-MX"/>
              </w:rPr>
            </w:pPr>
          </w:p>
        </w:tc>
        <w:tc>
          <w:tcPr>
            <w:tcW w:w="1250" w:type="pct"/>
          </w:tcPr>
          <w:p w14:paraId="7077A935" w14:textId="77777777" w:rsidR="00BF2BDA" w:rsidRPr="00396D32" w:rsidRDefault="00BF2BDA" w:rsidP="00B36C88">
            <w:pPr>
              <w:pStyle w:val="Text"/>
              <w:ind w:firstLine="0"/>
              <w:jc w:val="left"/>
              <w:rPr>
                <w:sz w:val="12"/>
                <w:szCs w:val="12"/>
                <w:lang w:val="es-MX"/>
              </w:rPr>
            </w:pPr>
          </w:p>
        </w:tc>
      </w:tr>
    </w:tbl>
    <w:p w14:paraId="3BD2691B" w14:textId="77777777" w:rsidR="00BF2BDA" w:rsidRDefault="00BF2BDA" w:rsidP="00BF2BDA">
      <w:pPr>
        <w:pStyle w:val="figurecaption"/>
        <w:numPr>
          <w:ilvl w:val="0"/>
          <w:numId w:val="0"/>
        </w:numPr>
        <w:rPr>
          <w:lang w:val="pt-PT"/>
        </w:rPr>
      </w:pPr>
    </w:p>
    <w:p w14:paraId="7CEB8B3C" w14:textId="77777777" w:rsidR="006B3B43" w:rsidRDefault="006B3B43" w:rsidP="00BF2BDA">
      <w:pPr>
        <w:pStyle w:val="figurecaption"/>
        <w:numPr>
          <w:ilvl w:val="0"/>
          <w:numId w:val="0"/>
        </w:numPr>
        <w:rPr>
          <w:lang w:val="pt-PT"/>
        </w:rPr>
      </w:pPr>
    </w:p>
    <w:p w14:paraId="133E5394" w14:textId="08EABB62" w:rsidR="00382ADE" w:rsidRPr="00382ADE" w:rsidRDefault="00382ADE" w:rsidP="00382ADE">
      <w:pPr>
        <w:pStyle w:val="Ttulo21"/>
        <w:rPr>
          <w:lang w:val="pt-PT"/>
        </w:rPr>
      </w:pPr>
      <w:r w:rsidRPr="00382ADE">
        <w:rPr>
          <w:rStyle w:val="hps"/>
          <w:lang w:val="pt-PT"/>
        </w:rPr>
        <w:t xml:space="preserve">Preprocesamiento </w:t>
      </w:r>
      <w:r w:rsidR="00315AC4">
        <w:rPr>
          <w:rStyle w:val="hps"/>
          <w:lang w:val="pt-PT"/>
        </w:rPr>
        <w:t xml:space="preserve">del </w:t>
      </w:r>
      <w:r w:rsidRPr="00382ADE">
        <w:rPr>
          <w:rStyle w:val="hps"/>
          <w:lang w:val="pt-PT"/>
        </w:rPr>
        <w:t>conjunto</w:t>
      </w:r>
      <w:r w:rsidR="00315AC4">
        <w:rPr>
          <w:rStyle w:val="hps"/>
          <w:lang w:val="pt-PT"/>
        </w:rPr>
        <w:t xml:space="preserve"> de datos usados en el</w:t>
      </w:r>
      <w:r w:rsidRPr="00382ADE">
        <w:rPr>
          <w:rStyle w:val="hps"/>
          <w:lang w:val="pt-PT"/>
        </w:rPr>
        <w:t xml:space="preserve"> regresor</w:t>
      </w:r>
      <w:r w:rsidRPr="00382ADE">
        <w:rPr>
          <w:lang w:val="pt-PT"/>
        </w:rPr>
        <w:t xml:space="preserve"> </w:t>
      </w:r>
    </w:p>
    <w:p w14:paraId="5C3C46A2" w14:textId="6F411A5F" w:rsidR="00382ADE" w:rsidRPr="00382ADE" w:rsidRDefault="00382ADE" w:rsidP="00880B02">
      <w:pPr>
        <w:pStyle w:val="Textoindependiente"/>
        <w:rPr>
          <w:rStyle w:val="hps"/>
          <w:lang w:val="es-MX"/>
        </w:rPr>
      </w:pPr>
      <w:r w:rsidRPr="00382ADE">
        <w:rPr>
          <w:rStyle w:val="hps"/>
          <w:lang w:val="es-MX"/>
        </w:rPr>
        <w:t>Con el propósito de tener información útil para el entrenamiento de las redes neuronales se realiza el preprocesamiento de los datos</w:t>
      </w:r>
    </w:p>
    <w:p w14:paraId="7C313F9C" w14:textId="7C7A7358" w:rsidR="00CB7648" w:rsidRDefault="00B61E12" w:rsidP="00880B02">
      <w:pPr>
        <w:pStyle w:val="Textoindependiente"/>
        <w:rPr>
          <w:rStyle w:val="hps"/>
          <w:lang w:val="es-MX"/>
        </w:rPr>
      </w:pPr>
      <w:r w:rsidRPr="00B61E12">
        <w:rPr>
          <w:rStyle w:val="hps"/>
          <w:lang w:val="es-MX"/>
        </w:rPr>
        <w:t>De todos los escenarios de operación del sistema HVAC, se ha realizado una selección cuidadosa considerando únicamente aquellos que evidencian un cambio notorio en el comportamiento del valor del COP con respecto al escenario normal de operación. La Tabla IV muestra los escenarios considerados en el análisis. Este enfoque se adoptó para asegurar la inclusión de los eventos más relevantes que podrían afectar la eficiencia del sistema HVAC, aunque no son los únicos. Además, se han tenido en cuenta las horas de operación y los días en que el sistema está activo. Esta información contextual proporciona un marco más completo para el análisis de los datos y permite una evaluación precisa del desempeño del sistema en diferentes condiciones operativas.</w:t>
      </w:r>
      <w:r>
        <w:rPr>
          <w:rStyle w:val="hps"/>
          <w:lang w:val="es-MX"/>
        </w:rPr>
        <w:t xml:space="preserve"> </w:t>
      </w:r>
    </w:p>
    <w:p w14:paraId="625EFC93" w14:textId="77777777" w:rsidR="006B3B43" w:rsidRPr="00B61E12" w:rsidRDefault="006B3B43" w:rsidP="00880B02">
      <w:pPr>
        <w:pStyle w:val="Textoindependiente"/>
        <w:rPr>
          <w:rStyle w:val="hps"/>
          <w:lang w:val="es-MX"/>
        </w:rPr>
      </w:pPr>
    </w:p>
    <w:p w14:paraId="4FFF60FF" w14:textId="7654AEB5" w:rsidR="004F66E1" w:rsidRPr="00463D5C" w:rsidRDefault="00463D5C" w:rsidP="004F66E1">
      <w:pPr>
        <w:pStyle w:val="tablehead"/>
        <w:rPr>
          <w:lang w:val="es-MX"/>
        </w:rPr>
      </w:pPr>
      <w:r w:rsidRPr="00463D5C">
        <w:rPr>
          <w:lang w:val="es-MX"/>
        </w:rPr>
        <w:lastRenderedPageBreak/>
        <w:t xml:space="preserve">Escenarios de operación del nuevo </w:t>
      </w:r>
      <w:r w:rsidR="004F66E1" w:rsidRPr="00463D5C">
        <w:rPr>
          <w:lang w:val="es-MX"/>
        </w:rPr>
        <w:t xml:space="preserve"> dataset</w:t>
      </w:r>
    </w:p>
    <w:tbl>
      <w:tblPr>
        <w:tblStyle w:val="Tablaconcuadrcula"/>
        <w:tblW w:w="0" w:type="auto"/>
        <w:jc w:val="center"/>
        <w:tblLook w:val="04A0" w:firstRow="1" w:lastRow="0" w:firstColumn="1" w:lastColumn="0" w:noHBand="0" w:noVBand="1"/>
      </w:tblPr>
      <w:tblGrid>
        <w:gridCol w:w="452"/>
        <w:gridCol w:w="1924"/>
        <w:gridCol w:w="452"/>
        <w:gridCol w:w="2150"/>
      </w:tblGrid>
      <w:tr w:rsidR="004F66E1" w:rsidRPr="00070EF8" w14:paraId="5274132A" w14:textId="77777777" w:rsidTr="005A7668">
        <w:trPr>
          <w:jc w:val="center"/>
        </w:trPr>
        <w:tc>
          <w:tcPr>
            <w:tcW w:w="452" w:type="dxa"/>
          </w:tcPr>
          <w:p w14:paraId="406BD293" w14:textId="77777777" w:rsidR="004F66E1" w:rsidRPr="00070EF8" w:rsidRDefault="004F66E1" w:rsidP="00B36C88">
            <w:pPr>
              <w:pStyle w:val="Text"/>
              <w:ind w:firstLine="0"/>
              <w:jc w:val="center"/>
              <w:rPr>
                <w:b/>
                <w:bCs/>
                <w:sz w:val="16"/>
                <w:szCs w:val="16"/>
                <w:lang w:val="es-MX"/>
              </w:rPr>
            </w:pPr>
            <w:r w:rsidRPr="00070EF8">
              <w:rPr>
                <w:b/>
                <w:bCs/>
                <w:sz w:val="16"/>
                <w:szCs w:val="16"/>
                <w:lang w:val="es-MX"/>
              </w:rPr>
              <w:t>No.</w:t>
            </w:r>
          </w:p>
        </w:tc>
        <w:tc>
          <w:tcPr>
            <w:tcW w:w="1924" w:type="dxa"/>
          </w:tcPr>
          <w:p w14:paraId="037A1F2F" w14:textId="0EBEDF90" w:rsidR="004F66E1" w:rsidRPr="00070EF8" w:rsidRDefault="00463D5C" w:rsidP="00B36C88">
            <w:pPr>
              <w:pStyle w:val="Text"/>
              <w:ind w:firstLine="0"/>
              <w:jc w:val="center"/>
              <w:rPr>
                <w:b/>
                <w:bCs/>
                <w:sz w:val="14"/>
                <w:szCs w:val="14"/>
                <w:lang w:val="es-MX"/>
              </w:rPr>
            </w:pPr>
            <w:r w:rsidRPr="00463D5C">
              <w:rPr>
                <w:b/>
                <w:bCs/>
                <w:sz w:val="14"/>
                <w:szCs w:val="14"/>
                <w:lang w:val="es-MX"/>
              </w:rPr>
              <w:t xml:space="preserve">Nombre del </w:t>
            </w:r>
            <w:r>
              <w:rPr>
                <w:b/>
                <w:bCs/>
                <w:sz w:val="14"/>
                <w:szCs w:val="14"/>
                <w:lang w:val="es-MX"/>
              </w:rPr>
              <w:t>escenario</w:t>
            </w:r>
          </w:p>
        </w:tc>
        <w:tc>
          <w:tcPr>
            <w:tcW w:w="402" w:type="dxa"/>
          </w:tcPr>
          <w:p w14:paraId="7F0AF003" w14:textId="77777777" w:rsidR="004F66E1" w:rsidRPr="00070EF8" w:rsidRDefault="004F66E1" w:rsidP="00B36C88">
            <w:pPr>
              <w:pStyle w:val="Text"/>
              <w:ind w:firstLine="0"/>
              <w:rPr>
                <w:b/>
                <w:bCs/>
                <w:sz w:val="16"/>
                <w:szCs w:val="16"/>
                <w:lang w:val="es-MX"/>
              </w:rPr>
            </w:pPr>
            <w:r w:rsidRPr="00070EF8">
              <w:rPr>
                <w:b/>
                <w:bCs/>
                <w:sz w:val="16"/>
                <w:szCs w:val="16"/>
                <w:lang w:val="es-MX"/>
              </w:rPr>
              <w:t xml:space="preserve">No. </w:t>
            </w:r>
          </w:p>
        </w:tc>
        <w:tc>
          <w:tcPr>
            <w:tcW w:w="2150" w:type="dxa"/>
          </w:tcPr>
          <w:p w14:paraId="61A6AE28" w14:textId="437F68E1" w:rsidR="004F66E1" w:rsidRPr="00070EF8" w:rsidRDefault="00463D5C" w:rsidP="00B36C88">
            <w:pPr>
              <w:pStyle w:val="Text"/>
              <w:ind w:firstLine="0"/>
              <w:jc w:val="center"/>
              <w:rPr>
                <w:b/>
                <w:bCs/>
                <w:sz w:val="14"/>
                <w:szCs w:val="14"/>
                <w:lang w:val="es-MX"/>
              </w:rPr>
            </w:pPr>
            <w:r w:rsidRPr="00463D5C">
              <w:rPr>
                <w:b/>
                <w:bCs/>
                <w:sz w:val="14"/>
                <w:szCs w:val="14"/>
                <w:lang w:val="es-MX"/>
              </w:rPr>
              <w:t xml:space="preserve">Nombre del </w:t>
            </w:r>
            <w:r>
              <w:rPr>
                <w:b/>
                <w:bCs/>
                <w:sz w:val="14"/>
                <w:szCs w:val="14"/>
                <w:lang w:val="es-MX"/>
              </w:rPr>
              <w:t>escenario</w:t>
            </w:r>
          </w:p>
        </w:tc>
      </w:tr>
      <w:tr w:rsidR="004F66E1" w:rsidRPr="005E16F5" w14:paraId="6A7DC0F7" w14:textId="77777777" w:rsidTr="005A7668">
        <w:trPr>
          <w:jc w:val="center"/>
        </w:trPr>
        <w:tc>
          <w:tcPr>
            <w:tcW w:w="452" w:type="dxa"/>
          </w:tcPr>
          <w:p w14:paraId="4A101BE8" w14:textId="77777777" w:rsidR="004F66E1" w:rsidRPr="00070EF8" w:rsidRDefault="004F66E1" w:rsidP="00B36C88">
            <w:pPr>
              <w:pStyle w:val="Text"/>
              <w:ind w:firstLine="0"/>
              <w:jc w:val="center"/>
              <w:rPr>
                <w:sz w:val="16"/>
                <w:szCs w:val="16"/>
                <w:lang w:val="es-MX"/>
              </w:rPr>
            </w:pPr>
            <w:r w:rsidRPr="00070EF8">
              <w:rPr>
                <w:sz w:val="16"/>
                <w:szCs w:val="16"/>
                <w:lang w:val="es-MX"/>
              </w:rPr>
              <w:t>1.</w:t>
            </w:r>
          </w:p>
        </w:tc>
        <w:tc>
          <w:tcPr>
            <w:tcW w:w="1924" w:type="dxa"/>
          </w:tcPr>
          <w:p w14:paraId="670B7177" w14:textId="6C2C13CA" w:rsidR="004F66E1" w:rsidRPr="00070EF8" w:rsidRDefault="00070EF8" w:rsidP="00B36C88">
            <w:pPr>
              <w:pStyle w:val="Text"/>
              <w:ind w:firstLine="0"/>
              <w:jc w:val="left"/>
              <w:rPr>
                <w:sz w:val="14"/>
                <w:szCs w:val="14"/>
                <w:lang w:val="es-MX"/>
              </w:rPr>
            </w:pPr>
            <w:r w:rsidRPr="00070EF8">
              <w:rPr>
                <w:sz w:val="14"/>
                <w:szCs w:val="14"/>
                <w:lang w:val="es-MX"/>
              </w:rPr>
              <w:t>Restricción de filtro</w:t>
            </w:r>
          </w:p>
        </w:tc>
        <w:tc>
          <w:tcPr>
            <w:tcW w:w="402" w:type="dxa"/>
            <w:vAlign w:val="center"/>
          </w:tcPr>
          <w:p w14:paraId="3D0CC86F" w14:textId="77777777" w:rsidR="004F66E1" w:rsidRPr="00070EF8" w:rsidRDefault="004F66E1" w:rsidP="005A7668">
            <w:pPr>
              <w:pStyle w:val="Text"/>
              <w:ind w:firstLine="0"/>
              <w:jc w:val="center"/>
              <w:rPr>
                <w:sz w:val="16"/>
                <w:szCs w:val="16"/>
                <w:lang w:val="es-MX"/>
              </w:rPr>
            </w:pPr>
            <w:r w:rsidRPr="00070EF8">
              <w:rPr>
                <w:sz w:val="16"/>
                <w:szCs w:val="16"/>
                <w:lang w:val="es-MX"/>
              </w:rPr>
              <w:t>4.</w:t>
            </w:r>
          </w:p>
        </w:tc>
        <w:tc>
          <w:tcPr>
            <w:tcW w:w="2150" w:type="dxa"/>
          </w:tcPr>
          <w:p w14:paraId="2E721AE0" w14:textId="4B3C28FA" w:rsidR="004F66E1" w:rsidRPr="00070EF8" w:rsidRDefault="00070EF8" w:rsidP="00B36C88">
            <w:pPr>
              <w:pStyle w:val="Text"/>
              <w:ind w:firstLine="0"/>
              <w:jc w:val="left"/>
              <w:rPr>
                <w:sz w:val="14"/>
                <w:szCs w:val="14"/>
                <w:lang w:val="es-MX"/>
              </w:rPr>
            </w:pPr>
            <w:r w:rsidRPr="00070EF8">
              <w:rPr>
                <w:sz w:val="14"/>
                <w:szCs w:val="14"/>
                <w:lang w:val="es-MX"/>
              </w:rPr>
              <w:t>La válvula del serpentín de calefacción tiene fugas</w:t>
            </w:r>
          </w:p>
        </w:tc>
      </w:tr>
      <w:tr w:rsidR="004F66E1" w:rsidRPr="005E16F5" w14:paraId="161F9D33" w14:textId="77777777" w:rsidTr="005A7668">
        <w:trPr>
          <w:jc w:val="center"/>
        </w:trPr>
        <w:tc>
          <w:tcPr>
            <w:tcW w:w="452" w:type="dxa"/>
          </w:tcPr>
          <w:p w14:paraId="7560A968" w14:textId="77777777" w:rsidR="004F66E1" w:rsidRPr="00070EF8" w:rsidRDefault="004F66E1" w:rsidP="00B36C88">
            <w:pPr>
              <w:pStyle w:val="Text"/>
              <w:ind w:firstLine="0"/>
              <w:jc w:val="center"/>
              <w:rPr>
                <w:sz w:val="16"/>
                <w:szCs w:val="16"/>
                <w:lang w:val="es-MX"/>
              </w:rPr>
            </w:pPr>
            <w:r w:rsidRPr="00070EF8">
              <w:rPr>
                <w:sz w:val="16"/>
                <w:szCs w:val="16"/>
                <w:lang w:val="es-MX"/>
              </w:rPr>
              <w:t>2.</w:t>
            </w:r>
          </w:p>
        </w:tc>
        <w:tc>
          <w:tcPr>
            <w:tcW w:w="1924" w:type="dxa"/>
          </w:tcPr>
          <w:p w14:paraId="184FE748" w14:textId="4FFD921B" w:rsidR="004F66E1" w:rsidRPr="00070EF8" w:rsidRDefault="00070EF8" w:rsidP="00B36C88">
            <w:pPr>
              <w:pStyle w:val="Text"/>
              <w:ind w:firstLine="0"/>
              <w:jc w:val="left"/>
              <w:rPr>
                <w:sz w:val="14"/>
                <w:szCs w:val="14"/>
                <w:lang w:val="es-MX"/>
              </w:rPr>
            </w:pPr>
            <w:r w:rsidRPr="00070EF8">
              <w:rPr>
                <w:sz w:val="14"/>
                <w:szCs w:val="14"/>
                <w:lang w:val="es-MX"/>
              </w:rPr>
              <w:t>La compuerta de aire exterior tiene fugas</w:t>
            </w:r>
          </w:p>
        </w:tc>
        <w:tc>
          <w:tcPr>
            <w:tcW w:w="402" w:type="dxa"/>
            <w:vAlign w:val="center"/>
          </w:tcPr>
          <w:p w14:paraId="4C68693B" w14:textId="63CD62F9" w:rsidR="004F66E1" w:rsidRPr="00070EF8" w:rsidRDefault="004F66E1" w:rsidP="005A7668">
            <w:pPr>
              <w:pStyle w:val="Text"/>
              <w:ind w:firstLine="0"/>
              <w:jc w:val="center"/>
              <w:rPr>
                <w:sz w:val="16"/>
                <w:szCs w:val="16"/>
                <w:lang w:val="es-MX"/>
              </w:rPr>
            </w:pPr>
            <w:r w:rsidRPr="00070EF8">
              <w:rPr>
                <w:sz w:val="16"/>
                <w:szCs w:val="16"/>
                <w:lang w:val="es-MX"/>
              </w:rPr>
              <w:t>5.</w:t>
            </w:r>
          </w:p>
        </w:tc>
        <w:tc>
          <w:tcPr>
            <w:tcW w:w="2150" w:type="dxa"/>
          </w:tcPr>
          <w:p w14:paraId="5C99DF7D" w14:textId="301C1CF8" w:rsidR="004F66E1" w:rsidRPr="00070EF8" w:rsidRDefault="00070EF8" w:rsidP="00B36C88">
            <w:pPr>
              <w:pStyle w:val="Text"/>
              <w:ind w:firstLine="0"/>
              <w:jc w:val="left"/>
              <w:rPr>
                <w:sz w:val="14"/>
                <w:szCs w:val="14"/>
                <w:lang w:val="es-MX"/>
              </w:rPr>
            </w:pPr>
            <w:r w:rsidRPr="00070EF8">
              <w:rPr>
                <w:sz w:val="14"/>
                <w:szCs w:val="14"/>
                <w:lang w:val="es-MX"/>
              </w:rPr>
              <w:t>Bloqueo de salida del ventilador</w:t>
            </w:r>
          </w:p>
        </w:tc>
      </w:tr>
      <w:tr w:rsidR="004F66E1" w:rsidRPr="005E16F5" w14:paraId="72482814" w14:textId="77777777" w:rsidTr="005A7668">
        <w:trPr>
          <w:jc w:val="center"/>
        </w:trPr>
        <w:tc>
          <w:tcPr>
            <w:tcW w:w="452" w:type="dxa"/>
          </w:tcPr>
          <w:p w14:paraId="55DE5863" w14:textId="77777777" w:rsidR="004F66E1" w:rsidRPr="00070EF8" w:rsidRDefault="004F66E1" w:rsidP="00B36C88">
            <w:pPr>
              <w:pStyle w:val="Text"/>
              <w:ind w:firstLine="0"/>
              <w:jc w:val="center"/>
              <w:rPr>
                <w:sz w:val="16"/>
                <w:szCs w:val="16"/>
                <w:lang w:val="es-MX"/>
              </w:rPr>
            </w:pPr>
            <w:r w:rsidRPr="00070EF8">
              <w:rPr>
                <w:sz w:val="16"/>
                <w:szCs w:val="16"/>
                <w:lang w:val="es-MX"/>
              </w:rPr>
              <w:t>3.</w:t>
            </w:r>
          </w:p>
        </w:tc>
        <w:tc>
          <w:tcPr>
            <w:tcW w:w="1924" w:type="dxa"/>
          </w:tcPr>
          <w:p w14:paraId="4DF1A3E8" w14:textId="37756260" w:rsidR="004F66E1" w:rsidRPr="00070EF8" w:rsidRDefault="00070EF8" w:rsidP="00B36C88">
            <w:pPr>
              <w:pStyle w:val="Text"/>
              <w:ind w:firstLine="0"/>
              <w:jc w:val="left"/>
              <w:rPr>
                <w:sz w:val="14"/>
                <w:szCs w:val="14"/>
                <w:lang w:val="es-MX"/>
              </w:rPr>
            </w:pPr>
            <w:r w:rsidRPr="00070EF8">
              <w:rPr>
                <w:sz w:val="14"/>
                <w:szCs w:val="14"/>
                <w:lang w:val="es-MX"/>
              </w:rPr>
              <w:t>Compuerta de aire exterior atascada</w:t>
            </w:r>
          </w:p>
        </w:tc>
        <w:tc>
          <w:tcPr>
            <w:tcW w:w="402" w:type="dxa"/>
            <w:vAlign w:val="center"/>
          </w:tcPr>
          <w:p w14:paraId="4A29E23C" w14:textId="77777777" w:rsidR="004F66E1" w:rsidRPr="00070EF8" w:rsidRDefault="004F66E1" w:rsidP="005A7668">
            <w:pPr>
              <w:pStyle w:val="Text"/>
              <w:ind w:firstLine="0"/>
              <w:jc w:val="center"/>
              <w:rPr>
                <w:sz w:val="16"/>
                <w:szCs w:val="16"/>
                <w:lang w:val="es-MX"/>
              </w:rPr>
            </w:pPr>
            <w:r w:rsidRPr="00070EF8">
              <w:rPr>
                <w:sz w:val="16"/>
                <w:szCs w:val="16"/>
                <w:lang w:val="es-MX"/>
              </w:rPr>
              <w:t>6.</w:t>
            </w:r>
          </w:p>
        </w:tc>
        <w:tc>
          <w:tcPr>
            <w:tcW w:w="2150" w:type="dxa"/>
          </w:tcPr>
          <w:p w14:paraId="43D8E14D" w14:textId="3BE5A935" w:rsidR="004F66E1" w:rsidRPr="00070EF8" w:rsidRDefault="00070EF8" w:rsidP="00B36C88">
            <w:pPr>
              <w:pStyle w:val="Text"/>
              <w:ind w:firstLine="0"/>
              <w:jc w:val="left"/>
              <w:rPr>
                <w:sz w:val="14"/>
                <w:szCs w:val="14"/>
                <w:lang w:val="es-MX"/>
              </w:rPr>
            </w:pPr>
            <w:r w:rsidRPr="00070EF8">
              <w:rPr>
                <w:sz w:val="14"/>
                <w:szCs w:val="14"/>
                <w:lang w:val="es-MX"/>
              </w:rPr>
              <w:t>Bloqueo de entrada de aire exterior</w:t>
            </w:r>
          </w:p>
        </w:tc>
      </w:tr>
    </w:tbl>
    <w:p w14:paraId="2D556761" w14:textId="77777777" w:rsidR="004F66E1" w:rsidRDefault="004F66E1" w:rsidP="00880B02">
      <w:pPr>
        <w:pStyle w:val="Textoindependiente"/>
        <w:rPr>
          <w:rStyle w:val="hps"/>
          <w:highlight w:val="yellow"/>
          <w:lang w:val="es-MX"/>
        </w:rPr>
      </w:pPr>
    </w:p>
    <w:p w14:paraId="19FD6271" w14:textId="1A77F7F2" w:rsidR="00AC10FE" w:rsidRDefault="00315AC4" w:rsidP="0021658F">
      <w:pPr>
        <w:pStyle w:val="Textoindependiente"/>
        <w:rPr>
          <w:rStyle w:val="hps"/>
          <w:lang w:val="es-ES_tradnl"/>
        </w:rPr>
      </w:pPr>
      <w:r w:rsidRPr="00315AC4">
        <w:rPr>
          <w:rStyle w:val="hps"/>
          <w:lang w:val="es-MX"/>
        </w:rPr>
        <w:t>En la práctica el COP depende de una variedad de factores, como son: las condiciones de funcionamiento</w:t>
      </w:r>
      <w:r w:rsidR="004F66E1" w:rsidRPr="004F66E1">
        <w:rPr>
          <w:rStyle w:val="hps"/>
          <w:lang w:val="es-ES_tradnl"/>
        </w:rPr>
        <w:t xml:space="preserve">, las demandas de refrigeración, la degradación del sistema con el tiempo, el diseño estructural del edificio, </w:t>
      </w:r>
      <w:r w:rsidRPr="00315AC4">
        <w:rPr>
          <w:rStyle w:val="hps"/>
          <w:lang w:val="es-ES_tradnl"/>
        </w:rPr>
        <w:t>clima, aspectos técnicos del equipo, entre otros [5]</w:t>
      </w:r>
      <w:r w:rsidR="004F66E1" w:rsidRPr="004F66E1">
        <w:rPr>
          <w:rStyle w:val="hps"/>
          <w:lang w:val="es-ES_tradnl"/>
        </w:rPr>
        <w:t xml:space="preserve">. </w:t>
      </w:r>
      <w:r w:rsidRPr="00315AC4">
        <w:rPr>
          <w:rStyle w:val="hps"/>
          <w:lang w:val="es-ES_tradnl"/>
        </w:rPr>
        <w:t xml:space="preserve">En la figura </w:t>
      </w:r>
      <w:r w:rsidR="00F63B4F">
        <w:rPr>
          <w:rStyle w:val="hps"/>
          <w:lang w:val="es-ES_tradnl"/>
        </w:rPr>
        <w:t>8</w:t>
      </w:r>
      <w:r w:rsidRPr="00315AC4">
        <w:rPr>
          <w:rStyle w:val="hps"/>
          <w:lang w:val="es-ES_tradnl"/>
        </w:rPr>
        <w:t xml:space="preserve"> se muestra el comportamiento del COP del sistema HVAC sin fallos, el cálculo se realiza utilizando los datos de un mes del </w:t>
      </w:r>
      <w:proofErr w:type="spellStart"/>
      <w:r w:rsidRPr="00315AC4">
        <w:rPr>
          <w:rStyle w:val="hps"/>
          <w:lang w:val="es-ES_tradnl"/>
        </w:rPr>
        <w:t>dataset</w:t>
      </w:r>
      <w:proofErr w:type="spellEnd"/>
      <w:r w:rsidRPr="00315AC4">
        <w:rPr>
          <w:rStyle w:val="hps"/>
          <w:lang w:val="es-ES_tradnl"/>
        </w:rPr>
        <w:t xml:space="preserve"> proporcionado por</w:t>
      </w:r>
      <w:r w:rsidR="00E25E6B">
        <w:rPr>
          <w:rStyle w:val="hps"/>
          <w:lang w:val="es-ES_tradnl"/>
        </w:rPr>
        <w:t xml:space="preserve"> el</w:t>
      </w:r>
      <w:r w:rsidRPr="00315AC4">
        <w:rPr>
          <w:rStyle w:val="hps"/>
          <w:lang w:val="es-ES_tradnl"/>
        </w:rPr>
        <w:t xml:space="preserve"> </w:t>
      </w:r>
      <w:r w:rsidR="00E25E6B">
        <w:rPr>
          <w:rStyle w:val="hps"/>
          <w:lang w:val="es-ES_tradnl"/>
        </w:rPr>
        <w:t>Laboratorio Nacional Lawrence</w:t>
      </w:r>
      <w:r w:rsidR="00E25E6B" w:rsidRPr="0072438F">
        <w:rPr>
          <w:rStyle w:val="hps"/>
          <w:lang w:val="es-ES_tradnl"/>
        </w:rPr>
        <w:t xml:space="preserve"> </w:t>
      </w:r>
      <w:r w:rsidR="00E25E6B">
        <w:rPr>
          <w:rStyle w:val="hps"/>
          <w:lang w:val="es-ES_tradnl"/>
        </w:rPr>
        <w:t>Berkeley</w:t>
      </w:r>
      <w:r w:rsidRPr="00315AC4">
        <w:rPr>
          <w:rStyle w:val="hps"/>
          <w:lang w:val="es-ES_tradnl"/>
        </w:rPr>
        <w:t>.</w:t>
      </w:r>
    </w:p>
    <w:p w14:paraId="7D8F2258" w14:textId="77777777" w:rsidR="00F22374" w:rsidRPr="00315AC4" w:rsidRDefault="00F22374" w:rsidP="0021658F">
      <w:pPr>
        <w:pStyle w:val="Textoindependiente"/>
        <w:rPr>
          <w:rStyle w:val="hps"/>
          <w:lang w:val="es-MX"/>
        </w:rPr>
      </w:pPr>
    </w:p>
    <w:p w14:paraId="763C2AAC" w14:textId="7D3DFEF1" w:rsidR="00AC10FE" w:rsidRDefault="00AC10FE" w:rsidP="00C50D8E">
      <w:pPr>
        <w:pStyle w:val="Textoindependiente"/>
        <w:jc w:val="center"/>
        <w:rPr>
          <w:rStyle w:val="hps"/>
          <w:lang w:val="es-ES_tradnl"/>
        </w:rPr>
      </w:pPr>
      <w:r w:rsidRPr="00B5575D">
        <w:rPr>
          <w:noProof/>
          <w:lang w:val="es-MX"/>
        </w:rPr>
        <w:drawing>
          <wp:inline distT="0" distB="0" distL="0" distR="0" wp14:anchorId="4E6A6A7F" wp14:editId="2CBEB570">
            <wp:extent cx="2437093" cy="1957754"/>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3816" cy="1987254"/>
                    </a:xfrm>
                    <a:prstGeom prst="rect">
                      <a:avLst/>
                    </a:prstGeom>
                  </pic:spPr>
                </pic:pic>
              </a:graphicData>
            </a:graphic>
          </wp:inline>
        </w:drawing>
      </w:r>
    </w:p>
    <w:p w14:paraId="41F12EB0" w14:textId="3E4F299F" w:rsidR="00960AD4" w:rsidRPr="00BF2BDA" w:rsidRDefault="00960AD4" w:rsidP="00960AD4">
      <w:pPr>
        <w:pStyle w:val="figurecaption"/>
        <w:rPr>
          <w:rStyle w:val="hps"/>
          <w:lang w:val="pt-PT"/>
        </w:rPr>
      </w:pPr>
      <w:r>
        <w:rPr>
          <w:rStyle w:val="hps"/>
          <w:lang w:val="es-ES"/>
        </w:rPr>
        <w:t xml:space="preserve">Comportamiento del COP </w:t>
      </w:r>
      <w:r w:rsidR="00C83DC8">
        <w:rPr>
          <w:rStyle w:val="hps"/>
          <w:lang w:val="es-ES"/>
        </w:rPr>
        <w:t xml:space="preserve">durante el primer </w:t>
      </w:r>
      <w:r w:rsidR="004737C5">
        <w:rPr>
          <w:rStyle w:val="hps"/>
          <w:lang w:val="es-ES"/>
        </w:rPr>
        <w:t>mes de año</w:t>
      </w:r>
    </w:p>
    <w:p w14:paraId="00110D8C" w14:textId="57FB9D5F" w:rsidR="006A1E13" w:rsidRDefault="00A721F9" w:rsidP="006A1E13">
      <w:pPr>
        <w:pStyle w:val="Textoindependiente"/>
        <w:rPr>
          <w:noProof/>
          <w:lang w:val="es-MX"/>
        </w:rPr>
      </w:pPr>
      <w:r w:rsidRPr="00A721F9">
        <w:rPr>
          <w:rStyle w:val="hps"/>
          <w:lang w:val="es-MX"/>
        </w:rPr>
        <w:t xml:space="preserve">En la Figura </w:t>
      </w:r>
      <w:r w:rsidR="00E1696C">
        <w:rPr>
          <w:rStyle w:val="hps"/>
          <w:lang w:val="es-MX"/>
        </w:rPr>
        <w:t>8</w:t>
      </w:r>
      <w:r w:rsidRPr="00A721F9">
        <w:rPr>
          <w:rStyle w:val="hps"/>
          <w:lang w:val="es-MX"/>
        </w:rPr>
        <w:t xml:space="preserve"> se observa que durante el día el COP oscila continuamente, tomando incluso valores de cero. Esto es debido principalmente a las horas de ocupación del edificio, durante el cual el sistema HVAC alterna su modo de funcionamiento. Por lo que se ha realizado una limpieza mediante la depuración de los datos, para incluir únicamente aquellas horas en las que el edificio se encuentra ocupado y el sistema está activo. Se eliminan aquellos registros que corresponden a los horarios de ocupación donde se tiene un valor del COP igual a cero, quedando </w:t>
      </w:r>
      <w:r w:rsidR="00F61D5E">
        <w:rPr>
          <w:rStyle w:val="hps"/>
          <w:lang w:val="es-MX"/>
        </w:rPr>
        <w:t xml:space="preserve">118 000 filas de datos </w:t>
      </w:r>
      <w:r w:rsidRPr="00A721F9">
        <w:rPr>
          <w:rStyle w:val="hps"/>
          <w:lang w:val="es-MX"/>
        </w:rPr>
        <w:t xml:space="preserve">registros. Además, aplicando medidas estadísticas como la varianza, covarianza, dispersión y relación se ha realizado una selección de características, para asegurar que solo se consideren aquellas que proporcionan información relevante para la estimación del COP. Del análisis se seleccionan las 21 características mostradas en la Tabla V. En la Figura </w:t>
      </w:r>
      <w:r w:rsidR="00E1696C">
        <w:rPr>
          <w:rStyle w:val="hps"/>
          <w:lang w:val="es-MX"/>
        </w:rPr>
        <w:t>9</w:t>
      </w:r>
      <w:r w:rsidRPr="00A721F9">
        <w:rPr>
          <w:rStyle w:val="hps"/>
          <w:lang w:val="es-MX"/>
        </w:rPr>
        <w:t xml:space="preserve"> se muestra el comportamiento del COP después de aplicar la limpieza de los datos y el filtrado de las características. En esta figura se observa un comportamiento del COP sin ruido, útil para su posterior análisis.</w:t>
      </w:r>
    </w:p>
    <w:p w14:paraId="587C98A7" w14:textId="3165ABF4" w:rsidR="00E84711" w:rsidRPr="00F762C1" w:rsidRDefault="000C7E46" w:rsidP="00E84711">
      <w:pPr>
        <w:pStyle w:val="tablehead"/>
        <w:rPr>
          <w:lang w:val="es-ES_tradnl"/>
        </w:rPr>
      </w:pPr>
      <w:r>
        <w:rPr>
          <w:lang w:val="es-ES_tradnl"/>
        </w:rPr>
        <w:t>P</w:t>
      </w:r>
      <w:r w:rsidR="005232FF">
        <w:rPr>
          <w:lang w:val="es-ES_tradnl"/>
        </w:rPr>
        <w:t>untos de datos del sistema HVAC</w:t>
      </w:r>
    </w:p>
    <w:tbl>
      <w:tblPr>
        <w:tblStyle w:val="Tablaconcuadrcula"/>
        <w:tblW w:w="0" w:type="auto"/>
        <w:jc w:val="center"/>
        <w:tblLook w:val="04A0" w:firstRow="1" w:lastRow="0" w:firstColumn="1" w:lastColumn="0" w:noHBand="0" w:noVBand="1"/>
      </w:tblPr>
      <w:tblGrid>
        <w:gridCol w:w="452"/>
        <w:gridCol w:w="1924"/>
        <w:gridCol w:w="567"/>
        <w:gridCol w:w="1985"/>
      </w:tblGrid>
      <w:tr w:rsidR="00E84711" w:rsidRPr="005E16F5" w14:paraId="1730A8AC" w14:textId="77777777" w:rsidTr="00B36C88">
        <w:trPr>
          <w:jc w:val="center"/>
        </w:trPr>
        <w:tc>
          <w:tcPr>
            <w:tcW w:w="452" w:type="dxa"/>
          </w:tcPr>
          <w:p w14:paraId="3EF9295E" w14:textId="77777777" w:rsidR="00E84711" w:rsidRPr="000C7E46" w:rsidRDefault="00E84711" w:rsidP="00B36C88">
            <w:pPr>
              <w:pStyle w:val="Text"/>
              <w:ind w:firstLine="0"/>
              <w:jc w:val="center"/>
              <w:rPr>
                <w:b/>
                <w:bCs/>
                <w:sz w:val="16"/>
                <w:szCs w:val="16"/>
                <w:lang w:val="es-MX"/>
              </w:rPr>
            </w:pPr>
            <w:r w:rsidRPr="000C7E46">
              <w:rPr>
                <w:b/>
                <w:bCs/>
                <w:sz w:val="16"/>
                <w:szCs w:val="16"/>
                <w:lang w:val="es-MX"/>
              </w:rPr>
              <w:t>No.</w:t>
            </w:r>
          </w:p>
        </w:tc>
        <w:tc>
          <w:tcPr>
            <w:tcW w:w="1924" w:type="dxa"/>
          </w:tcPr>
          <w:p w14:paraId="77B4C7CC" w14:textId="35CCDD50" w:rsidR="00E84711" w:rsidRPr="000C7E46" w:rsidRDefault="009A5A8C" w:rsidP="00B36C88">
            <w:pPr>
              <w:pStyle w:val="Text"/>
              <w:ind w:firstLine="0"/>
              <w:jc w:val="center"/>
              <w:rPr>
                <w:b/>
                <w:bCs/>
                <w:sz w:val="14"/>
                <w:szCs w:val="14"/>
                <w:lang w:val="es-MX"/>
              </w:rPr>
            </w:pPr>
            <w:r w:rsidRPr="000C7E46">
              <w:rPr>
                <w:b/>
                <w:bCs/>
                <w:sz w:val="14"/>
                <w:szCs w:val="14"/>
                <w:lang w:val="es-MX"/>
              </w:rPr>
              <w:t>Nombre del punto de dato</w:t>
            </w:r>
          </w:p>
        </w:tc>
        <w:tc>
          <w:tcPr>
            <w:tcW w:w="567" w:type="dxa"/>
          </w:tcPr>
          <w:p w14:paraId="6D61D657" w14:textId="77777777" w:rsidR="00E84711" w:rsidRPr="000C7E46" w:rsidRDefault="00E84711" w:rsidP="00B36C88">
            <w:pPr>
              <w:pStyle w:val="Text"/>
              <w:ind w:firstLine="0"/>
              <w:rPr>
                <w:b/>
                <w:bCs/>
                <w:sz w:val="16"/>
                <w:szCs w:val="16"/>
                <w:lang w:val="es-MX"/>
              </w:rPr>
            </w:pPr>
            <w:r w:rsidRPr="000C7E46">
              <w:rPr>
                <w:b/>
                <w:bCs/>
                <w:sz w:val="16"/>
                <w:szCs w:val="16"/>
                <w:lang w:val="es-MX"/>
              </w:rPr>
              <w:t xml:space="preserve">No. </w:t>
            </w:r>
          </w:p>
        </w:tc>
        <w:tc>
          <w:tcPr>
            <w:tcW w:w="1985" w:type="dxa"/>
          </w:tcPr>
          <w:p w14:paraId="5D68C3E9" w14:textId="172DF1F5" w:rsidR="00E84711" w:rsidRPr="000C7E46" w:rsidRDefault="009A5A8C" w:rsidP="00B36C88">
            <w:pPr>
              <w:pStyle w:val="Text"/>
              <w:ind w:firstLine="0"/>
              <w:jc w:val="center"/>
              <w:rPr>
                <w:b/>
                <w:bCs/>
                <w:sz w:val="14"/>
                <w:szCs w:val="14"/>
                <w:lang w:val="es-MX"/>
              </w:rPr>
            </w:pPr>
            <w:r w:rsidRPr="000C7E46">
              <w:rPr>
                <w:b/>
                <w:bCs/>
                <w:sz w:val="14"/>
                <w:szCs w:val="14"/>
                <w:lang w:val="es-MX"/>
              </w:rPr>
              <w:t>Nombre del punto de dato</w:t>
            </w:r>
          </w:p>
        </w:tc>
      </w:tr>
      <w:tr w:rsidR="00E84711" w:rsidRPr="005E16F5" w14:paraId="7820F668" w14:textId="77777777" w:rsidTr="00B36C88">
        <w:trPr>
          <w:jc w:val="center"/>
        </w:trPr>
        <w:tc>
          <w:tcPr>
            <w:tcW w:w="452" w:type="dxa"/>
          </w:tcPr>
          <w:p w14:paraId="40C39EF5" w14:textId="77777777" w:rsidR="00E84711" w:rsidRPr="001254DE" w:rsidRDefault="00E84711" w:rsidP="00B36C88">
            <w:pPr>
              <w:pStyle w:val="Text"/>
              <w:ind w:firstLine="0"/>
              <w:jc w:val="center"/>
              <w:rPr>
                <w:sz w:val="16"/>
                <w:szCs w:val="16"/>
                <w:lang w:val="es-MX"/>
              </w:rPr>
            </w:pPr>
            <w:r w:rsidRPr="001254DE">
              <w:rPr>
                <w:sz w:val="16"/>
                <w:szCs w:val="16"/>
                <w:lang w:val="es-MX"/>
              </w:rPr>
              <w:t>1.</w:t>
            </w:r>
          </w:p>
        </w:tc>
        <w:tc>
          <w:tcPr>
            <w:tcW w:w="1924" w:type="dxa"/>
          </w:tcPr>
          <w:p w14:paraId="2BB5F9FE" w14:textId="40BEA27D" w:rsidR="00E84711" w:rsidRPr="001254DE" w:rsidRDefault="001254DE" w:rsidP="00B36C88">
            <w:pPr>
              <w:pStyle w:val="Text"/>
              <w:ind w:firstLine="0"/>
              <w:jc w:val="left"/>
              <w:rPr>
                <w:sz w:val="14"/>
                <w:szCs w:val="14"/>
                <w:lang w:val="es-MX"/>
              </w:rPr>
            </w:pPr>
            <w:r w:rsidRPr="001254DE">
              <w:rPr>
                <w:sz w:val="14"/>
                <w:szCs w:val="14"/>
                <w:lang w:val="es-MX"/>
              </w:rPr>
              <w:t>Temperatura al interior del edificio</w:t>
            </w:r>
            <w:r w:rsidR="00E84711" w:rsidRPr="001254DE">
              <w:rPr>
                <w:sz w:val="14"/>
                <w:szCs w:val="14"/>
                <w:lang w:val="es-MX"/>
              </w:rPr>
              <w:t xml:space="preserve">  </w:t>
            </w:r>
          </w:p>
        </w:tc>
        <w:tc>
          <w:tcPr>
            <w:tcW w:w="567" w:type="dxa"/>
          </w:tcPr>
          <w:p w14:paraId="7F4448B5" w14:textId="77777777" w:rsidR="00E84711" w:rsidRPr="001254DE" w:rsidRDefault="00E84711" w:rsidP="00B36C88">
            <w:pPr>
              <w:pStyle w:val="Text"/>
              <w:ind w:firstLine="0"/>
              <w:rPr>
                <w:b/>
                <w:bCs/>
                <w:sz w:val="16"/>
                <w:szCs w:val="16"/>
                <w:lang w:val="es-MX"/>
              </w:rPr>
            </w:pPr>
            <w:r w:rsidRPr="001254DE">
              <w:rPr>
                <w:b/>
                <w:bCs/>
                <w:sz w:val="16"/>
                <w:szCs w:val="16"/>
                <w:lang w:val="es-MX"/>
              </w:rPr>
              <w:t>12.</w:t>
            </w:r>
          </w:p>
        </w:tc>
        <w:tc>
          <w:tcPr>
            <w:tcW w:w="1985" w:type="dxa"/>
          </w:tcPr>
          <w:p w14:paraId="79A633DF" w14:textId="58F2B6CE" w:rsidR="00E84711" w:rsidRPr="001254DE" w:rsidRDefault="007F5786" w:rsidP="00B36C88">
            <w:pPr>
              <w:pStyle w:val="Text"/>
              <w:ind w:firstLine="0"/>
              <w:jc w:val="left"/>
              <w:rPr>
                <w:sz w:val="14"/>
                <w:szCs w:val="14"/>
                <w:lang w:val="es-MX"/>
              </w:rPr>
            </w:pPr>
            <w:r w:rsidRPr="007F5786">
              <w:rPr>
                <w:sz w:val="14"/>
                <w:szCs w:val="14"/>
                <w:lang w:val="es-MX"/>
              </w:rPr>
              <w:t>Temperatura del agua de retorno del serpentín de calentamiento</w:t>
            </w:r>
          </w:p>
        </w:tc>
      </w:tr>
      <w:tr w:rsidR="00E84711" w:rsidRPr="005E16F5" w14:paraId="3E6A6041" w14:textId="77777777" w:rsidTr="00B36C88">
        <w:trPr>
          <w:jc w:val="center"/>
        </w:trPr>
        <w:tc>
          <w:tcPr>
            <w:tcW w:w="452" w:type="dxa"/>
          </w:tcPr>
          <w:p w14:paraId="2399F27D" w14:textId="77777777" w:rsidR="00E84711" w:rsidRPr="001254DE" w:rsidRDefault="00E84711" w:rsidP="00B36C88">
            <w:pPr>
              <w:pStyle w:val="Text"/>
              <w:ind w:firstLine="0"/>
              <w:jc w:val="center"/>
              <w:rPr>
                <w:sz w:val="16"/>
                <w:szCs w:val="16"/>
                <w:lang w:val="es-MX"/>
              </w:rPr>
            </w:pPr>
            <w:r w:rsidRPr="001254DE">
              <w:rPr>
                <w:sz w:val="16"/>
                <w:szCs w:val="16"/>
                <w:lang w:val="es-MX"/>
              </w:rPr>
              <w:t>2.</w:t>
            </w:r>
          </w:p>
        </w:tc>
        <w:tc>
          <w:tcPr>
            <w:tcW w:w="1924" w:type="dxa"/>
          </w:tcPr>
          <w:p w14:paraId="63F85EE1" w14:textId="71BB74F6" w:rsidR="00E84711" w:rsidRPr="001254DE" w:rsidRDefault="005232FF" w:rsidP="00B36C88">
            <w:pPr>
              <w:pStyle w:val="Text"/>
              <w:ind w:firstLine="0"/>
              <w:jc w:val="left"/>
              <w:rPr>
                <w:sz w:val="14"/>
                <w:szCs w:val="14"/>
                <w:lang w:val="es-MX"/>
              </w:rPr>
            </w:pPr>
            <w:r w:rsidRPr="005232FF">
              <w:rPr>
                <w:sz w:val="14"/>
                <w:szCs w:val="14"/>
                <w:lang w:val="es-MX"/>
              </w:rPr>
              <w:t xml:space="preserve">Punto de ajuste de </w:t>
            </w:r>
            <w:r w:rsidRPr="005232FF">
              <w:rPr>
                <w:sz w:val="14"/>
                <w:szCs w:val="14"/>
                <w:lang w:val="es-MX"/>
              </w:rPr>
              <w:t>refrigeración de la habitación</w:t>
            </w:r>
          </w:p>
        </w:tc>
        <w:tc>
          <w:tcPr>
            <w:tcW w:w="567" w:type="dxa"/>
          </w:tcPr>
          <w:p w14:paraId="4A5CC3CA" w14:textId="77777777" w:rsidR="00E84711" w:rsidRPr="001254DE" w:rsidRDefault="00E84711" w:rsidP="00B36C88">
            <w:pPr>
              <w:pStyle w:val="Text"/>
              <w:ind w:firstLine="0"/>
              <w:rPr>
                <w:b/>
                <w:bCs/>
                <w:sz w:val="16"/>
                <w:szCs w:val="16"/>
                <w:lang w:val="es-MX"/>
              </w:rPr>
            </w:pPr>
            <w:r w:rsidRPr="001254DE">
              <w:rPr>
                <w:b/>
                <w:bCs/>
                <w:sz w:val="16"/>
                <w:szCs w:val="16"/>
                <w:lang w:val="es-MX"/>
              </w:rPr>
              <w:t>13.</w:t>
            </w:r>
          </w:p>
        </w:tc>
        <w:tc>
          <w:tcPr>
            <w:tcW w:w="1985" w:type="dxa"/>
          </w:tcPr>
          <w:p w14:paraId="63D0055B" w14:textId="7201B860" w:rsidR="00E84711" w:rsidRPr="001254DE" w:rsidRDefault="007F5786" w:rsidP="00B36C88">
            <w:pPr>
              <w:pStyle w:val="Text"/>
              <w:ind w:firstLine="0"/>
              <w:jc w:val="left"/>
              <w:rPr>
                <w:sz w:val="14"/>
                <w:szCs w:val="14"/>
                <w:lang w:val="es-MX"/>
              </w:rPr>
            </w:pPr>
            <w:r w:rsidRPr="007F5786">
              <w:rPr>
                <w:sz w:val="14"/>
                <w:szCs w:val="14"/>
                <w:lang w:val="es-MX"/>
              </w:rPr>
              <w:t>Caudal de aire de descarga</w:t>
            </w:r>
          </w:p>
        </w:tc>
      </w:tr>
      <w:tr w:rsidR="00E84711" w:rsidRPr="001254DE" w14:paraId="592FE2E2" w14:textId="77777777" w:rsidTr="00B36C88">
        <w:trPr>
          <w:jc w:val="center"/>
        </w:trPr>
        <w:tc>
          <w:tcPr>
            <w:tcW w:w="452" w:type="dxa"/>
          </w:tcPr>
          <w:p w14:paraId="11FB828B" w14:textId="77777777" w:rsidR="00E84711" w:rsidRPr="001254DE" w:rsidRDefault="00E84711" w:rsidP="00B36C88">
            <w:pPr>
              <w:pStyle w:val="Text"/>
              <w:ind w:firstLine="0"/>
              <w:jc w:val="center"/>
              <w:rPr>
                <w:sz w:val="16"/>
                <w:szCs w:val="16"/>
                <w:lang w:val="es-MX"/>
              </w:rPr>
            </w:pPr>
            <w:r w:rsidRPr="001254DE">
              <w:rPr>
                <w:sz w:val="16"/>
                <w:szCs w:val="16"/>
                <w:lang w:val="es-MX"/>
              </w:rPr>
              <w:t>3.</w:t>
            </w:r>
          </w:p>
        </w:tc>
        <w:tc>
          <w:tcPr>
            <w:tcW w:w="1924" w:type="dxa"/>
          </w:tcPr>
          <w:p w14:paraId="78CBDBAB" w14:textId="4ABD7193" w:rsidR="00E84711" w:rsidRPr="001254DE" w:rsidRDefault="005232FF" w:rsidP="00B36C88">
            <w:pPr>
              <w:pStyle w:val="Text"/>
              <w:ind w:firstLine="0"/>
              <w:jc w:val="left"/>
              <w:rPr>
                <w:sz w:val="14"/>
                <w:szCs w:val="14"/>
                <w:lang w:val="es-MX"/>
              </w:rPr>
            </w:pPr>
            <w:r w:rsidRPr="005232FF">
              <w:rPr>
                <w:sz w:val="14"/>
                <w:szCs w:val="14"/>
                <w:lang w:val="es-MX"/>
              </w:rPr>
              <w:t>Punto de ajuste de calefacción de la habitación</w:t>
            </w:r>
          </w:p>
        </w:tc>
        <w:tc>
          <w:tcPr>
            <w:tcW w:w="567" w:type="dxa"/>
          </w:tcPr>
          <w:p w14:paraId="3FB732C5" w14:textId="77777777" w:rsidR="00E84711" w:rsidRPr="001254DE" w:rsidRDefault="00E84711" w:rsidP="00B36C88">
            <w:pPr>
              <w:pStyle w:val="Text"/>
              <w:ind w:firstLine="0"/>
              <w:rPr>
                <w:b/>
                <w:bCs/>
                <w:sz w:val="16"/>
                <w:szCs w:val="16"/>
                <w:lang w:val="es-MX"/>
              </w:rPr>
            </w:pPr>
            <w:r w:rsidRPr="001254DE">
              <w:rPr>
                <w:b/>
                <w:bCs/>
                <w:sz w:val="16"/>
                <w:szCs w:val="16"/>
                <w:lang w:val="es-MX"/>
              </w:rPr>
              <w:t>14.</w:t>
            </w:r>
          </w:p>
        </w:tc>
        <w:tc>
          <w:tcPr>
            <w:tcW w:w="1985" w:type="dxa"/>
          </w:tcPr>
          <w:p w14:paraId="72238EF3" w14:textId="322217BC" w:rsidR="00E84711" w:rsidRPr="001254DE" w:rsidRDefault="007F5786" w:rsidP="00B36C88">
            <w:pPr>
              <w:pStyle w:val="Text"/>
              <w:ind w:firstLine="0"/>
              <w:jc w:val="left"/>
              <w:rPr>
                <w:sz w:val="14"/>
                <w:szCs w:val="14"/>
                <w:lang w:val="es-MX"/>
              </w:rPr>
            </w:pPr>
            <w:r w:rsidRPr="007F5786">
              <w:rPr>
                <w:sz w:val="14"/>
                <w:szCs w:val="14"/>
                <w:lang w:val="es-MX"/>
              </w:rPr>
              <w:t>Caudal de aire exterior</w:t>
            </w:r>
          </w:p>
        </w:tc>
      </w:tr>
      <w:tr w:rsidR="00E84711" w:rsidRPr="001254DE" w14:paraId="07F77ED6" w14:textId="77777777" w:rsidTr="00B36C88">
        <w:trPr>
          <w:jc w:val="center"/>
        </w:trPr>
        <w:tc>
          <w:tcPr>
            <w:tcW w:w="452" w:type="dxa"/>
          </w:tcPr>
          <w:p w14:paraId="1D1FD371" w14:textId="77777777" w:rsidR="00E84711" w:rsidRPr="001254DE" w:rsidRDefault="00E84711" w:rsidP="00B36C88">
            <w:pPr>
              <w:pStyle w:val="Text"/>
              <w:ind w:firstLine="0"/>
              <w:jc w:val="center"/>
              <w:rPr>
                <w:sz w:val="16"/>
                <w:szCs w:val="16"/>
                <w:lang w:val="es-MX"/>
              </w:rPr>
            </w:pPr>
            <w:r w:rsidRPr="001254DE">
              <w:rPr>
                <w:sz w:val="16"/>
                <w:szCs w:val="16"/>
                <w:lang w:val="es-MX"/>
              </w:rPr>
              <w:t>4.</w:t>
            </w:r>
          </w:p>
        </w:tc>
        <w:tc>
          <w:tcPr>
            <w:tcW w:w="1924" w:type="dxa"/>
          </w:tcPr>
          <w:p w14:paraId="68FF59A2" w14:textId="23E5B50B" w:rsidR="00E84711" w:rsidRPr="001254DE" w:rsidRDefault="005232FF" w:rsidP="00B36C88">
            <w:pPr>
              <w:pStyle w:val="Text"/>
              <w:ind w:firstLine="0"/>
              <w:jc w:val="left"/>
              <w:rPr>
                <w:sz w:val="14"/>
                <w:szCs w:val="14"/>
                <w:lang w:val="es-MX"/>
              </w:rPr>
            </w:pPr>
            <w:r w:rsidRPr="005232FF">
              <w:rPr>
                <w:sz w:val="14"/>
                <w:szCs w:val="14"/>
                <w:lang w:val="es-MX"/>
              </w:rPr>
              <w:t>Temperatura del aire mezclado</w:t>
            </w:r>
          </w:p>
        </w:tc>
        <w:tc>
          <w:tcPr>
            <w:tcW w:w="567" w:type="dxa"/>
          </w:tcPr>
          <w:p w14:paraId="271E95E9" w14:textId="77777777" w:rsidR="00E84711" w:rsidRPr="001254DE" w:rsidRDefault="00E84711" w:rsidP="00B36C88">
            <w:pPr>
              <w:pStyle w:val="Text"/>
              <w:ind w:firstLine="0"/>
              <w:rPr>
                <w:b/>
                <w:bCs/>
                <w:sz w:val="16"/>
                <w:szCs w:val="16"/>
                <w:lang w:val="es-MX"/>
              </w:rPr>
            </w:pPr>
            <w:r w:rsidRPr="001254DE">
              <w:rPr>
                <w:b/>
                <w:bCs/>
                <w:sz w:val="16"/>
                <w:szCs w:val="16"/>
                <w:lang w:val="es-MX"/>
              </w:rPr>
              <w:t>15.</w:t>
            </w:r>
          </w:p>
        </w:tc>
        <w:tc>
          <w:tcPr>
            <w:tcW w:w="1985" w:type="dxa"/>
          </w:tcPr>
          <w:p w14:paraId="5B69E15C" w14:textId="3DD69968" w:rsidR="00E84711" w:rsidRPr="001254DE" w:rsidRDefault="007F5786" w:rsidP="00B36C88">
            <w:pPr>
              <w:pStyle w:val="Text"/>
              <w:ind w:firstLine="0"/>
              <w:jc w:val="left"/>
              <w:rPr>
                <w:sz w:val="14"/>
                <w:szCs w:val="14"/>
                <w:lang w:val="es-MX"/>
              </w:rPr>
            </w:pPr>
            <w:r w:rsidRPr="007F5786">
              <w:rPr>
                <w:sz w:val="14"/>
                <w:szCs w:val="14"/>
                <w:lang w:val="es-MX"/>
              </w:rPr>
              <w:t>velocidad del ventilador</w:t>
            </w:r>
          </w:p>
        </w:tc>
      </w:tr>
      <w:tr w:rsidR="00E84711" w:rsidRPr="001254DE" w14:paraId="3B95E8EF" w14:textId="77777777" w:rsidTr="00B36C88">
        <w:trPr>
          <w:jc w:val="center"/>
        </w:trPr>
        <w:tc>
          <w:tcPr>
            <w:tcW w:w="452" w:type="dxa"/>
          </w:tcPr>
          <w:p w14:paraId="3CC9873F" w14:textId="77777777" w:rsidR="00E84711" w:rsidRPr="001254DE" w:rsidRDefault="00E84711" w:rsidP="00B36C88">
            <w:pPr>
              <w:pStyle w:val="Text"/>
              <w:ind w:firstLine="0"/>
              <w:jc w:val="center"/>
              <w:rPr>
                <w:sz w:val="16"/>
                <w:szCs w:val="16"/>
                <w:lang w:val="es-MX"/>
              </w:rPr>
            </w:pPr>
            <w:r w:rsidRPr="001254DE">
              <w:rPr>
                <w:sz w:val="16"/>
                <w:szCs w:val="16"/>
                <w:lang w:val="es-MX"/>
              </w:rPr>
              <w:t>5.</w:t>
            </w:r>
          </w:p>
        </w:tc>
        <w:tc>
          <w:tcPr>
            <w:tcW w:w="1924" w:type="dxa"/>
          </w:tcPr>
          <w:p w14:paraId="1A565BDF" w14:textId="2CECCD39" w:rsidR="00E84711" w:rsidRPr="001254DE" w:rsidRDefault="005232FF" w:rsidP="00B36C88">
            <w:pPr>
              <w:pStyle w:val="Text"/>
              <w:ind w:firstLine="0"/>
              <w:jc w:val="left"/>
              <w:rPr>
                <w:sz w:val="14"/>
                <w:szCs w:val="14"/>
                <w:lang w:val="es-MX"/>
              </w:rPr>
            </w:pPr>
            <w:r w:rsidRPr="005232FF">
              <w:rPr>
                <w:sz w:val="14"/>
                <w:szCs w:val="14"/>
                <w:lang w:val="es-MX"/>
              </w:rPr>
              <w:t>Temperatura del aire de descarga</w:t>
            </w:r>
          </w:p>
        </w:tc>
        <w:tc>
          <w:tcPr>
            <w:tcW w:w="567" w:type="dxa"/>
          </w:tcPr>
          <w:p w14:paraId="7E0F47A2" w14:textId="77777777" w:rsidR="00E84711" w:rsidRPr="001254DE" w:rsidRDefault="00E84711" w:rsidP="00B36C88">
            <w:pPr>
              <w:pStyle w:val="Text"/>
              <w:ind w:firstLine="0"/>
              <w:rPr>
                <w:b/>
                <w:bCs/>
                <w:sz w:val="16"/>
                <w:szCs w:val="16"/>
                <w:lang w:val="es-MX"/>
              </w:rPr>
            </w:pPr>
            <w:r w:rsidRPr="001254DE">
              <w:rPr>
                <w:b/>
                <w:bCs/>
                <w:sz w:val="16"/>
                <w:szCs w:val="16"/>
                <w:lang w:val="es-MX"/>
              </w:rPr>
              <w:t>16.</w:t>
            </w:r>
          </w:p>
        </w:tc>
        <w:tc>
          <w:tcPr>
            <w:tcW w:w="1985" w:type="dxa"/>
          </w:tcPr>
          <w:p w14:paraId="2B3C18F3" w14:textId="0152BA5B" w:rsidR="00E84711" w:rsidRPr="001254DE" w:rsidRDefault="007F5786" w:rsidP="00B36C88">
            <w:pPr>
              <w:pStyle w:val="Text"/>
              <w:ind w:firstLine="0"/>
              <w:jc w:val="left"/>
              <w:rPr>
                <w:sz w:val="14"/>
                <w:szCs w:val="14"/>
                <w:lang w:val="es-MX"/>
              </w:rPr>
            </w:pPr>
            <w:r w:rsidRPr="007F5786">
              <w:rPr>
                <w:sz w:val="14"/>
                <w:szCs w:val="14"/>
                <w:lang w:val="es-MX"/>
              </w:rPr>
              <w:t>Temperatura del aire exterior</w:t>
            </w:r>
          </w:p>
        </w:tc>
      </w:tr>
      <w:tr w:rsidR="00E84711" w:rsidRPr="005E16F5" w14:paraId="423548F1" w14:textId="77777777" w:rsidTr="00B36C88">
        <w:trPr>
          <w:jc w:val="center"/>
        </w:trPr>
        <w:tc>
          <w:tcPr>
            <w:tcW w:w="452" w:type="dxa"/>
          </w:tcPr>
          <w:p w14:paraId="0115FDAF" w14:textId="77777777" w:rsidR="00E84711" w:rsidRPr="001254DE" w:rsidRDefault="00E84711" w:rsidP="00B36C88">
            <w:pPr>
              <w:pStyle w:val="Text"/>
              <w:ind w:firstLine="0"/>
              <w:jc w:val="center"/>
              <w:rPr>
                <w:sz w:val="16"/>
                <w:szCs w:val="16"/>
                <w:lang w:val="es-MX"/>
              </w:rPr>
            </w:pPr>
            <w:r w:rsidRPr="001254DE">
              <w:rPr>
                <w:sz w:val="16"/>
                <w:szCs w:val="16"/>
                <w:lang w:val="es-MX"/>
              </w:rPr>
              <w:t>6.</w:t>
            </w:r>
          </w:p>
        </w:tc>
        <w:tc>
          <w:tcPr>
            <w:tcW w:w="1924" w:type="dxa"/>
          </w:tcPr>
          <w:p w14:paraId="43B1C26B" w14:textId="5224D993" w:rsidR="00E84711" w:rsidRPr="001254DE" w:rsidRDefault="005232FF" w:rsidP="00B36C88">
            <w:pPr>
              <w:pStyle w:val="Text"/>
              <w:ind w:firstLine="0"/>
              <w:jc w:val="left"/>
              <w:rPr>
                <w:sz w:val="14"/>
                <w:szCs w:val="14"/>
                <w:lang w:val="es-MX"/>
              </w:rPr>
            </w:pPr>
            <w:r w:rsidRPr="005232FF">
              <w:rPr>
                <w:sz w:val="14"/>
                <w:szCs w:val="14"/>
                <w:lang w:val="es-MX"/>
              </w:rPr>
              <w:t>Temperatura del aire de retorno</w:t>
            </w:r>
          </w:p>
        </w:tc>
        <w:tc>
          <w:tcPr>
            <w:tcW w:w="567" w:type="dxa"/>
          </w:tcPr>
          <w:p w14:paraId="157C6448" w14:textId="77777777" w:rsidR="00E84711" w:rsidRPr="001254DE" w:rsidRDefault="00E84711" w:rsidP="00B36C88">
            <w:pPr>
              <w:pStyle w:val="Text"/>
              <w:ind w:firstLine="0"/>
              <w:rPr>
                <w:b/>
                <w:bCs/>
                <w:sz w:val="16"/>
                <w:szCs w:val="16"/>
                <w:lang w:val="es-MX"/>
              </w:rPr>
            </w:pPr>
            <w:r w:rsidRPr="001254DE">
              <w:rPr>
                <w:b/>
                <w:bCs/>
                <w:sz w:val="16"/>
                <w:szCs w:val="16"/>
                <w:lang w:val="es-MX"/>
              </w:rPr>
              <w:t>17.</w:t>
            </w:r>
          </w:p>
        </w:tc>
        <w:tc>
          <w:tcPr>
            <w:tcW w:w="1985" w:type="dxa"/>
          </w:tcPr>
          <w:p w14:paraId="601FE231" w14:textId="6FB07888" w:rsidR="00E84711" w:rsidRPr="001254DE" w:rsidRDefault="007F5786" w:rsidP="00B36C88">
            <w:pPr>
              <w:pStyle w:val="Text"/>
              <w:ind w:firstLine="0"/>
              <w:jc w:val="left"/>
              <w:rPr>
                <w:sz w:val="14"/>
                <w:szCs w:val="14"/>
                <w:lang w:val="es-MX"/>
              </w:rPr>
            </w:pPr>
            <w:r w:rsidRPr="007F5786">
              <w:rPr>
                <w:sz w:val="14"/>
                <w:szCs w:val="14"/>
                <w:lang w:val="es-MX"/>
              </w:rPr>
              <w:t>Consumo de energía del ventilador</w:t>
            </w:r>
          </w:p>
        </w:tc>
      </w:tr>
      <w:tr w:rsidR="00E84711" w:rsidRPr="001254DE" w14:paraId="2B560334" w14:textId="77777777" w:rsidTr="00B36C88">
        <w:trPr>
          <w:jc w:val="center"/>
        </w:trPr>
        <w:tc>
          <w:tcPr>
            <w:tcW w:w="452" w:type="dxa"/>
          </w:tcPr>
          <w:p w14:paraId="113C28E9" w14:textId="77777777" w:rsidR="00E84711" w:rsidRPr="001254DE" w:rsidRDefault="00E84711" w:rsidP="00B36C88">
            <w:pPr>
              <w:pStyle w:val="Text"/>
              <w:ind w:firstLine="0"/>
              <w:jc w:val="center"/>
              <w:rPr>
                <w:sz w:val="16"/>
                <w:szCs w:val="16"/>
                <w:lang w:val="es-MX"/>
              </w:rPr>
            </w:pPr>
            <w:r w:rsidRPr="001254DE">
              <w:rPr>
                <w:sz w:val="16"/>
                <w:szCs w:val="16"/>
                <w:lang w:val="es-MX"/>
              </w:rPr>
              <w:t>7.</w:t>
            </w:r>
          </w:p>
        </w:tc>
        <w:tc>
          <w:tcPr>
            <w:tcW w:w="1924" w:type="dxa"/>
          </w:tcPr>
          <w:p w14:paraId="4BFA2093" w14:textId="5320A27F" w:rsidR="00E84711" w:rsidRPr="001254DE" w:rsidRDefault="005232FF" w:rsidP="00B36C88">
            <w:pPr>
              <w:pStyle w:val="Text"/>
              <w:ind w:firstLine="0"/>
              <w:jc w:val="left"/>
              <w:rPr>
                <w:sz w:val="14"/>
                <w:szCs w:val="14"/>
                <w:lang w:val="es-MX"/>
              </w:rPr>
            </w:pPr>
            <w:r w:rsidRPr="005232FF">
              <w:rPr>
                <w:sz w:val="14"/>
                <w:szCs w:val="14"/>
                <w:lang w:val="es-MX"/>
              </w:rPr>
              <w:t>Caudal de agua del serpentín de refrigeración</w:t>
            </w:r>
          </w:p>
        </w:tc>
        <w:tc>
          <w:tcPr>
            <w:tcW w:w="567" w:type="dxa"/>
          </w:tcPr>
          <w:p w14:paraId="55C08E81" w14:textId="77777777" w:rsidR="00E84711" w:rsidRPr="001254DE" w:rsidRDefault="00E84711" w:rsidP="00B36C88">
            <w:pPr>
              <w:pStyle w:val="Text"/>
              <w:ind w:firstLine="0"/>
              <w:rPr>
                <w:b/>
                <w:bCs/>
                <w:sz w:val="16"/>
                <w:szCs w:val="16"/>
                <w:lang w:val="es-MX"/>
              </w:rPr>
            </w:pPr>
            <w:r w:rsidRPr="001254DE">
              <w:rPr>
                <w:b/>
                <w:bCs/>
                <w:sz w:val="16"/>
                <w:szCs w:val="16"/>
                <w:lang w:val="es-MX"/>
              </w:rPr>
              <w:t>18.</w:t>
            </w:r>
          </w:p>
        </w:tc>
        <w:tc>
          <w:tcPr>
            <w:tcW w:w="1985" w:type="dxa"/>
          </w:tcPr>
          <w:p w14:paraId="5727C24E" w14:textId="695CC076" w:rsidR="00E84711" w:rsidRPr="001254DE" w:rsidRDefault="009A5A8C" w:rsidP="00B36C88">
            <w:pPr>
              <w:pStyle w:val="Text"/>
              <w:ind w:firstLine="0"/>
              <w:jc w:val="left"/>
              <w:rPr>
                <w:sz w:val="14"/>
                <w:szCs w:val="14"/>
                <w:lang w:val="es-MX"/>
              </w:rPr>
            </w:pPr>
            <w:r w:rsidRPr="009A5A8C">
              <w:rPr>
                <w:sz w:val="14"/>
                <w:szCs w:val="14"/>
                <w:lang w:val="es-MX"/>
              </w:rPr>
              <w:t>Humedad del aire mezclado</w:t>
            </w:r>
          </w:p>
        </w:tc>
      </w:tr>
      <w:tr w:rsidR="00E84711" w:rsidRPr="001254DE" w14:paraId="3D7378E2" w14:textId="77777777" w:rsidTr="00B36C88">
        <w:trPr>
          <w:jc w:val="center"/>
        </w:trPr>
        <w:tc>
          <w:tcPr>
            <w:tcW w:w="452" w:type="dxa"/>
          </w:tcPr>
          <w:p w14:paraId="1DC5A5B4" w14:textId="77777777" w:rsidR="00E84711" w:rsidRPr="001254DE" w:rsidRDefault="00E84711" w:rsidP="00B36C88">
            <w:pPr>
              <w:pStyle w:val="Text"/>
              <w:ind w:firstLine="0"/>
              <w:jc w:val="center"/>
              <w:rPr>
                <w:sz w:val="16"/>
                <w:szCs w:val="16"/>
                <w:lang w:val="es-MX"/>
              </w:rPr>
            </w:pPr>
            <w:r w:rsidRPr="001254DE">
              <w:rPr>
                <w:sz w:val="16"/>
                <w:szCs w:val="16"/>
                <w:lang w:val="es-MX"/>
              </w:rPr>
              <w:t>8.</w:t>
            </w:r>
          </w:p>
        </w:tc>
        <w:tc>
          <w:tcPr>
            <w:tcW w:w="1924" w:type="dxa"/>
          </w:tcPr>
          <w:p w14:paraId="4272ACA1" w14:textId="44A6ABF6" w:rsidR="00E84711" w:rsidRPr="001254DE" w:rsidRDefault="005232FF" w:rsidP="00B36C88">
            <w:pPr>
              <w:pStyle w:val="Text"/>
              <w:ind w:firstLine="0"/>
              <w:jc w:val="left"/>
              <w:rPr>
                <w:sz w:val="14"/>
                <w:szCs w:val="14"/>
                <w:lang w:val="es-MX"/>
              </w:rPr>
            </w:pPr>
            <w:r w:rsidRPr="005232FF">
              <w:rPr>
                <w:sz w:val="14"/>
                <w:szCs w:val="14"/>
                <w:lang w:val="es-MX"/>
              </w:rPr>
              <w:t>Temperatura del agua de entrada del serpentín de refrigeración</w:t>
            </w:r>
          </w:p>
        </w:tc>
        <w:tc>
          <w:tcPr>
            <w:tcW w:w="567" w:type="dxa"/>
          </w:tcPr>
          <w:p w14:paraId="445565D8" w14:textId="77777777" w:rsidR="00E84711" w:rsidRPr="001254DE" w:rsidRDefault="00E84711" w:rsidP="00B36C88">
            <w:pPr>
              <w:pStyle w:val="Text"/>
              <w:ind w:firstLine="0"/>
              <w:rPr>
                <w:b/>
                <w:bCs/>
                <w:sz w:val="16"/>
                <w:szCs w:val="16"/>
                <w:lang w:val="es-MX"/>
              </w:rPr>
            </w:pPr>
            <w:r w:rsidRPr="001254DE">
              <w:rPr>
                <w:b/>
                <w:bCs/>
                <w:sz w:val="16"/>
                <w:szCs w:val="16"/>
                <w:lang w:val="es-MX"/>
              </w:rPr>
              <w:t>19.</w:t>
            </w:r>
          </w:p>
        </w:tc>
        <w:tc>
          <w:tcPr>
            <w:tcW w:w="1985" w:type="dxa"/>
          </w:tcPr>
          <w:p w14:paraId="1B30E2A4" w14:textId="4174695A" w:rsidR="00E84711" w:rsidRPr="001254DE" w:rsidRDefault="009A5A8C" w:rsidP="00B36C88">
            <w:pPr>
              <w:pStyle w:val="Text"/>
              <w:ind w:firstLine="0"/>
              <w:jc w:val="left"/>
              <w:rPr>
                <w:sz w:val="14"/>
                <w:szCs w:val="14"/>
                <w:lang w:val="es-MX"/>
              </w:rPr>
            </w:pPr>
            <w:r w:rsidRPr="009A5A8C">
              <w:rPr>
                <w:sz w:val="14"/>
                <w:szCs w:val="14"/>
                <w:lang w:val="es-MX"/>
              </w:rPr>
              <w:t>Humedad del aire exterior</w:t>
            </w:r>
          </w:p>
        </w:tc>
      </w:tr>
      <w:tr w:rsidR="00E84711" w:rsidRPr="005E16F5" w14:paraId="7103F307" w14:textId="77777777" w:rsidTr="00B36C88">
        <w:trPr>
          <w:jc w:val="center"/>
        </w:trPr>
        <w:tc>
          <w:tcPr>
            <w:tcW w:w="452" w:type="dxa"/>
          </w:tcPr>
          <w:p w14:paraId="11F13EA3" w14:textId="77777777" w:rsidR="00E84711" w:rsidRPr="001254DE" w:rsidRDefault="00E84711" w:rsidP="00B36C88">
            <w:pPr>
              <w:pStyle w:val="Text"/>
              <w:ind w:firstLine="0"/>
              <w:jc w:val="center"/>
              <w:rPr>
                <w:sz w:val="16"/>
                <w:szCs w:val="16"/>
                <w:lang w:val="es-MX"/>
              </w:rPr>
            </w:pPr>
            <w:r w:rsidRPr="001254DE">
              <w:rPr>
                <w:sz w:val="16"/>
                <w:szCs w:val="16"/>
                <w:lang w:val="es-MX"/>
              </w:rPr>
              <w:t>9.</w:t>
            </w:r>
          </w:p>
        </w:tc>
        <w:tc>
          <w:tcPr>
            <w:tcW w:w="1924" w:type="dxa"/>
          </w:tcPr>
          <w:p w14:paraId="6EFCA018" w14:textId="2BB3FC99" w:rsidR="00E84711" w:rsidRPr="001254DE" w:rsidRDefault="005232FF" w:rsidP="00B36C88">
            <w:pPr>
              <w:pStyle w:val="Text"/>
              <w:ind w:firstLine="0"/>
              <w:jc w:val="left"/>
              <w:rPr>
                <w:sz w:val="14"/>
                <w:szCs w:val="14"/>
                <w:lang w:val="es-MX"/>
              </w:rPr>
            </w:pPr>
            <w:r w:rsidRPr="005232FF">
              <w:rPr>
                <w:sz w:val="14"/>
                <w:szCs w:val="14"/>
                <w:lang w:val="es-MX"/>
              </w:rPr>
              <w:t>Temperatura del agua de retorno del serpentín de refrigeración</w:t>
            </w:r>
          </w:p>
        </w:tc>
        <w:tc>
          <w:tcPr>
            <w:tcW w:w="567" w:type="dxa"/>
          </w:tcPr>
          <w:p w14:paraId="6C96B15A" w14:textId="77777777" w:rsidR="00E84711" w:rsidRPr="001254DE" w:rsidRDefault="00E84711" w:rsidP="00B36C88">
            <w:pPr>
              <w:pStyle w:val="Text"/>
              <w:ind w:firstLine="0"/>
              <w:rPr>
                <w:b/>
                <w:bCs/>
                <w:sz w:val="16"/>
                <w:szCs w:val="16"/>
                <w:lang w:val="es-MX"/>
              </w:rPr>
            </w:pPr>
            <w:r w:rsidRPr="001254DE">
              <w:rPr>
                <w:b/>
                <w:bCs/>
                <w:sz w:val="16"/>
                <w:szCs w:val="16"/>
                <w:lang w:val="es-MX"/>
              </w:rPr>
              <w:t>20.</w:t>
            </w:r>
          </w:p>
        </w:tc>
        <w:tc>
          <w:tcPr>
            <w:tcW w:w="1985" w:type="dxa"/>
          </w:tcPr>
          <w:p w14:paraId="6C1EB49E" w14:textId="264B0258" w:rsidR="00E84711" w:rsidRPr="001254DE" w:rsidRDefault="009A5A8C" w:rsidP="00B36C88">
            <w:pPr>
              <w:pStyle w:val="Text"/>
              <w:ind w:firstLine="0"/>
              <w:jc w:val="left"/>
              <w:rPr>
                <w:sz w:val="14"/>
                <w:szCs w:val="14"/>
                <w:lang w:val="es-MX"/>
              </w:rPr>
            </w:pPr>
            <w:r w:rsidRPr="009A5A8C">
              <w:rPr>
                <w:sz w:val="14"/>
                <w:szCs w:val="14"/>
                <w:lang w:val="es-MX"/>
              </w:rPr>
              <w:t>Humedad del aire de descarga</w:t>
            </w:r>
          </w:p>
        </w:tc>
      </w:tr>
      <w:tr w:rsidR="00E84711" w:rsidRPr="005E16F5" w14:paraId="32B19E10" w14:textId="77777777" w:rsidTr="00B36C88">
        <w:trPr>
          <w:jc w:val="center"/>
        </w:trPr>
        <w:tc>
          <w:tcPr>
            <w:tcW w:w="452" w:type="dxa"/>
          </w:tcPr>
          <w:p w14:paraId="3F8F4775" w14:textId="77777777" w:rsidR="00E84711" w:rsidRPr="001254DE" w:rsidRDefault="00E84711" w:rsidP="00B36C88">
            <w:pPr>
              <w:pStyle w:val="Text"/>
              <w:ind w:firstLine="0"/>
              <w:jc w:val="center"/>
              <w:rPr>
                <w:sz w:val="16"/>
                <w:szCs w:val="16"/>
                <w:lang w:val="es-MX"/>
              </w:rPr>
            </w:pPr>
            <w:r w:rsidRPr="001254DE">
              <w:rPr>
                <w:sz w:val="16"/>
                <w:szCs w:val="16"/>
                <w:lang w:val="es-MX"/>
              </w:rPr>
              <w:t>10.</w:t>
            </w:r>
          </w:p>
        </w:tc>
        <w:tc>
          <w:tcPr>
            <w:tcW w:w="1924" w:type="dxa"/>
          </w:tcPr>
          <w:p w14:paraId="76B52D57" w14:textId="2104263A" w:rsidR="00E84711" w:rsidRPr="001254DE" w:rsidRDefault="005232FF" w:rsidP="00B36C88">
            <w:pPr>
              <w:pStyle w:val="Text"/>
              <w:ind w:firstLine="0"/>
              <w:jc w:val="left"/>
              <w:rPr>
                <w:sz w:val="14"/>
                <w:szCs w:val="14"/>
                <w:lang w:val="es-MX"/>
              </w:rPr>
            </w:pPr>
            <w:r w:rsidRPr="005232FF">
              <w:rPr>
                <w:sz w:val="14"/>
                <w:szCs w:val="14"/>
                <w:lang w:val="es-MX"/>
              </w:rPr>
              <w:t>Caudal de agua del serpentín de calentamiento</w:t>
            </w:r>
          </w:p>
        </w:tc>
        <w:tc>
          <w:tcPr>
            <w:tcW w:w="567" w:type="dxa"/>
          </w:tcPr>
          <w:p w14:paraId="1F995AA5" w14:textId="77777777" w:rsidR="00E84711" w:rsidRPr="001254DE" w:rsidRDefault="00E84711" w:rsidP="00B36C88">
            <w:pPr>
              <w:pStyle w:val="Text"/>
              <w:ind w:firstLine="0"/>
              <w:rPr>
                <w:b/>
                <w:bCs/>
                <w:sz w:val="16"/>
                <w:szCs w:val="16"/>
                <w:lang w:val="es-MX"/>
              </w:rPr>
            </w:pPr>
            <w:r w:rsidRPr="001254DE">
              <w:rPr>
                <w:b/>
                <w:bCs/>
                <w:sz w:val="16"/>
                <w:szCs w:val="16"/>
                <w:lang w:val="es-MX"/>
              </w:rPr>
              <w:t>21.</w:t>
            </w:r>
          </w:p>
        </w:tc>
        <w:tc>
          <w:tcPr>
            <w:tcW w:w="1985" w:type="dxa"/>
          </w:tcPr>
          <w:p w14:paraId="59371F1E" w14:textId="0E856D4C" w:rsidR="00E84711" w:rsidRPr="001254DE" w:rsidRDefault="009A5A8C" w:rsidP="00B36C88">
            <w:pPr>
              <w:pStyle w:val="Text"/>
              <w:ind w:firstLine="0"/>
              <w:jc w:val="left"/>
              <w:rPr>
                <w:sz w:val="14"/>
                <w:szCs w:val="14"/>
                <w:lang w:val="es-MX"/>
              </w:rPr>
            </w:pPr>
            <w:r w:rsidRPr="009A5A8C">
              <w:rPr>
                <w:sz w:val="14"/>
                <w:szCs w:val="14"/>
                <w:lang w:val="es-MX"/>
              </w:rPr>
              <w:t>Humedad del aire de retorno</w:t>
            </w:r>
          </w:p>
        </w:tc>
      </w:tr>
      <w:tr w:rsidR="00E84711" w:rsidRPr="001254DE" w14:paraId="56001494" w14:textId="77777777" w:rsidTr="00B36C88">
        <w:trPr>
          <w:jc w:val="center"/>
        </w:trPr>
        <w:tc>
          <w:tcPr>
            <w:tcW w:w="452" w:type="dxa"/>
          </w:tcPr>
          <w:p w14:paraId="63098F52" w14:textId="77777777" w:rsidR="00E84711" w:rsidRPr="001254DE" w:rsidRDefault="00E84711" w:rsidP="00B36C88">
            <w:pPr>
              <w:pStyle w:val="Text"/>
              <w:ind w:firstLine="0"/>
              <w:jc w:val="center"/>
              <w:rPr>
                <w:sz w:val="16"/>
                <w:szCs w:val="16"/>
                <w:lang w:val="es-MX"/>
              </w:rPr>
            </w:pPr>
            <w:r w:rsidRPr="001254DE">
              <w:rPr>
                <w:sz w:val="16"/>
                <w:szCs w:val="16"/>
                <w:lang w:val="es-MX"/>
              </w:rPr>
              <w:t>11.</w:t>
            </w:r>
          </w:p>
        </w:tc>
        <w:tc>
          <w:tcPr>
            <w:tcW w:w="1924" w:type="dxa"/>
          </w:tcPr>
          <w:p w14:paraId="00CC2FE2" w14:textId="359E05AA" w:rsidR="00E84711" w:rsidRPr="001254DE" w:rsidRDefault="005232FF" w:rsidP="00B36C88">
            <w:pPr>
              <w:pStyle w:val="Text"/>
              <w:ind w:firstLine="0"/>
              <w:jc w:val="left"/>
              <w:rPr>
                <w:sz w:val="14"/>
                <w:szCs w:val="14"/>
                <w:lang w:val="es-MX"/>
              </w:rPr>
            </w:pPr>
            <w:r w:rsidRPr="005232FF">
              <w:rPr>
                <w:sz w:val="14"/>
                <w:szCs w:val="14"/>
                <w:lang w:val="es-MX"/>
              </w:rPr>
              <w:t>Temperatura del agua de entrada del serpentín calefactor</w:t>
            </w:r>
          </w:p>
        </w:tc>
        <w:tc>
          <w:tcPr>
            <w:tcW w:w="567" w:type="dxa"/>
          </w:tcPr>
          <w:p w14:paraId="3455A494" w14:textId="77777777" w:rsidR="00E84711" w:rsidRPr="001254DE" w:rsidRDefault="00E84711" w:rsidP="00B36C88">
            <w:pPr>
              <w:pStyle w:val="Text"/>
              <w:ind w:firstLine="0"/>
              <w:rPr>
                <w:b/>
                <w:bCs/>
                <w:sz w:val="16"/>
                <w:szCs w:val="16"/>
                <w:lang w:val="es-MX"/>
              </w:rPr>
            </w:pPr>
            <w:r w:rsidRPr="001254DE">
              <w:rPr>
                <w:b/>
                <w:bCs/>
                <w:sz w:val="16"/>
                <w:szCs w:val="16"/>
                <w:lang w:val="es-MX"/>
              </w:rPr>
              <w:t>22.</w:t>
            </w:r>
          </w:p>
        </w:tc>
        <w:tc>
          <w:tcPr>
            <w:tcW w:w="1985" w:type="dxa"/>
          </w:tcPr>
          <w:p w14:paraId="54979370" w14:textId="3CF7C97B" w:rsidR="00E84711" w:rsidRPr="001254DE" w:rsidRDefault="009A5A8C" w:rsidP="00B36C88">
            <w:pPr>
              <w:pStyle w:val="Text"/>
              <w:ind w:firstLine="0"/>
              <w:jc w:val="left"/>
              <w:rPr>
                <w:sz w:val="14"/>
                <w:szCs w:val="14"/>
                <w:lang w:val="es-MX"/>
              </w:rPr>
            </w:pPr>
            <w:r>
              <w:rPr>
                <w:sz w:val="14"/>
                <w:szCs w:val="14"/>
                <w:lang w:val="es-MX"/>
              </w:rPr>
              <w:t>C</w:t>
            </w:r>
            <w:r w:rsidRPr="009A5A8C">
              <w:rPr>
                <w:sz w:val="14"/>
                <w:szCs w:val="14"/>
                <w:lang w:val="es-MX"/>
              </w:rPr>
              <w:t>oeficiente de rendimiento</w:t>
            </w:r>
          </w:p>
        </w:tc>
      </w:tr>
    </w:tbl>
    <w:p w14:paraId="5C224EAD" w14:textId="77777777" w:rsidR="00E84711" w:rsidRDefault="00E84711" w:rsidP="00E84711">
      <w:pPr>
        <w:pStyle w:val="figurecaption"/>
        <w:numPr>
          <w:ilvl w:val="0"/>
          <w:numId w:val="0"/>
        </w:numPr>
        <w:spacing w:before="0" w:after="120"/>
      </w:pPr>
    </w:p>
    <w:p w14:paraId="4AEDD2A8" w14:textId="77777777" w:rsidR="00F22374" w:rsidRDefault="00F22374" w:rsidP="00F22374">
      <w:pPr>
        <w:pStyle w:val="Text"/>
        <w:ind w:firstLine="284"/>
        <w:rPr>
          <w:lang w:val="es-MX"/>
        </w:rPr>
      </w:pPr>
      <w:r w:rsidRPr="00991C7B">
        <w:rPr>
          <w:lang w:val="es-MX"/>
        </w:rPr>
        <w:t xml:space="preserve">En </w:t>
      </w:r>
      <w:r w:rsidRPr="00A3293E">
        <w:rPr>
          <w:lang w:val="es-MX"/>
        </w:rPr>
        <w:t xml:space="preserve">el </w:t>
      </w:r>
      <w:r>
        <w:rPr>
          <w:lang w:val="es-MX"/>
        </w:rPr>
        <w:t>conjunto de datos</w:t>
      </w:r>
      <w:r w:rsidRPr="00A3293E">
        <w:rPr>
          <w:lang w:val="es-MX"/>
        </w:rPr>
        <w:t xml:space="preserve"> se ha añadido la columna 22, donde se muestra el COP obtenido utilizando el caudal del aire de descarga, la temperatura del área a climatizar, la temperatura exterior y el consumo de energía</w:t>
      </w:r>
      <w:r w:rsidRPr="00991C7B">
        <w:rPr>
          <w:lang w:val="es-MX"/>
        </w:rPr>
        <w:t>.</w:t>
      </w:r>
    </w:p>
    <w:p w14:paraId="4D3D7CE9" w14:textId="77777777" w:rsidR="00F22374" w:rsidRPr="00F22374" w:rsidRDefault="00F22374" w:rsidP="00E84711">
      <w:pPr>
        <w:pStyle w:val="figurecaption"/>
        <w:numPr>
          <w:ilvl w:val="0"/>
          <w:numId w:val="0"/>
        </w:numPr>
        <w:spacing w:before="0" w:after="120"/>
        <w:rPr>
          <w:lang w:val="es-MX"/>
        </w:rPr>
      </w:pPr>
    </w:p>
    <w:p w14:paraId="39926CB5" w14:textId="77777777" w:rsidR="00B05BEE" w:rsidRDefault="00B05BEE" w:rsidP="00B05BEE">
      <w:pPr>
        <w:pStyle w:val="Textoindependiente"/>
        <w:jc w:val="center"/>
        <w:rPr>
          <w:lang w:val="es-ES_tradnl"/>
        </w:rPr>
      </w:pPr>
      <w:r w:rsidRPr="004B29B2">
        <w:rPr>
          <w:noProof/>
          <w:lang w:val="es-MX"/>
        </w:rPr>
        <w:drawing>
          <wp:inline distT="0" distB="0" distL="0" distR="0" wp14:anchorId="5C27F1A4" wp14:editId="14531576">
            <wp:extent cx="2274848"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358" cy="1845288"/>
                    </a:xfrm>
                    <a:prstGeom prst="rect">
                      <a:avLst/>
                    </a:prstGeom>
                  </pic:spPr>
                </pic:pic>
              </a:graphicData>
            </a:graphic>
          </wp:inline>
        </w:drawing>
      </w:r>
    </w:p>
    <w:p w14:paraId="36126EBE" w14:textId="1CF2ACA8" w:rsidR="00F22374" w:rsidRPr="00F22374" w:rsidRDefault="00B05BEE" w:rsidP="00F22374">
      <w:pPr>
        <w:pStyle w:val="figurecaption"/>
        <w:rPr>
          <w:rStyle w:val="hps"/>
          <w:lang w:val="pt-PT"/>
        </w:rPr>
      </w:pPr>
      <w:r>
        <w:rPr>
          <w:rStyle w:val="hps"/>
          <w:lang w:val="es-ES"/>
        </w:rPr>
        <w:t>Comportamiento del COP con datos preprocesados</w:t>
      </w:r>
    </w:p>
    <w:p w14:paraId="50DBAEB2" w14:textId="097A47BC" w:rsidR="006B5225" w:rsidRPr="00543C3F" w:rsidRDefault="00543C3F" w:rsidP="00543C3F">
      <w:pPr>
        <w:pStyle w:val="Ttulo21"/>
        <w:rPr>
          <w:lang w:val="es-ES"/>
        </w:rPr>
      </w:pPr>
      <w:r>
        <w:rPr>
          <w:lang w:val="es-ES"/>
        </w:rPr>
        <w:t>Proprocesamiento</w:t>
      </w:r>
      <w:r w:rsidR="00F1066A">
        <w:rPr>
          <w:lang w:val="es-ES"/>
        </w:rPr>
        <w:t xml:space="preserve">  del </w:t>
      </w:r>
      <w:r>
        <w:rPr>
          <w:lang w:val="es-ES"/>
        </w:rPr>
        <w:t xml:space="preserve"> conjunto </w:t>
      </w:r>
      <w:r w:rsidR="00F1066A">
        <w:rPr>
          <w:lang w:val="es-ES"/>
        </w:rPr>
        <w:t xml:space="preserve">de datos usados en el </w:t>
      </w:r>
      <w:r>
        <w:rPr>
          <w:lang w:val="es-ES"/>
        </w:rPr>
        <w:t>clasificador</w:t>
      </w:r>
    </w:p>
    <w:p w14:paraId="1EB57B84" w14:textId="77777777" w:rsidR="00732FF9" w:rsidRDefault="00732FF9" w:rsidP="00732FF9">
      <w:pPr>
        <w:pStyle w:val="Text"/>
        <w:ind w:firstLine="284"/>
        <w:rPr>
          <w:lang w:val="es-MX"/>
        </w:rPr>
      </w:pPr>
    </w:p>
    <w:p w14:paraId="0AF80F34" w14:textId="4B3DD8DD" w:rsidR="00543C3F" w:rsidRDefault="00732FF9" w:rsidP="00732FF9">
      <w:pPr>
        <w:pStyle w:val="Text"/>
        <w:ind w:firstLine="284"/>
        <w:rPr>
          <w:lang w:val="es-ES"/>
        </w:rPr>
      </w:pPr>
      <w:r w:rsidRPr="00732FF9">
        <w:rPr>
          <w:lang w:val="es-MX"/>
        </w:rPr>
        <w:t>Para especificar el momento apropiado para realizar las actividades de mantenimiento del sistema HVAC se requiere conocer su estado de salud. Como se observa en la Figura 10, para determinar el estado de salud del sistema HVAC se utilizan el COP, la fecha y el consumo energético.</w:t>
      </w:r>
      <w:r w:rsidR="007F5D12">
        <w:rPr>
          <w:lang w:val="es-ES"/>
        </w:rPr>
        <w:t xml:space="preserve"> </w:t>
      </w:r>
    </w:p>
    <w:p w14:paraId="27C01562" w14:textId="77777777" w:rsidR="00732FF9" w:rsidRDefault="00732FF9" w:rsidP="00732FF9">
      <w:pPr>
        <w:pStyle w:val="Text"/>
        <w:ind w:firstLine="284"/>
        <w:rPr>
          <w:lang w:val="es-ES"/>
        </w:rPr>
      </w:pPr>
    </w:p>
    <w:p w14:paraId="31ACFC9B" w14:textId="5162F3E1" w:rsidR="00543C3F" w:rsidRDefault="00732FF9" w:rsidP="00543C3F">
      <w:pPr>
        <w:pStyle w:val="Text"/>
        <w:ind w:firstLine="0"/>
        <w:jc w:val="center"/>
        <w:rPr>
          <w:lang w:val="es-ES"/>
        </w:rPr>
      </w:pPr>
      <w:r w:rsidRPr="00732FF9">
        <w:rPr>
          <w:noProof/>
          <w:lang w:val="es-ES"/>
        </w:rPr>
        <w:drawing>
          <wp:inline distT="0" distB="0" distL="0" distR="0" wp14:anchorId="5C32D2F5" wp14:editId="265B92EE">
            <wp:extent cx="3202305" cy="8318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2305" cy="831850"/>
                    </a:xfrm>
                    <a:prstGeom prst="rect">
                      <a:avLst/>
                    </a:prstGeom>
                  </pic:spPr>
                </pic:pic>
              </a:graphicData>
            </a:graphic>
          </wp:inline>
        </w:drawing>
      </w:r>
    </w:p>
    <w:p w14:paraId="61DB9C4B" w14:textId="1F3D00AA" w:rsidR="00543C3F" w:rsidRDefault="00543C3F" w:rsidP="00543C3F">
      <w:pPr>
        <w:pStyle w:val="figurecaption"/>
        <w:rPr>
          <w:lang w:val="pt-PT"/>
        </w:rPr>
      </w:pPr>
      <w:r>
        <w:rPr>
          <w:rStyle w:val="hps"/>
          <w:lang w:val="es-ES"/>
        </w:rPr>
        <w:t>Conjunto de datos para el clasificador</w:t>
      </w:r>
    </w:p>
    <w:p w14:paraId="1DE3FCE5" w14:textId="16912201" w:rsidR="00543C3F" w:rsidRDefault="00732FF9" w:rsidP="00732FF9">
      <w:pPr>
        <w:pStyle w:val="Text"/>
        <w:ind w:firstLine="284"/>
        <w:rPr>
          <w:lang w:val="es-ES"/>
        </w:rPr>
      </w:pPr>
      <w:r w:rsidRPr="00732FF9">
        <w:rPr>
          <w:lang w:val="es-ES"/>
        </w:rPr>
        <w:t xml:space="preserve">Al realizar el análisis del rendimiento de la red neuronal con diferentes topologías se observó un </w:t>
      </w:r>
      <w:proofErr w:type="spellStart"/>
      <w:r w:rsidRPr="00732FF9">
        <w:rPr>
          <w:lang w:val="es-ES"/>
        </w:rPr>
        <w:t>subajuste</w:t>
      </w:r>
      <w:proofErr w:type="spellEnd"/>
      <w:r w:rsidRPr="00732FF9">
        <w:rPr>
          <w:lang w:val="es-ES"/>
        </w:rPr>
        <w:t xml:space="preserve">, por lo que para </w:t>
      </w:r>
      <w:r w:rsidRPr="00732FF9">
        <w:rPr>
          <w:lang w:val="es-ES"/>
        </w:rPr>
        <w:lastRenderedPageBreak/>
        <w:t xml:space="preserve">lograr una buena generalización del estado de salud del sistema HVAC se aumentaron las características del conjunto de datos. Como se observa en la Figura 11, se desfragmentó la información contenida en la característica </w:t>
      </w:r>
      <w:proofErr w:type="spellStart"/>
      <w:r w:rsidRPr="00732FF9">
        <w:rPr>
          <w:lang w:val="es-ES"/>
        </w:rPr>
        <w:t>Datetime</w:t>
      </w:r>
      <w:proofErr w:type="spellEnd"/>
      <w:r w:rsidRPr="00732FF9">
        <w:rPr>
          <w:lang w:val="es-ES"/>
        </w:rPr>
        <w:t>, mejorando el rendimiento de la red neuronal.</w:t>
      </w:r>
    </w:p>
    <w:p w14:paraId="5BDAD80C" w14:textId="77777777" w:rsidR="00732FF9" w:rsidRPr="00732FF9" w:rsidRDefault="00732FF9" w:rsidP="00543C3F">
      <w:pPr>
        <w:pStyle w:val="Text"/>
        <w:ind w:firstLine="0"/>
        <w:rPr>
          <w:lang w:val="es-MX"/>
        </w:rPr>
      </w:pPr>
    </w:p>
    <w:p w14:paraId="317DBBC5" w14:textId="7BD72CA2" w:rsidR="00543C3F" w:rsidRPr="00543C3F" w:rsidRDefault="00732FF9" w:rsidP="00543C3F">
      <w:pPr>
        <w:pStyle w:val="Text"/>
        <w:ind w:firstLine="0"/>
        <w:jc w:val="center"/>
        <w:rPr>
          <w:lang w:val="pt-PT"/>
        </w:rPr>
      </w:pPr>
      <w:r w:rsidRPr="00732FF9">
        <w:rPr>
          <w:noProof/>
          <w:lang w:val="pt-PT"/>
        </w:rPr>
        <w:drawing>
          <wp:inline distT="0" distB="0" distL="0" distR="0" wp14:anchorId="08D83D4A" wp14:editId="1CD5881F">
            <wp:extent cx="3202305" cy="641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305" cy="641350"/>
                    </a:xfrm>
                    <a:prstGeom prst="rect">
                      <a:avLst/>
                    </a:prstGeom>
                  </pic:spPr>
                </pic:pic>
              </a:graphicData>
            </a:graphic>
          </wp:inline>
        </w:drawing>
      </w:r>
    </w:p>
    <w:p w14:paraId="06E56322" w14:textId="50FE46FC" w:rsidR="00543C3F" w:rsidRDefault="00543C3F" w:rsidP="00543C3F">
      <w:pPr>
        <w:pStyle w:val="figurecaption"/>
        <w:rPr>
          <w:lang w:val="pt-PT"/>
        </w:rPr>
      </w:pPr>
      <w:r>
        <w:rPr>
          <w:rStyle w:val="hps"/>
          <w:lang w:val="es-ES"/>
        </w:rPr>
        <w:t xml:space="preserve">Conjunto de datos </w:t>
      </w:r>
      <w:r w:rsidR="00EF28BA">
        <w:rPr>
          <w:rStyle w:val="hps"/>
          <w:lang w:val="es-ES"/>
        </w:rPr>
        <w:t>con caracteristicas ampliadas</w:t>
      </w:r>
    </w:p>
    <w:p w14:paraId="6F64BA4E" w14:textId="0A900BAE" w:rsidR="00543C3F" w:rsidRDefault="00795F88" w:rsidP="00E84711">
      <w:pPr>
        <w:pStyle w:val="Text"/>
        <w:ind w:firstLine="284"/>
        <w:rPr>
          <w:lang w:val="es-ES"/>
        </w:rPr>
      </w:pPr>
      <w:r w:rsidRPr="00795F88">
        <w:rPr>
          <w:lang w:val="es-ES"/>
        </w:rPr>
        <w:t>Considerando las horas de inactividad del edificio comercial, al igual que en la estimación del COP, se ha preparado un conjunto de datos final para la fase de clasificación. Este conjunto incluye 11 escenarios de operación del sistema HVAC y consta de 1,724,155 filas de datos. Con las seis características consideradas, esto resulta en un total de 10,344,930 datos.</w:t>
      </w:r>
      <w:r w:rsidR="003C6A06" w:rsidRPr="003C6A06">
        <w:rPr>
          <w:lang w:val="es-ES"/>
        </w:rPr>
        <w:t xml:space="preserve"> Para identificar el estado de salud del activo, se proponen los siguientes escenarios de falla, los cuales se visualizan en la Figura 12.</w:t>
      </w:r>
    </w:p>
    <w:p w14:paraId="3319A80D" w14:textId="77777777" w:rsidR="003C6A06" w:rsidRPr="003C6A06" w:rsidRDefault="003C6A06" w:rsidP="00E84711">
      <w:pPr>
        <w:pStyle w:val="Text"/>
        <w:ind w:firstLine="284"/>
        <w:rPr>
          <w:lang w:val="es-MX"/>
        </w:rPr>
      </w:pPr>
    </w:p>
    <w:p w14:paraId="1BA902B4" w14:textId="26CE2ECC" w:rsidR="00EF28BA" w:rsidRDefault="00D01DB7" w:rsidP="00994845">
      <w:pPr>
        <w:pStyle w:val="Text"/>
        <w:ind w:firstLine="0"/>
        <w:jc w:val="center"/>
        <w:rPr>
          <w:lang w:val="es-ES"/>
        </w:rPr>
      </w:pPr>
      <w:r w:rsidRPr="00D01DB7">
        <w:rPr>
          <w:noProof/>
          <w:lang w:val="es-ES"/>
        </w:rPr>
        <w:drawing>
          <wp:inline distT="0" distB="0" distL="0" distR="0" wp14:anchorId="4EE605C6" wp14:editId="1777ED54">
            <wp:extent cx="2786332" cy="1826062"/>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396" cy="1829381"/>
                    </a:xfrm>
                    <a:prstGeom prst="rect">
                      <a:avLst/>
                    </a:prstGeom>
                  </pic:spPr>
                </pic:pic>
              </a:graphicData>
            </a:graphic>
          </wp:inline>
        </w:drawing>
      </w:r>
    </w:p>
    <w:p w14:paraId="65D74F98" w14:textId="3803E41F" w:rsidR="00EF28BA" w:rsidRDefault="00EF28BA" w:rsidP="00EF28BA">
      <w:pPr>
        <w:pStyle w:val="figurecaption"/>
        <w:rPr>
          <w:lang w:val="pt-PT"/>
        </w:rPr>
      </w:pPr>
      <w:r>
        <w:rPr>
          <w:rStyle w:val="hps"/>
          <w:lang w:val="es-ES"/>
        </w:rPr>
        <w:t>Escenarios de falla mas relevantes para obetener el estado de salud</w:t>
      </w:r>
    </w:p>
    <w:p w14:paraId="33B43425" w14:textId="77777777" w:rsidR="005F5B74" w:rsidRDefault="005F5B74" w:rsidP="00EF28BA">
      <w:pPr>
        <w:pStyle w:val="Text"/>
        <w:ind w:firstLine="284"/>
        <w:rPr>
          <w:lang w:val="pt-PT"/>
        </w:rPr>
      </w:pPr>
    </w:p>
    <w:p w14:paraId="60540633" w14:textId="5E0B260E" w:rsidR="00EF28BA" w:rsidRDefault="00EF28BA" w:rsidP="00EF28BA">
      <w:pPr>
        <w:pStyle w:val="Text"/>
        <w:ind w:firstLine="284"/>
        <w:rPr>
          <w:lang w:val="pt-PT"/>
        </w:rPr>
      </w:pPr>
      <w:r w:rsidRPr="00EF28BA">
        <w:rPr>
          <w:lang w:val="pt-PT"/>
        </w:rPr>
        <w:t xml:space="preserve">En la Figura </w:t>
      </w:r>
      <w:r w:rsidR="00F6556F">
        <w:rPr>
          <w:lang w:val="pt-PT"/>
        </w:rPr>
        <w:t>13</w:t>
      </w:r>
      <w:r w:rsidRPr="00EF28BA">
        <w:rPr>
          <w:lang w:val="pt-PT"/>
        </w:rPr>
        <w:t xml:space="preserve"> </w:t>
      </w:r>
      <w:r w:rsidR="003C6A06" w:rsidRPr="003C6A06">
        <w:rPr>
          <w:lang w:val="pt-PT"/>
        </w:rPr>
        <w:t>se visualiza un ejemplo de la manera en la que queda</w:t>
      </w:r>
      <w:r w:rsidR="003C6A06">
        <w:rPr>
          <w:lang w:val="pt-PT"/>
        </w:rPr>
        <w:t xml:space="preserve"> </w:t>
      </w:r>
      <w:r w:rsidRPr="00EF28BA">
        <w:rPr>
          <w:lang w:val="pt-PT"/>
        </w:rPr>
        <w:t>estructurado e</w:t>
      </w:r>
      <w:r w:rsidR="00F6556F">
        <w:rPr>
          <w:lang w:val="pt-PT"/>
        </w:rPr>
        <w:t>l</w:t>
      </w:r>
      <w:r w:rsidRPr="00EF28BA">
        <w:rPr>
          <w:lang w:val="pt-PT"/>
        </w:rPr>
        <w:t xml:space="preserve"> conjunto de datos para realizar la clasificación y obtener el estado de salud</w:t>
      </w:r>
      <w:r>
        <w:rPr>
          <w:lang w:val="pt-PT"/>
        </w:rPr>
        <w:t>.</w:t>
      </w:r>
    </w:p>
    <w:p w14:paraId="7FDCDA6F" w14:textId="77777777" w:rsidR="00E77F79" w:rsidRDefault="00E77F79" w:rsidP="00EF28BA">
      <w:pPr>
        <w:pStyle w:val="Text"/>
        <w:ind w:firstLine="284"/>
        <w:rPr>
          <w:lang w:val="pt-PT"/>
        </w:rPr>
      </w:pPr>
    </w:p>
    <w:p w14:paraId="72D12AC9" w14:textId="5D634679" w:rsidR="00E77F79" w:rsidRDefault="00E77F79" w:rsidP="00D01DB7">
      <w:pPr>
        <w:pStyle w:val="Text"/>
        <w:ind w:firstLine="0"/>
        <w:jc w:val="center"/>
        <w:rPr>
          <w:lang w:val="pt-PT"/>
        </w:rPr>
      </w:pPr>
      <w:r w:rsidRPr="00E429CB">
        <w:rPr>
          <w:rFonts w:eastAsia="Tahoma"/>
          <w:iCs/>
          <w:noProof/>
          <w:color w:val="000000"/>
          <w:lang w:val="es-ES" w:eastAsia="es-MX"/>
        </w:rPr>
        <w:drawing>
          <wp:inline distT="0" distB="0" distL="0" distR="0" wp14:anchorId="449367B3" wp14:editId="3AFCEC3A">
            <wp:extent cx="2880000" cy="88682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886823"/>
                    </a:xfrm>
                    <a:prstGeom prst="rect">
                      <a:avLst/>
                    </a:prstGeom>
                  </pic:spPr>
                </pic:pic>
              </a:graphicData>
            </a:graphic>
          </wp:inline>
        </w:drawing>
      </w:r>
    </w:p>
    <w:p w14:paraId="6D5D238D" w14:textId="07F3FB08" w:rsidR="00E77F79" w:rsidRDefault="00E77F79" w:rsidP="00E77F79">
      <w:pPr>
        <w:pStyle w:val="figurecaption"/>
        <w:rPr>
          <w:lang w:val="pt-PT"/>
        </w:rPr>
      </w:pPr>
      <w:r>
        <w:rPr>
          <w:rStyle w:val="hps"/>
          <w:lang w:val="es-ES"/>
        </w:rPr>
        <w:t xml:space="preserve">Representación del nuevo conjunto de datos para clasificación </w:t>
      </w:r>
    </w:p>
    <w:p w14:paraId="78ED1A83" w14:textId="77777777" w:rsidR="005F5B74" w:rsidRDefault="005F5B74" w:rsidP="00E77F79">
      <w:pPr>
        <w:pStyle w:val="Text"/>
        <w:ind w:firstLine="284"/>
        <w:rPr>
          <w:lang w:val="es-ES"/>
        </w:rPr>
      </w:pPr>
    </w:p>
    <w:p w14:paraId="29A7A6CC" w14:textId="4FB3393A" w:rsidR="00E77F79" w:rsidRDefault="003C6A06" w:rsidP="00E77F79">
      <w:pPr>
        <w:pStyle w:val="Text"/>
        <w:ind w:firstLine="284"/>
        <w:rPr>
          <w:lang w:val="es-ES"/>
        </w:rPr>
      </w:pPr>
      <w:r w:rsidRPr="003C6A06">
        <w:rPr>
          <w:lang w:val="es-ES"/>
        </w:rPr>
        <w:t xml:space="preserve">Para evitar la dominancia de una característica se utilizó una transformación de los datos, la Normalización z-score o estandarización. En la Figura 14 se presentan algunos registros de los 1724155 que forman el </w:t>
      </w:r>
      <w:proofErr w:type="spellStart"/>
      <w:r w:rsidRPr="003C6A06">
        <w:rPr>
          <w:lang w:val="es-ES"/>
        </w:rPr>
        <w:t>dataset</w:t>
      </w:r>
      <w:proofErr w:type="spellEnd"/>
      <w:r w:rsidRPr="003C6A06">
        <w:rPr>
          <w:lang w:val="es-ES"/>
        </w:rPr>
        <w:t xml:space="preserve"> normalizado.</w:t>
      </w:r>
    </w:p>
    <w:p w14:paraId="4BA04FD9" w14:textId="77777777" w:rsidR="00E77F79" w:rsidRDefault="00E77F79" w:rsidP="00E77F79">
      <w:pPr>
        <w:pStyle w:val="Text"/>
        <w:ind w:firstLine="0"/>
        <w:rPr>
          <w:lang w:val="es-ES"/>
        </w:rPr>
      </w:pPr>
    </w:p>
    <w:p w14:paraId="63E3585A" w14:textId="23C15C19" w:rsidR="00E77F79" w:rsidRPr="00E77F79" w:rsidRDefault="00E77F79" w:rsidP="00D01DB7">
      <w:pPr>
        <w:pStyle w:val="Text"/>
        <w:ind w:firstLine="0"/>
        <w:rPr>
          <w:lang w:val="es-ES"/>
        </w:rPr>
      </w:pPr>
      <w:r w:rsidRPr="00D72F34">
        <w:rPr>
          <w:rFonts w:eastAsia="Tahoma"/>
          <w:iCs/>
          <w:noProof/>
          <w:color w:val="000000"/>
          <w:lang w:val="es-ES" w:eastAsia="es-MX"/>
        </w:rPr>
        <w:drawing>
          <wp:inline distT="0" distB="0" distL="0" distR="0" wp14:anchorId="4BF6F808" wp14:editId="74AF672A">
            <wp:extent cx="3202305" cy="1877325"/>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305" cy="1877325"/>
                    </a:xfrm>
                    <a:prstGeom prst="rect">
                      <a:avLst/>
                    </a:prstGeom>
                  </pic:spPr>
                </pic:pic>
              </a:graphicData>
            </a:graphic>
          </wp:inline>
        </w:drawing>
      </w:r>
    </w:p>
    <w:p w14:paraId="00721CD2" w14:textId="2B08EB48" w:rsidR="00E77F79" w:rsidRDefault="00E77F79" w:rsidP="00E77F79">
      <w:pPr>
        <w:pStyle w:val="figurecaption"/>
        <w:rPr>
          <w:lang w:val="pt-PT"/>
        </w:rPr>
      </w:pPr>
      <w:r>
        <w:rPr>
          <w:rStyle w:val="hps"/>
          <w:lang w:val="es-ES"/>
        </w:rPr>
        <w:t>Conjunto de datos estandarizados y normalizados</w:t>
      </w:r>
    </w:p>
    <w:p w14:paraId="13A838BD" w14:textId="77777777" w:rsidR="005F5B74" w:rsidRDefault="005F5B74" w:rsidP="005F5B74">
      <w:pPr>
        <w:pStyle w:val="Text"/>
        <w:ind w:firstLine="284"/>
        <w:rPr>
          <w:lang w:val="pt-PT"/>
        </w:rPr>
      </w:pPr>
    </w:p>
    <w:p w14:paraId="3E08C7F8" w14:textId="57A75C26" w:rsidR="00E77F79" w:rsidRDefault="00714338" w:rsidP="005F5B74">
      <w:pPr>
        <w:pStyle w:val="Text"/>
        <w:ind w:firstLine="284"/>
        <w:rPr>
          <w:lang w:val="pt-PT"/>
        </w:rPr>
      </w:pPr>
      <w:r w:rsidRPr="00714338">
        <w:rPr>
          <w:lang w:val="pt-PT"/>
        </w:rPr>
        <w:t>Con este dataset se procede al entrenamiento, la validación y la prueba de la red neuronal LSTM utilizada para la clasificación del estado de salud del sistema HVAC.</w:t>
      </w:r>
    </w:p>
    <w:p w14:paraId="7D61E35E" w14:textId="77777777" w:rsidR="00E84711" w:rsidRPr="00714338" w:rsidRDefault="00E84711" w:rsidP="00E84711">
      <w:pPr>
        <w:pStyle w:val="Ttulo11"/>
        <w:rPr>
          <w:lang w:val="es-MX"/>
        </w:rPr>
      </w:pPr>
      <w:r>
        <w:rPr>
          <w:rStyle w:val="hps"/>
          <w:lang w:val="es-ES"/>
        </w:rPr>
        <w:t>Resultados</w:t>
      </w:r>
    </w:p>
    <w:p w14:paraId="2F5C7EAB" w14:textId="301D1DF9" w:rsidR="00E84711" w:rsidRDefault="00E84711" w:rsidP="00E84711">
      <w:pPr>
        <w:pStyle w:val="Textoindependiente"/>
        <w:rPr>
          <w:lang w:val="es-ES"/>
        </w:rPr>
      </w:pPr>
      <w:r w:rsidRPr="00CD449F">
        <w:rPr>
          <w:rStyle w:val="hps"/>
          <w:lang w:val="es-ES"/>
        </w:rPr>
        <w:t xml:space="preserve">Como se ha destacado, es fundamental considerar diversos aspectos para obtener con precisión el COP. Entre estos aspectos se encuentra la diferencia de temperatura entre el área a climatizar y el medio ambiente circundante. Por consiguiente, es crucial tener en cuenta la periodicidad en la que se calcula el coeficiente de rendimiento, ya que esta diferencia de temperatura no es constante a lo largo del año debido a los cambios estacionales. Esta variación estacional afecta el valor del COP, lo que hace que un valor bajo en ciertos periodos sea considerado normal. </w:t>
      </w:r>
      <w:r w:rsidR="00795F88" w:rsidRPr="00795F88">
        <w:rPr>
          <w:rStyle w:val="hps"/>
          <w:lang w:val="es-ES"/>
        </w:rPr>
        <w:t>En la Figura 15 se aprecia la tendencia oscilatoria del COP en función del tiempo, tomando en consideración que los meses de mayor temperatura son de mayo a agosto</w:t>
      </w:r>
      <w:r w:rsidRPr="00CD449F">
        <w:rPr>
          <w:rStyle w:val="hps"/>
          <w:lang w:val="es-ES"/>
        </w:rPr>
        <w:t>, es decir que en estos meses es donde lo valores para el COP están por debajo de los valores considerados como aceptables</w:t>
      </w:r>
      <w:r>
        <w:rPr>
          <w:lang w:val="es-ES"/>
        </w:rPr>
        <w:t>.</w:t>
      </w:r>
    </w:p>
    <w:p w14:paraId="0A7420CB" w14:textId="77777777" w:rsidR="00E84711" w:rsidRDefault="00E84711" w:rsidP="00E84711">
      <w:pPr>
        <w:pStyle w:val="Textoindependiente"/>
        <w:rPr>
          <w:lang w:val="es-ES_tradnl"/>
        </w:rPr>
      </w:pPr>
      <w:r w:rsidRPr="00F93C93">
        <w:rPr>
          <w:noProof/>
        </w:rPr>
        <w:drawing>
          <wp:anchor distT="0" distB="0" distL="114300" distR="114300" simplePos="0" relativeHeight="251659776" behindDoc="0" locked="0" layoutInCell="1" allowOverlap="1" wp14:anchorId="32FB1AAB" wp14:editId="498B088E">
            <wp:simplePos x="0" y="0"/>
            <wp:positionH relativeFrom="column">
              <wp:posOffset>473075</wp:posOffset>
            </wp:positionH>
            <wp:positionV relativeFrom="paragraph">
              <wp:posOffset>169545</wp:posOffset>
            </wp:positionV>
            <wp:extent cx="2339340" cy="1863725"/>
            <wp:effectExtent l="0" t="0" r="3810" b="3175"/>
            <wp:wrapSquare wrapText="bothSides"/>
            <wp:docPr id="11" name="Imagen 11">
              <a:extLst xmlns:a="http://schemas.openxmlformats.org/drawingml/2006/main">
                <a:ext uri="{FF2B5EF4-FFF2-40B4-BE49-F238E27FC236}">
                  <a16:creationId xmlns:a16="http://schemas.microsoft.com/office/drawing/2014/main" id="{1DBCFCD9-18C1-DA95-F9E0-9788399EA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1DBCFCD9-18C1-DA95-F9E0-9788399EAB05}"/>
                        </a:ext>
                      </a:extLst>
                    </pic:cNvPr>
                    <pic:cNvPicPr>
                      <a:picLocks noChangeAspect="1"/>
                    </pic:cNvPicPr>
                  </pic:nvPicPr>
                  <pic:blipFill>
                    <a:blip r:embed="rId19"/>
                    <a:stretch>
                      <a:fillRect/>
                    </a:stretch>
                  </pic:blipFill>
                  <pic:spPr>
                    <a:xfrm>
                      <a:off x="0" y="0"/>
                      <a:ext cx="2339340" cy="1863725"/>
                    </a:xfrm>
                    <a:prstGeom prst="rect">
                      <a:avLst/>
                    </a:prstGeom>
                  </pic:spPr>
                </pic:pic>
              </a:graphicData>
            </a:graphic>
            <wp14:sizeRelH relativeFrom="margin">
              <wp14:pctWidth>0</wp14:pctWidth>
            </wp14:sizeRelH>
            <wp14:sizeRelV relativeFrom="margin">
              <wp14:pctHeight>0</wp14:pctHeight>
            </wp14:sizeRelV>
          </wp:anchor>
        </w:drawing>
      </w:r>
    </w:p>
    <w:p w14:paraId="241AC7D7" w14:textId="77777777" w:rsidR="00E84711" w:rsidRPr="00752B57" w:rsidRDefault="00E84711" w:rsidP="00E84711">
      <w:pPr>
        <w:pStyle w:val="figurecaption"/>
        <w:rPr>
          <w:lang w:val="pt-PT"/>
        </w:rPr>
      </w:pPr>
      <w:r>
        <w:rPr>
          <w:rStyle w:val="hps"/>
          <w:lang w:val="es-ES"/>
        </w:rPr>
        <w:t xml:space="preserve">Compotamiento del COP durante todo el año </w:t>
      </w:r>
    </w:p>
    <w:p w14:paraId="32715082" w14:textId="59FCED5A" w:rsidR="00E84711" w:rsidRDefault="00795F88" w:rsidP="00E84711">
      <w:pPr>
        <w:pStyle w:val="Textoindependiente"/>
        <w:rPr>
          <w:lang w:val="es-MX"/>
        </w:rPr>
      </w:pPr>
      <w:r w:rsidRPr="00795F88">
        <w:rPr>
          <w:lang w:val="es-MX"/>
        </w:rPr>
        <w:t xml:space="preserve">En la Figura 16 se presenta un análisis comparativo del comportamiento del COP en dos escenarios, donde se puede observar claramente la manera en que el COP de un sistema HVAC se ve afectado cuando está presente un fallo, o un cambio de escenario; por lo que, al existir uno o varios fallos en el activo </w:t>
      </w:r>
      <w:r w:rsidRPr="00795F88">
        <w:rPr>
          <w:lang w:val="es-MX"/>
        </w:rPr>
        <w:lastRenderedPageBreak/>
        <w:t>este cambia su rendimiento energético a valores más bajos en comparación de su comportamiento normal</w:t>
      </w:r>
      <w:r w:rsidR="00E84711" w:rsidRPr="009E70C6">
        <w:rPr>
          <w:lang w:val="es-MX"/>
        </w:rPr>
        <w:t xml:space="preserve">.  </w:t>
      </w:r>
    </w:p>
    <w:p w14:paraId="28081AE8" w14:textId="77777777" w:rsidR="00795F88" w:rsidRDefault="00795F88" w:rsidP="00E84711">
      <w:pPr>
        <w:pStyle w:val="Textoindependiente"/>
        <w:rPr>
          <w:lang w:val="es-MX"/>
        </w:rPr>
      </w:pPr>
    </w:p>
    <w:p w14:paraId="66A36555" w14:textId="77777777" w:rsidR="00D0796F" w:rsidRPr="00D0796F" w:rsidRDefault="00D0796F" w:rsidP="00D0796F">
      <w:pPr>
        <w:pStyle w:val="figurecaption"/>
        <w:numPr>
          <w:ilvl w:val="0"/>
          <w:numId w:val="0"/>
        </w:numPr>
        <w:rPr>
          <w:rStyle w:val="hps"/>
          <w:lang w:val="pt-PT"/>
        </w:rPr>
      </w:pPr>
      <w:r w:rsidRPr="00F93C93">
        <w:drawing>
          <wp:inline distT="0" distB="0" distL="0" distR="0" wp14:anchorId="7CBD5692" wp14:editId="32CA3990">
            <wp:extent cx="2474863" cy="1828800"/>
            <wp:effectExtent l="0" t="0" r="1905" b="0"/>
            <wp:docPr id="13" name="Imagen 13">
              <a:extLst xmlns:a="http://schemas.openxmlformats.org/drawingml/2006/main">
                <a:ext uri="{FF2B5EF4-FFF2-40B4-BE49-F238E27FC236}">
                  <a16:creationId xmlns:a16="http://schemas.microsoft.com/office/drawing/2014/main" id="{C009F61F-A4B4-18C3-1246-993872E37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C009F61F-A4B4-18C3-1246-993872E37999}"/>
                        </a:ext>
                      </a:extLst>
                    </pic:cNvPr>
                    <pic:cNvPicPr>
                      <a:picLocks noChangeAspect="1"/>
                    </pic:cNvPicPr>
                  </pic:nvPicPr>
                  <pic:blipFill>
                    <a:blip r:embed="rId20"/>
                    <a:stretch>
                      <a:fillRect/>
                    </a:stretch>
                  </pic:blipFill>
                  <pic:spPr>
                    <a:xfrm>
                      <a:off x="0" y="0"/>
                      <a:ext cx="2487408" cy="1838070"/>
                    </a:xfrm>
                    <a:prstGeom prst="rect">
                      <a:avLst/>
                    </a:prstGeom>
                  </pic:spPr>
                </pic:pic>
              </a:graphicData>
            </a:graphic>
          </wp:inline>
        </w:drawing>
      </w:r>
    </w:p>
    <w:p w14:paraId="402A570E" w14:textId="43DBE9C1" w:rsidR="00E84711" w:rsidRPr="00752B57" w:rsidRDefault="00E84711" w:rsidP="00D0796F">
      <w:pPr>
        <w:pStyle w:val="figurecaption"/>
        <w:rPr>
          <w:lang w:val="pt-PT"/>
        </w:rPr>
      </w:pPr>
      <w:r>
        <w:rPr>
          <w:rStyle w:val="hps"/>
          <w:lang w:val="es-ES"/>
        </w:rPr>
        <w:t>Comparación del COP en diferentes escenarios</w:t>
      </w:r>
    </w:p>
    <w:p w14:paraId="335A8708" w14:textId="3FE7E7F1" w:rsidR="00E84711" w:rsidRDefault="0016316D" w:rsidP="00E84711">
      <w:pPr>
        <w:pStyle w:val="Textoindependiente"/>
        <w:rPr>
          <w:lang w:val="es-MX"/>
        </w:rPr>
      </w:pPr>
      <w:r>
        <w:rPr>
          <w:lang w:val="es-MX"/>
        </w:rPr>
        <w:t>Para estimar el COP se propone usar la</w:t>
      </w:r>
      <w:r w:rsidR="00E84711" w:rsidRPr="00D77E31">
        <w:rPr>
          <w:lang w:val="es-MX"/>
        </w:rPr>
        <w:t xml:space="preserve"> topología de </w:t>
      </w:r>
      <w:r>
        <w:rPr>
          <w:lang w:val="es-MX"/>
        </w:rPr>
        <w:t xml:space="preserve">una </w:t>
      </w:r>
      <w:r w:rsidR="00A12A7A" w:rsidRPr="00D77E31">
        <w:rPr>
          <w:lang w:val="es-MX"/>
        </w:rPr>
        <w:t xml:space="preserve">red </w:t>
      </w:r>
      <w:r w:rsidR="00A12A7A">
        <w:rPr>
          <w:lang w:val="es-MX"/>
        </w:rPr>
        <w:t>que</w:t>
      </w:r>
      <w:r>
        <w:rPr>
          <w:lang w:val="es-MX"/>
        </w:rPr>
        <w:t xml:space="preserve"> </w:t>
      </w:r>
      <w:r w:rsidR="00E84711" w:rsidRPr="00D77E31">
        <w:rPr>
          <w:lang w:val="es-MX"/>
        </w:rPr>
        <w:t xml:space="preserve">está constituida por una capa de entrada, 6 capas ocultas con 100 neuronas por capa y una capa de salida tal como podemos observarlo en la </w:t>
      </w:r>
      <w:r>
        <w:rPr>
          <w:lang w:val="es-MX"/>
        </w:rPr>
        <w:t>F</w:t>
      </w:r>
      <w:r w:rsidR="00E84711" w:rsidRPr="00D77E31">
        <w:rPr>
          <w:lang w:val="es-MX"/>
        </w:rPr>
        <w:t xml:space="preserve">igura </w:t>
      </w:r>
      <w:r>
        <w:rPr>
          <w:lang w:val="es-MX"/>
        </w:rPr>
        <w:t>17</w:t>
      </w:r>
      <w:r w:rsidR="00E84711" w:rsidRPr="009E70C6">
        <w:rPr>
          <w:lang w:val="es-MX"/>
        </w:rPr>
        <w:t xml:space="preserve">.  </w:t>
      </w:r>
    </w:p>
    <w:p w14:paraId="02C4597D" w14:textId="77777777" w:rsidR="0076161B" w:rsidRDefault="0076161B" w:rsidP="00E84711">
      <w:pPr>
        <w:pStyle w:val="Textoindependiente"/>
        <w:rPr>
          <w:lang w:val="es-MX"/>
        </w:rPr>
      </w:pPr>
    </w:p>
    <w:p w14:paraId="15F29B32" w14:textId="490D0F78" w:rsidR="00E84711" w:rsidRPr="00E84711" w:rsidRDefault="0076161B" w:rsidP="00E84711">
      <w:pPr>
        <w:pStyle w:val="figurecaption"/>
        <w:numPr>
          <w:ilvl w:val="0"/>
          <w:numId w:val="0"/>
        </w:numPr>
        <w:rPr>
          <w:lang w:val="es-MX"/>
        </w:rPr>
      </w:pPr>
      <w:r>
        <w:drawing>
          <wp:inline distT="0" distB="0" distL="0" distR="0" wp14:anchorId="15173F85" wp14:editId="173F1A8A">
            <wp:extent cx="2254233"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3035" b="19689"/>
                    <a:stretch/>
                  </pic:blipFill>
                  <pic:spPr bwMode="auto">
                    <a:xfrm>
                      <a:off x="0" y="0"/>
                      <a:ext cx="2308609" cy="1872914"/>
                    </a:xfrm>
                    <a:prstGeom prst="rect">
                      <a:avLst/>
                    </a:prstGeom>
                    <a:noFill/>
                    <a:ln>
                      <a:noFill/>
                    </a:ln>
                    <a:extLst>
                      <a:ext uri="{53640926-AAD7-44D8-BBD7-CCE9431645EC}">
                        <a14:shadowObscured xmlns:a14="http://schemas.microsoft.com/office/drawing/2010/main"/>
                      </a:ext>
                    </a:extLst>
                  </pic:spPr>
                </pic:pic>
              </a:graphicData>
            </a:graphic>
          </wp:inline>
        </w:drawing>
      </w:r>
    </w:p>
    <w:p w14:paraId="07C15A1A" w14:textId="6E56042C" w:rsidR="00E84711" w:rsidRPr="00752B57" w:rsidRDefault="0076161B" w:rsidP="00E84711">
      <w:pPr>
        <w:pStyle w:val="figurecaption"/>
        <w:rPr>
          <w:lang w:val="pt-PT"/>
        </w:rPr>
      </w:pPr>
      <w:r>
        <w:rPr>
          <w:lang w:val="pt-PT"/>
        </w:rPr>
        <w:t>Estructura propuesta de la red neuronal LSTM</w:t>
      </w:r>
    </w:p>
    <w:p w14:paraId="624E39D0" w14:textId="10E6DD2A" w:rsidR="00E84711" w:rsidRDefault="00D04306" w:rsidP="00E84711">
      <w:pPr>
        <w:pStyle w:val="Textoindependiente"/>
        <w:rPr>
          <w:lang w:val="es-ES_tradnl"/>
        </w:rPr>
      </w:pPr>
      <w:r>
        <w:rPr>
          <w:lang w:val="pt-PT"/>
        </w:rPr>
        <w:t>E</w:t>
      </w:r>
      <w:r w:rsidR="0076161B" w:rsidRPr="0076161B">
        <w:rPr>
          <w:lang w:val="es-ES_tradnl"/>
        </w:rPr>
        <w:t xml:space="preserve">l conjunto de datos está constituido con datos que consideran diferentes grados de anomalías o fallas un estado normal del sistema HVAC tal como se presenta en la </w:t>
      </w:r>
      <w:r w:rsidR="00A12A7A">
        <w:rPr>
          <w:lang w:val="es-ES_tradnl"/>
        </w:rPr>
        <w:t>F</w:t>
      </w:r>
      <w:r w:rsidR="0076161B" w:rsidRPr="0076161B">
        <w:rPr>
          <w:lang w:val="es-ES_tradnl"/>
        </w:rPr>
        <w:t xml:space="preserve">igura </w:t>
      </w:r>
      <w:r w:rsidR="00A12A7A">
        <w:rPr>
          <w:lang w:val="es-ES_tradnl"/>
        </w:rPr>
        <w:t>18</w:t>
      </w:r>
      <w:r w:rsidR="0076161B" w:rsidRPr="0076161B">
        <w:rPr>
          <w:lang w:val="es-ES_tradnl"/>
        </w:rPr>
        <w:t>. De donde se ha divido en 70%, 15% y 15% para el entrenamiento, validación y prueba respectivamente.</w:t>
      </w:r>
    </w:p>
    <w:p w14:paraId="74B72FFA" w14:textId="77777777" w:rsidR="0076161B" w:rsidRDefault="0076161B" w:rsidP="00E84711">
      <w:pPr>
        <w:pStyle w:val="Textoindependiente"/>
        <w:rPr>
          <w:lang w:val="es-MX"/>
        </w:rPr>
      </w:pPr>
    </w:p>
    <w:p w14:paraId="43431DF5" w14:textId="00E1126E" w:rsidR="0076161B" w:rsidRDefault="0076161B" w:rsidP="00CE5FE2">
      <w:pPr>
        <w:pStyle w:val="Textoindependiente"/>
        <w:ind w:firstLine="0"/>
        <w:jc w:val="center"/>
        <w:rPr>
          <w:lang w:val="es-MX"/>
        </w:rPr>
      </w:pPr>
      <w:r w:rsidRPr="00F93C93">
        <w:rPr>
          <w:noProof/>
        </w:rPr>
        <w:drawing>
          <wp:inline distT="0" distB="0" distL="0" distR="0" wp14:anchorId="558CB1F1" wp14:editId="11935C4C">
            <wp:extent cx="3108960" cy="1247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8960" cy="1247140"/>
                    </a:xfrm>
                    <a:prstGeom prst="rect">
                      <a:avLst/>
                    </a:prstGeom>
                  </pic:spPr>
                </pic:pic>
              </a:graphicData>
            </a:graphic>
          </wp:inline>
        </w:drawing>
      </w:r>
    </w:p>
    <w:p w14:paraId="3FEE7C92" w14:textId="2440B7B5" w:rsidR="0076161B" w:rsidRDefault="0076161B" w:rsidP="0076161B">
      <w:pPr>
        <w:pStyle w:val="figurecaption"/>
        <w:rPr>
          <w:lang w:val="pt-PT"/>
        </w:rPr>
      </w:pPr>
      <w:r>
        <w:rPr>
          <w:lang w:val="pt-PT"/>
        </w:rPr>
        <w:t>Conjunto de datos</w:t>
      </w:r>
    </w:p>
    <w:p w14:paraId="0F237462" w14:textId="2A709701" w:rsidR="005008FB" w:rsidRDefault="003F31BB" w:rsidP="005008FB">
      <w:pPr>
        <w:pStyle w:val="figurecaption"/>
        <w:numPr>
          <w:ilvl w:val="0"/>
          <w:numId w:val="0"/>
        </w:numPr>
        <w:ind w:firstLine="284"/>
        <w:jc w:val="both"/>
        <w:rPr>
          <w:noProof w:val="0"/>
          <w:spacing w:val="-1"/>
          <w:sz w:val="20"/>
          <w:szCs w:val="20"/>
          <w:lang w:val="es-MX"/>
        </w:rPr>
      </w:pPr>
      <w:r w:rsidRPr="003F31BB">
        <w:rPr>
          <w:noProof w:val="0"/>
          <w:spacing w:val="-1"/>
          <w:sz w:val="20"/>
          <w:szCs w:val="20"/>
          <w:lang w:val="es-MX"/>
        </w:rPr>
        <w:t xml:space="preserve">El comportamiento de la pérdida en el entrenamiento y la validación converge a cero </w:t>
      </w:r>
      <w:r>
        <w:rPr>
          <w:noProof w:val="0"/>
          <w:spacing w:val="-1"/>
          <w:sz w:val="20"/>
          <w:szCs w:val="20"/>
          <w:lang w:val="es-MX"/>
        </w:rPr>
        <w:t xml:space="preserve">aproximadamente en </w:t>
      </w:r>
      <w:r w:rsidRPr="003F31BB">
        <w:rPr>
          <w:noProof w:val="0"/>
          <w:spacing w:val="-1"/>
          <w:sz w:val="20"/>
          <w:szCs w:val="20"/>
          <w:lang w:val="es-MX"/>
        </w:rPr>
        <w:t>la época 10, como se puede visualizar en la Figura 19</w:t>
      </w:r>
      <w:r w:rsidR="0076161B" w:rsidRPr="0076161B">
        <w:rPr>
          <w:noProof w:val="0"/>
          <w:spacing w:val="-1"/>
          <w:sz w:val="20"/>
          <w:szCs w:val="20"/>
          <w:lang w:val="es-MX"/>
        </w:rPr>
        <w:t>.</w:t>
      </w:r>
    </w:p>
    <w:p w14:paraId="0133AA82" w14:textId="7DA60C73" w:rsidR="008C7F01" w:rsidRPr="0076161B" w:rsidRDefault="0072707B" w:rsidP="00FC6D6A">
      <w:pPr>
        <w:pStyle w:val="figurecaption"/>
        <w:numPr>
          <w:ilvl w:val="0"/>
          <w:numId w:val="0"/>
        </w:numPr>
        <w:rPr>
          <w:noProof w:val="0"/>
          <w:spacing w:val="-1"/>
          <w:sz w:val="20"/>
          <w:szCs w:val="20"/>
          <w:lang w:val="es-MX"/>
        </w:rPr>
      </w:pPr>
      <w:r w:rsidRPr="0072707B">
        <w:rPr>
          <w:spacing w:val="-1"/>
          <w:sz w:val="20"/>
          <w:szCs w:val="20"/>
          <w:lang w:val="es-MX"/>
        </w:rPr>
        <w:drawing>
          <wp:inline distT="0" distB="0" distL="0" distR="0" wp14:anchorId="66389EF2" wp14:editId="18044377">
            <wp:extent cx="2729071" cy="20104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1452" cy="2019531"/>
                    </a:xfrm>
                    <a:prstGeom prst="rect">
                      <a:avLst/>
                    </a:prstGeom>
                  </pic:spPr>
                </pic:pic>
              </a:graphicData>
            </a:graphic>
          </wp:inline>
        </w:drawing>
      </w:r>
    </w:p>
    <w:p w14:paraId="42FC9AF6" w14:textId="181ABE6A" w:rsidR="005008FB" w:rsidRDefault="005008FB" w:rsidP="005008FB">
      <w:pPr>
        <w:pStyle w:val="figurecaption"/>
        <w:rPr>
          <w:lang w:val="pt-PT"/>
        </w:rPr>
      </w:pPr>
      <w:r>
        <w:rPr>
          <w:lang w:val="pt-PT"/>
        </w:rPr>
        <w:t>Curva de perdida del regresor</w:t>
      </w:r>
    </w:p>
    <w:p w14:paraId="440A265D" w14:textId="00AA5F15" w:rsidR="00E84711" w:rsidRDefault="00714338" w:rsidP="00E84711">
      <w:pPr>
        <w:pStyle w:val="Text"/>
        <w:ind w:firstLine="284"/>
        <w:rPr>
          <w:lang w:val="es-MX"/>
        </w:rPr>
      </w:pPr>
      <w:r>
        <w:rPr>
          <w:lang w:val="es-MX"/>
        </w:rPr>
        <w:t>E</w:t>
      </w:r>
      <w:r w:rsidR="0029176E">
        <w:rPr>
          <w:lang w:val="es-MX"/>
        </w:rPr>
        <w:t>n la Figura 20</w:t>
      </w:r>
      <w:r w:rsidR="005008FB" w:rsidRPr="005008FB">
        <w:rPr>
          <w:lang w:val="es-MX"/>
        </w:rPr>
        <w:t xml:space="preserve"> presentamos la gráfica donde se aprecia un comparativo de los valores estimados, que han sido obtenidos de nuestra red, contra los valores reales que han sido calculados con la </w:t>
      </w:r>
      <w:r w:rsidR="0029176E">
        <w:rPr>
          <w:lang w:val="es-MX"/>
        </w:rPr>
        <w:t>E</w:t>
      </w:r>
      <w:r w:rsidR="005008FB" w:rsidRPr="005008FB">
        <w:rPr>
          <w:lang w:val="es-MX"/>
        </w:rPr>
        <w:t xml:space="preserve">cuación </w:t>
      </w:r>
      <w:r w:rsidR="0029176E">
        <w:rPr>
          <w:lang w:val="es-MX"/>
        </w:rPr>
        <w:t>1</w:t>
      </w:r>
      <w:r w:rsidR="005008FB" w:rsidRPr="005008FB">
        <w:rPr>
          <w:lang w:val="es-MX"/>
        </w:rPr>
        <w:t xml:space="preserve"> en cada fila de datos que nos proporciona el </w:t>
      </w:r>
      <w:r w:rsidR="00E25E6B" w:rsidRPr="00E25E6B">
        <w:rPr>
          <w:lang w:val="es-MX"/>
        </w:rPr>
        <w:t>Laboratorio Nacional Lawrence Berkeley</w:t>
      </w:r>
      <w:r w:rsidR="005008FB" w:rsidRPr="005008FB">
        <w:rPr>
          <w:lang w:val="es-MX"/>
        </w:rPr>
        <w:t>.</w:t>
      </w:r>
    </w:p>
    <w:p w14:paraId="6F80C5F6" w14:textId="77777777" w:rsidR="005008FB" w:rsidRDefault="005008FB" w:rsidP="00E84711">
      <w:pPr>
        <w:pStyle w:val="Text"/>
        <w:ind w:firstLine="284"/>
        <w:rPr>
          <w:lang w:val="es-MX"/>
        </w:rPr>
      </w:pPr>
    </w:p>
    <w:p w14:paraId="77A8B61A" w14:textId="2D8D853F" w:rsidR="005008FB" w:rsidRDefault="005008FB" w:rsidP="00E84711">
      <w:pPr>
        <w:pStyle w:val="Text"/>
        <w:ind w:firstLine="284"/>
        <w:rPr>
          <w:lang w:val="es-MX"/>
        </w:rPr>
      </w:pPr>
      <w:r w:rsidRPr="00E80AC4">
        <w:rPr>
          <w:noProof/>
        </w:rPr>
        <w:drawing>
          <wp:inline distT="0" distB="0" distL="0" distR="0" wp14:anchorId="293D94FC" wp14:editId="31DB3EAE">
            <wp:extent cx="2746396" cy="2209800"/>
            <wp:effectExtent l="0" t="0" r="8255" b="0"/>
            <wp:docPr id="28" name="Imagen 28">
              <a:extLst xmlns:a="http://schemas.openxmlformats.org/drawingml/2006/main">
                <a:ext uri="{FF2B5EF4-FFF2-40B4-BE49-F238E27FC236}">
                  <a16:creationId xmlns:a16="http://schemas.microsoft.com/office/drawing/2014/main" id="{1A75F38C-81E5-79FF-944F-6BCF38BFB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1A75F38C-81E5-79FF-944F-6BCF38BFBF78}"/>
                        </a:ext>
                      </a:extLst>
                    </pic:cNvPr>
                    <pic:cNvPicPr>
                      <a:picLocks noChangeAspect="1"/>
                    </pic:cNvPicPr>
                  </pic:nvPicPr>
                  <pic:blipFill>
                    <a:blip r:embed="rId24"/>
                    <a:stretch>
                      <a:fillRect/>
                    </a:stretch>
                  </pic:blipFill>
                  <pic:spPr>
                    <a:xfrm>
                      <a:off x="0" y="0"/>
                      <a:ext cx="2746396" cy="2209800"/>
                    </a:xfrm>
                    <a:prstGeom prst="rect">
                      <a:avLst/>
                    </a:prstGeom>
                  </pic:spPr>
                </pic:pic>
              </a:graphicData>
            </a:graphic>
          </wp:inline>
        </w:drawing>
      </w:r>
    </w:p>
    <w:p w14:paraId="04AF06F6" w14:textId="052DA960" w:rsidR="0029176E" w:rsidRDefault="0029176E" w:rsidP="0029176E">
      <w:pPr>
        <w:pStyle w:val="figurecaption"/>
        <w:rPr>
          <w:lang w:val="pt-PT"/>
        </w:rPr>
      </w:pPr>
      <w:r>
        <w:rPr>
          <w:lang w:val="pt-PT"/>
        </w:rPr>
        <w:t xml:space="preserve">Datos del COP reales contra estimados </w:t>
      </w:r>
    </w:p>
    <w:p w14:paraId="4EC586C9" w14:textId="336E6505" w:rsidR="00360ADD" w:rsidRDefault="00360ADD" w:rsidP="00E84711">
      <w:pPr>
        <w:pStyle w:val="Text"/>
        <w:ind w:firstLine="284"/>
        <w:rPr>
          <w:lang w:val="es-MX"/>
        </w:rPr>
      </w:pPr>
      <w:r w:rsidRPr="00360ADD">
        <w:rPr>
          <w:lang w:val="es-MX"/>
        </w:rPr>
        <w:t xml:space="preserve">Para obtener una comprensión más precisa de la capacidad de generalización de nuestra propuesta de red LSTM en la estimación del COP en sistemas HVAC, se muestra en la </w:t>
      </w:r>
      <w:r w:rsidR="00CE5FE2">
        <w:rPr>
          <w:lang w:val="es-MX"/>
        </w:rPr>
        <w:t>T</w:t>
      </w:r>
      <w:r w:rsidRPr="00360ADD">
        <w:rPr>
          <w:lang w:val="es-MX"/>
        </w:rPr>
        <w:t xml:space="preserve">abla </w:t>
      </w:r>
      <w:r w:rsidR="00CE5FE2">
        <w:rPr>
          <w:lang w:val="es-MX"/>
        </w:rPr>
        <w:t>VI</w:t>
      </w:r>
      <w:r w:rsidRPr="00360ADD">
        <w:rPr>
          <w:lang w:val="es-MX"/>
        </w:rPr>
        <w:t xml:space="preserve"> algunos ejemplos de los valores estimados por nuestra red en comparación con los valores calculados utilizados como etiquetas de referencia.</w:t>
      </w:r>
    </w:p>
    <w:p w14:paraId="1A917505" w14:textId="7A422319" w:rsidR="00527F3F" w:rsidRPr="00F762C1" w:rsidRDefault="00527F3F" w:rsidP="00527F3F">
      <w:pPr>
        <w:pStyle w:val="tablehead"/>
        <w:rPr>
          <w:lang w:val="es-ES_tradnl"/>
        </w:rPr>
      </w:pPr>
      <w:r>
        <w:rPr>
          <w:lang w:val="es-ES_tradnl"/>
        </w:rPr>
        <w:t>Comparacion de valores reales y estimados</w:t>
      </w:r>
    </w:p>
    <w:tbl>
      <w:tblPr>
        <w:tblStyle w:val="Tablaconcuadrcula"/>
        <w:tblW w:w="4026" w:type="dxa"/>
        <w:jc w:val="center"/>
        <w:tblLook w:val="04A0" w:firstRow="1" w:lastRow="0" w:firstColumn="1" w:lastColumn="0" w:noHBand="0" w:noVBand="1"/>
      </w:tblPr>
      <w:tblGrid>
        <w:gridCol w:w="2013"/>
        <w:gridCol w:w="2013"/>
      </w:tblGrid>
      <w:tr w:rsidR="00360ADD" w:rsidRPr="00E80AC4" w14:paraId="52081BA3" w14:textId="77777777" w:rsidTr="00527F3F">
        <w:trPr>
          <w:trHeight w:val="212"/>
          <w:jc w:val="center"/>
        </w:trPr>
        <w:tc>
          <w:tcPr>
            <w:tcW w:w="2013" w:type="dxa"/>
            <w:hideMark/>
          </w:tcPr>
          <w:p w14:paraId="2C483753" w14:textId="77777777" w:rsidR="00360ADD" w:rsidRPr="006622F7" w:rsidRDefault="00360ADD" w:rsidP="00B36C88">
            <w:pPr>
              <w:pStyle w:val="Textoindependiente"/>
              <w:rPr>
                <w:sz w:val="18"/>
                <w:szCs w:val="18"/>
                <w:lang w:val="es-MX"/>
              </w:rPr>
            </w:pPr>
            <w:r w:rsidRPr="006622F7">
              <w:rPr>
                <w:b/>
                <w:bCs/>
                <w:sz w:val="18"/>
                <w:szCs w:val="18"/>
                <w:lang w:val="es-ES"/>
              </w:rPr>
              <w:t>COP Real</w:t>
            </w:r>
          </w:p>
        </w:tc>
        <w:tc>
          <w:tcPr>
            <w:tcW w:w="2013" w:type="dxa"/>
            <w:hideMark/>
          </w:tcPr>
          <w:p w14:paraId="697F41B1" w14:textId="77777777" w:rsidR="00360ADD" w:rsidRPr="006622F7" w:rsidRDefault="00360ADD" w:rsidP="00B36C88">
            <w:pPr>
              <w:pStyle w:val="Textoindependiente"/>
              <w:rPr>
                <w:sz w:val="18"/>
                <w:szCs w:val="18"/>
                <w:lang w:val="es-MX"/>
              </w:rPr>
            </w:pPr>
            <w:r w:rsidRPr="006622F7">
              <w:rPr>
                <w:b/>
                <w:bCs/>
                <w:sz w:val="18"/>
                <w:szCs w:val="18"/>
                <w:lang w:val="es-ES"/>
              </w:rPr>
              <w:t>COP Estimado</w:t>
            </w:r>
          </w:p>
        </w:tc>
      </w:tr>
      <w:tr w:rsidR="00360ADD" w:rsidRPr="00E80AC4" w14:paraId="4118CFD4" w14:textId="77777777" w:rsidTr="00527F3F">
        <w:trPr>
          <w:trHeight w:val="212"/>
          <w:jc w:val="center"/>
        </w:trPr>
        <w:tc>
          <w:tcPr>
            <w:tcW w:w="2013" w:type="dxa"/>
            <w:hideMark/>
          </w:tcPr>
          <w:p w14:paraId="1C190B1E" w14:textId="77777777" w:rsidR="00360ADD" w:rsidRPr="006622F7" w:rsidRDefault="00360ADD" w:rsidP="00B36C88">
            <w:pPr>
              <w:pStyle w:val="Textoindependiente"/>
              <w:rPr>
                <w:sz w:val="18"/>
                <w:szCs w:val="18"/>
                <w:lang w:val="es-MX"/>
              </w:rPr>
            </w:pPr>
            <w:r w:rsidRPr="006622F7">
              <w:rPr>
                <w:b/>
                <w:bCs/>
                <w:sz w:val="18"/>
                <w:szCs w:val="18"/>
                <w:lang w:val="es-ES"/>
              </w:rPr>
              <w:t>3.2689738</w:t>
            </w:r>
          </w:p>
        </w:tc>
        <w:tc>
          <w:tcPr>
            <w:tcW w:w="2013" w:type="dxa"/>
            <w:hideMark/>
          </w:tcPr>
          <w:p w14:paraId="07CC3BA5" w14:textId="77777777" w:rsidR="00360ADD" w:rsidRPr="006622F7" w:rsidRDefault="00360ADD" w:rsidP="00B36C88">
            <w:pPr>
              <w:pStyle w:val="Textoindependiente"/>
              <w:rPr>
                <w:sz w:val="18"/>
                <w:szCs w:val="18"/>
                <w:lang w:val="es-MX"/>
              </w:rPr>
            </w:pPr>
            <w:r w:rsidRPr="006622F7">
              <w:rPr>
                <w:sz w:val="18"/>
                <w:szCs w:val="18"/>
                <w:lang w:val="es-ES"/>
              </w:rPr>
              <w:t>3.26873577</w:t>
            </w:r>
          </w:p>
        </w:tc>
      </w:tr>
      <w:tr w:rsidR="00360ADD" w:rsidRPr="00E80AC4" w14:paraId="0DF97FB4" w14:textId="77777777" w:rsidTr="00527F3F">
        <w:trPr>
          <w:trHeight w:val="212"/>
          <w:jc w:val="center"/>
        </w:trPr>
        <w:tc>
          <w:tcPr>
            <w:tcW w:w="2013" w:type="dxa"/>
            <w:hideMark/>
          </w:tcPr>
          <w:p w14:paraId="6FE9DC44" w14:textId="77777777" w:rsidR="00360ADD" w:rsidRPr="006622F7" w:rsidRDefault="00360ADD" w:rsidP="00B36C88">
            <w:pPr>
              <w:pStyle w:val="Textoindependiente"/>
              <w:rPr>
                <w:sz w:val="18"/>
                <w:szCs w:val="18"/>
                <w:lang w:val="es-MX"/>
              </w:rPr>
            </w:pPr>
            <w:r w:rsidRPr="006622F7">
              <w:rPr>
                <w:b/>
                <w:bCs/>
                <w:sz w:val="18"/>
                <w:szCs w:val="18"/>
                <w:lang w:val="es-ES"/>
              </w:rPr>
              <w:t>3.120088</w:t>
            </w:r>
          </w:p>
        </w:tc>
        <w:tc>
          <w:tcPr>
            <w:tcW w:w="2013" w:type="dxa"/>
            <w:hideMark/>
          </w:tcPr>
          <w:p w14:paraId="79B41E40" w14:textId="77777777" w:rsidR="00360ADD" w:rsidRPr="006622F7" w:rsidRDefault="00360ADD" w:rsidP="00B36C88">
            <w:pPr>
              <w:pStyle w:val="Textoindependiente"/>
              <w:rPr>
                <w:sz w:val="18"/>
                <w:szCs w:val="18"/>
                <w:lang w:val="es-MX"/>
              </w:rPr>
            </w:pPr>
            <w:r w:rsidRPr="006622F7">
              <w:rPr>
                <w:sz w:val="18"/>
                <w:szCs w:val="18"/>
                <w:lang w:val="es-ES"/>
              </w:rPr>
              <w:t>3.10972915</w:t>
            </w:r>
          </w:p>
        </w:tc>
      </w:tr>
      <w:tr w:rsidR="00360ADD" w:rsidRPr="00E80AC4" w14:paraId="2DE31ED7" w14:textId="77777777" w:rsidTr="00527F3F">
        <w:trPr>
          <w:trHeight w:val="212"/>
          <w:jc w:val="center"/>
        </w:trPr>
        <w:tc>
          <w:tcPr>
            <w:tcW w:w="2013" w:type="dxa"/>
            <w:hideMark/>
          </w:tcPr>
          <w:p w14:paraId="37A4D902" w14:textId="77777777" w:rsidR="00360ADD" w:rsidRPr="006622F7" w:rsidRDefault="00360ADD" w:rsidP="00B36C88">
            <w:pPr>
              <w:pStyle w:val="Textoindependiente"/>
              <w:rPr>
                <w:sz w:val="18"/>
                <w:szCs w:val="18"/>
                <w:lang w:val="es-MX"/>
              </w:rPr>
            </w:pPr>
            <w:r w:rsidRPr="006622F7">
              <w:rPr>
                <w:b/>
                <w:bCs/>
                <w:sz w:val="18"/>
                <w:szCs w:val="18"/>
                <w:lang w:val="es-ES"/>
              </w:rPr>
              <w:lastRenderedPageBreak/>
              <w:t>4.6128035</w:t>
            </w:r>
          </w:p>
        </w:tc>
        <w:tc>
          <w:tcPr>
            <w:tcW w:w="2013" w:type="dxa"/>
            <w:hideMark/>
          </w:tcPr>
          <w:p w14:paraId="4A25F98B" w14:textId="77777777" w:rsidR="00360ADD" w:rsidRPr="006622F7" w:rsidRDefault="00360ADD" w:rsidP="00B36C88">
            <w:pPr>
              <w:pStyle w:val="Textoindependiente"/>
              <w:rPr>
                <w:sz w:val="18"/>
                <w:szCs w:val="18"/>
                <w:lang w:val="es-MX"/>
              </w:rPr>
            </w:pPr>
            <w:r w:rsidRPr="006622F7">
              <w:rPr>
                <w:sz w:val="18"/>
                <w:szCs w:val="18"/>
                <w:lang w:val="es-ES"/>
              </w:rPr>
              <w:t>4.60710634</w:t>
            </w:r>
          </w:p>
        </w:tc>
      </w:tr>
      <w:tr w:rsidR="00360ADD" w:rsidRPr="00E80AC4" w14:paraId="11375031" w14:textId="77777777" w:rsidTr="00527F3F">
        <w:trPr>
          <w:trHeight w:val="212"/>
          <w:jc w:val="center"/>
        </w:trPr>
        <w:tc>
          <w:tcPr>
            <w:tcW w:w="2013" w:type="dxa"/>
            <w:hideMark/>
          </w:tcPr>
          <w:p w14:paraId="7D22F3AC" w14:textId="77777777" w:rsidR="00360ADD" w:rsidRPr="006622F7" w:rsidRDefault="00360ADD" w:rsidP="00B36C88">
            <w:pPr>
              <w:pStyle w:val="Textoindependiente"/>
              <w:rPr>
                <w:sz w:val="18"/>
                <w:szCs w:val="18"/>
                <w:lang w:val="es-MX"/>
              </w:rPr>
            </w:pPr>
            <w:r w:rsidRPr="006622F7">
              <w:rPr>
                <w:b/>
                <w:bCs/>
                <w:sz w:val="18"/>
                <w:szCs w:val="18"/>
                <w:lang w:val="es-ES"/>
              </w:rPr>
              <w:t>7.0075583</w:t>
            </w:r>
          </w:p>
        </w:tc>
        <w:tc>
          <w:tcPr>
            <w:tcW w:w="2013" w:type="dxa"/>
            <w:hideMark/>
          </w:tcPr>
          <w:p w14:paraId="40EAF7F5" w14:textId="77777777" w:rsidR="00360ADD" w:rsidRPr="006622F7" w:rsidRDefault="00360ADD" w:rsidP="00B36C88">
            <w:pPr>
              <w:pStyle w:val="Textoindependiente"/>
              <w:rPr>
                <w:sz w:val="18"/>
                <w:szCs w:val="18"/>
                <w:lang w:val="es-MX"/>
              </w:rPr>
            </w:pPr>
            <w:r w:rsidRPr="006622F7">
              <w:rPr>
                <w:sz w:val="18"/>
                <w:szCs w:val="18"/>
                <w:lang w:val="es-ES"/>
              </w:rPr>
              <w:t>7.02388198</w:t>
            </w:r>
          </w:p>
        </w:tc>
      </w:tr>
      <w:tr w:rsidR="00360ADD" w:rsidRPr="00E80AC4" w14:paraId="41D4A294" w14:textId="77777777" w:rsidTr="00527F3F">
        <w:trPr>
          <w:trHeight w:val="212"/>
          <w:jc w:val="center"/>
        </w:trPr>
        <w:tc>
          <w:tcPr>
            <w:tcW w:w="2013" w:type="dxa"/>
            <w:hideMark/>
          </w:tcPr>
          <w:p w14:paraId="120C27A5" w14:textId="77777777" w:rsidR="00360ADD" w:rsidRPr="006622F7" w:rsidRDefault="00360ADD" w:rsidP="00B36C88">
            <w:pPr>
              <w:pStyle w:val="Textoindependiente"/>
              <w:rPr>
                <w:sz w:val="18"/>
                <w:szCs w:val="18"/>
                <w:lang w:val="es-MX"/>
              </w:rPr>
            </w:pPr>
            <w:r w:rsidRPr="006622F7">
              <w:rPr>
                <w:b/>
                <w:bCs/>
                <w:sz w:val="18"/>
                <w:szCs w:val="18"/>
                <w:lang w:val="es-ES"/>
              </w:rPr>
              <w:t>5.920915</w:t>
            </w:r>
          </w:p>
        </w:tc>
        <w:tc>
          <w:tcPr>
            <w:tcW w:w="2013" w:type="dxa"/>
            <w:hideMark/>
          </w:tcPr>
          <w:p w14:paraId="77598F1F" w14:textId="77777777" w:rsidR="00360ADD" w:rsidRPr="006622F7" w:rsidRDefault="00360ADD" w:rsidP="00B36C88">
            <w:pPr>
              <w:pStyle w:val="Textoindependiente"/>
              <w:rPr>
                <w:sz w:val="18"/>
                <w:szCs w:val="18"/>
                <w:lang w:val="es-MX"/>
              </w:rPr>
            </w:pPr>
            <w:r w:rsidRPr="006622F7">
              <w:rPr>
                <w:sz w:val="18"/>
                <w:szCs w:val="18"/>
                <w:lang w:val="es-ES"/>
              </w:rPr>
              <w:t>5.93416256</w:t>
            </w:r>
          </w:p>
        </w:tc>
      </w:tr>
      <w:tr w:rsidR="00360ADD" w:rsidRPr="00E80AC4" w14:paraId="0E514D15" w14:textId="77777777" w:rsidTr="00527F3F">
        <w:trPr>
          <w:trHeight w:val="212"/>
          <w:jc w:val="center"/>
        </w:trPr>
        <w:tc>
          <w:tcPr>
            <w:tcW w:w="2013" w:type="dxa"/>
            <w:hideMark/>
          </w:tcPr>
          <w:p w14:paraId="156DED99" w14:textId="77777777" w:rsidR="00360ADD" w:rsidRPr="006622F7" w:rsidRDefault="00360ADD" w:rsidP="00B36C88">
            <w:pPr>
              <w:pStyle w:val="Textoindependiente"/>
              <w:rPr>
                <w:sz w:val="18"/>
                <w:szCs w:val="18"/>
                <w:lang w:val="es-MX"/>
              </w:rPr>
            </w:pPr>
            <w:r w:rsidRPr="006622F7">
              <w:rPr>
                <w:b/>
                <w:bCs/>
                <w:sz w:val="18"/>
                <w:szCs w:val="18"/>
                <w:lang w:val="es-ES"/>
              </w:rPr>
              <w:t>6.743238</w:t>
            </w:r>
          </w:p>
        </w:tc>
        <w:tc>
          <w:tcPr>
            <w:tcW w:w="2013" w:type="dxa"/>
            <w:hideMark/>
          </w:tcPr>
          <w:p w14:paraId="3540B44A" w14:textId="77777777" w:rsidR="00360ADD" w:rsidRPr="006622F7" w:rsidRDefault="00360ADD" w:rsidP="00B36C88">
            <w:pPr>
              <w:pStyle w:val="Textoindependiente"/>
              <w:rPr>
                <w:sz w:val="18"/>
                <w:szCs w:val="18"/>
                <w:lang w:val="es-MX"/>
              </w:rPr>
            </w:pPr>
            <w:r w:rsidRPr="006622F7">
              <w:rPr>
                <w:sz w:val="18"/>
                <w:szCs w:val="18"/>
                <w:lang w:val="es-ES"/>
              </w:rPr>
              <w:t>6.74098099</w:t>
            </w:r>
          </w:p>
        </w:tc>
      </w:tr>
    </w:tbl>
    <w:p w14:paraId="0926B05B" w14:textId="77777777" w:rsidR="00360ADD" w:rsidRDefault="00360ADD" w:rsidP="00E84711">
      <w:pPr>
        <w:pStyle w:val="Text"/>
        <w:ind w:firstLine="284"/>
        <w:rPr>
          <w:lang w:val="es-MX"/>
        </w:rPr>
      </w:pPr>
    </w:p>
    <w:p w14:paraId="3D067180" w14:textId="6A9AFA91" w:rsidR="00527F3F" w:rsidRDefault="003F31BB" w:rsidP="00527F3F">
      <w:pPr>
        <w:pStyle w:val="Textoindependiente"/>
        <w:rPr>
          <w:lang w:val="es-MX"/>
        </w:rPr>
      </w:pPr>
      <w:r>
        <w:rPr>
          <w:lang w:val="es-MX"/>
        </w:rPr>
        <w:t>L</w:t>
      </w:r>
      <w:r w:rsidR="00527F3F">
        <w:rPr>
          <w:lang w:val="es-MX"/>
        </w:rPr>
        <w:t xml:space="preserve">a tabla </w:t>
      </w:r>
      <w:r w:rsidR="00D77C62">
        <w:rPr>
          <w:lang w:val="es-MX"/>
        </w:rPr>
        <w:t>VII</w:t>
      </w:r>
      <w:r w:rsidR="00527F3F">
        <w:rPr>
          <w:lang w:val="es-MX"/>
        </w:rPr>
        <w:t xml:space="preserve"> muestra las métricas obtenidas en el entrenamiento, la validación y la prueba del modelo.</w:t>
      </w:r>
    </w:p>
    <w:p w14:paraId="1668AAFF" w14:textId="24CF5802" w:rsidR="00527F3F" w:rsidRPr="00F762C1" w:rsidRDefault="00527F3F" w:rsidP="00527F3F">
      <w:pPr>
        <w:pStyle w:val="tablehead"/>
        <w:rPr>
          <w:lang w:val="es-ES_tradnl"/>
        </w:rPr>
      </w:pPr>
      <w:r>
        <w:rPr>
          <w:lang w:val="es-ES_tradnl"/>
        </w:rPr>
        <w:t xml:space="preserve">Comparacion de metricas </w:t>
      </w:r>
      <w:r w:rsidR="00733CBA">
        <w:rPr>
          <w:lang w:val="es-ES_tradnl"/>
        </w:rPr>
        <w:t>del regresor</w:t>
      </w:r>
    </w:p>
    <w:tbl>
      <w:tblPr>
        <w:tblStyle w:val="Tablaconcuadrcula"/>
        <w:tblW w:w="0" w:type="auto"/>
        <w:tblLook w:val="04A0" w:firstRow="1" w:lastRow="0" w:firstColumn="1" w:lastColumn="0" w:noHBand="0" w:noVBand="1"/>
      </w:tblPr>
      <w:tblGrid>
        <w:gridCol w:w="943"/>
        <w:gridCol w:w="1368"/>
        <w:gridCol w:w="1361"/>
        <w:gridCol w:w="1361"/>
      </w:tblGrid>
      <w:tr w:rsidR="00527F3F" w14:paraId="7064BD34" w14:textId="77777777" w:rsidTr="002F5437">
        <w:tc>
          <w:tcPr>
            <w:tcW w:w="959" w:type="dxa"/>
          </w:tcPr>
          <w:p w14:paraId="2817C9AC" w14:textId="77777777" w:rsidR="00527F3F" w:rsidRPr="0041458E" w:rsidRDefault="00527F3F" w:rsidP="00B36C88">
            <w:pPr>
              <w:pStyle w:val="Textoindependiente"/>
              <w:ind w:firstLine="0"/>
              <w:jc w:val="center"/>
              <w:rPr>
                <w:b/>
                <w:bCs/>
                <w:sz w:val="18"/>
                <w:szCs w:val="18"/>
                <w:lang w:val="es-MX"/>
              </w:rPr>
            </w:pPr>
            <w:r w:rsidRPr="0041458E">
              <w:rPr>
                <w:b/>
                <w:bCs/>
                <w:sz w:val="18"/>
                <w:szCs w:val="18"/>
                <w:lang w:val="es-MX"/>
              </w:rPr>
              <w:t>Conjunto</w:t>
            </w:r>
          </w:p>
        </w:tc>
        <w:tc>
          <w:tcPr>
            <w:tcW w:w="1384" w:type="dxa"/>
          </w:tcPr>
          <w:p w14:paraId="33A0A4F3" w14:textId="77777777" w:rsidR="00527F3F" w:rsidRPr="0041458E" w:rsidRDefault="00527F3F" w:rsidP="00B36C88">
            <w:pPr>
              <w:pStyle w:val="Textoindependiente"/>
              <w:ind w:firstLine="0"/>
              <w:jc w:val="center"/>
              <w:rPr>
                <w:b/>
                <w:bCs/>
                <w:sz w:val="18"/>
                <w:szCs w:val="18"/>
                <w:lang w:val="es-MX"/>
              </w:rPr>
            </w:pPr>
            <w:r w:rsidRPr="0041458E">
              <w:rPr>
                <w:b/>
                <w:bCs/>
                <w:sz w:val="18"/>
                <w:szCs w:val="18"/>
                <w:lang w:val="es-MX"/>
              </w:rPr>
              <w:t>Entrenamiento</w:t>
            </w:r>
          </w:p>
        </w:tc>
        <w:tc>
          <w:tcPr>
            <w:tcW w:w="1384" w:type="dxa"/>
          </w:tcPr>
          <w:p w14:paraId="34E4D379" w14:textId="77777777" w:rsidR="00527F3F" w:rsidRPr="0041458E" w:rsidRDefault="00527F3F" w:rsidP="00B36C88">
            <w:pPr>
              <w:pStyle w:val="Textoindependiente"/>
              <w:ind w:firstLine="0"/>
              <w:jc w:val="center"/>
              <w:rPr>
                <w:b/>
                <w:bCs/>
                <w:sz w:val="18"/>
                <w:szCs w:val="18"/>
                <w:lang w:val="es-MX"/>
              </w:rPr>
            </w:pPr>
            <w:r w:rsidRPr="0041458E">
              <w:rPr>
                <w:b/>
                <w:bCs/>
                <w:sz w:val="18"/>
                <w:szCs w:val="18"/>
                <w:lang w:val="es-MX"/>
              </w:rPr>
              <w:t>Validación</w:t>
            </w:r>
          </w:p>
        </w:tc>
        <w:tc>
          <w:tcPr>
            <w:tcW w:w="1385" w:type="dxa"/>
          </w:tcPr>
          <w:p w14:paraId="49919097" w14:textId="77777777" w:rsidR="00527F3F" w:rsidRPr="0041458E" w:rsidRDefault="00527F3F" w:rsidP="00B36C88">
            <w:pPr>
              <w:pStyle w:val="Textoindependiente"/>
              <w:ind w:firstLine="0"/>
              <w:jc w:val="center"/>
              <w:rPr>
                <w:b/>
                <w:bCs/>
                <w:sz w:val="18"/>
                <w:szCs w:val="18"/>
                <w:lang w:val="es-MX"/>
              </w:rPr>
            </w:pPr>
            <w:r w:rsidRPr="0041458E">
              <w:rPr>
                <w:b/>
                <w:bCs/>
                <w:sz w:val="18"/>
                <w:szCs w:val="18"/>
                <w:lang w:val="es-MX"/>
              </w:rPr>
              <w:t>Prueba</w:t>
            </w:r>
          </w:p>
        </w:tc>
      </w:tr>
      <w:tr w:rsidR="00527F3F" w14:paraId="0533E90B" w14:textId="77777777" w:rsidTr="002F5437">
        <w:tc>
          <w:tcPr>
            <w:tcW w:w="959" w:type="dxa"/>
          </w:tcPr>
          <w:p w14:paraId="63BB779D" w14:textId="77777777" w:rsidR="00527F3F" w:rsidRPr="0041458E" w:rsidRDefault="00527F3F" w:rsidP="00B36C88">
            <w:pPr>
              <w:pStyle w:val="Textoindependiente"/>
              <w:ind w:firstLine="0"/>
              <w:jc w:val="center"/>
              <w:rPr>
                <w:b/>
                <w:bCs/>
                <w:lang w:val="es-MX"/>
              </w:rPr>
            </w:pPr>
            <w:r w:rsidRPr="0041458E">
              <w:rPr>
                <w:b/>
                <w:bCs/>
                <w:lang w:val="es-MX"/>
              </w:rPr>
              <w:t>MSE</w:t>
            </w:r>
          </w:p>
        </w:tc>
        <w:tc>
          <w:tcPr>
            <w:tcW w:w="1384" w:type="dxa"/>
          </w:tcPr>
          <w:p w14:paraId="29E8A877" w14:textId="77777777" w:rsidR="00527F3F" w:rsidRDefault="00527F3F" w:rsidP="00B36C88">
            <w:pPr>
              <w:pStyle w:val="Textoindependiente"/>
              <w:ind w:firstLine="0"/>
              <w:jc w:val="center"/>
              <w:rPr>
                <w:lang w:val="es-MX"/>
              </w:rPr>
            </w:pPr>
            <w:r w:rsidRPr="007560C2">
              <w:rPr>
                <w:lang w:val="es-MX"/>
              </w:rPr>
              <w:t>0.000398338</w:t>
            </w:r>
          </w:p>
        </w:tc>
        <w:tc>
          <w:tcPr>
            <w:tcW w:w="1384" w:type="dxa"/>
          </w:tcPr>
          <w:p w14:paraId="5D939C52" w14:textId="77777777" w:rsidR="00527F3F" w:rsidRDefault="00527F3F" w:rsidP="00B36C88">
            <w:pPr>
              <w:pStyle w:val="Textoindependiente"/>
              <w:ind w:firstLine="0"/>
              <w:jc w:val="center"/>
              <w:rPr>
                <w:lang w:val="es-MX"/>
              </w:rPr>
            </w:pPr>
            <w:r w:rsidRPr="0041458E">
              <w:rPr>
                <w:lang w:val="es-MX"/>
              </w:rPr>
              <w:t>0.0003993397</w:t>
            </w:r>
          </w:p>
        </w:tc>
        <w:tc>
          <w:tcPr>
            <w:tcW w:w="1385" w:type="dxa"/>
          </w:tcPr>
          <w:p w14:paraId="02E0CD62" w14:textId="77777777" w:rsidR="00527F3F" w:rsidRDefault="00527F3F" w:rsidP="00B36C88">
            <w:pPr>
              <w:pStyle w:val="Textoindependiente"/>
              <w:ind w:firstLine="0"/>
              <w:jc w:val="center"/>
              <w:rPr>
                <w:lang w:val="es-MX"/>
              </w:rPr>
            </w:pPr>
            <w:r w:rsidRPr="0041458E">
              <w:rPr>
                <w:lang w:val="es-MX"/>
              </w:rPr>
              <w:t>0.0003985136</w:t>
            </w:r>
          </w:p>
        </w:tc>
      </w:tr>
      <w:tr w:rsidR="00527F3F" w14:paraId="0C957BBC" w14:textId="77777777" w:rsidTr="002F5437">
        <w:tc>
          <w:tcPr>
            <w:tcW w:w="959" w:type="dxa"/>
          </w:tcPr>
          <w:p w14:paraId="33800691" w14:textId="77777777" w:rsidR="00527F3F" w:rsidRPr="0041458E" w:rsidRDefault="00527F3F" w:rsidP="00B36C88">
            <w:pPr>
              <w:pStyle w:val="Textoindependiente"/>
              <w:ind w:firstLine="0"/>
              <w:jc w:val="center"/>
              <w:rPr>
                <w:b/>
                <w:bCs/>
                <w:lang w:val="es-MX"/>
              </w:rPr>
            </w:pPr>
            <w:r w:rsidRPr="0041458E">
              <w:rPr>
                <w:b/>
                <w:bCs/>
                <w:lang w:val="es-MX"/>
              </w:rPr>
              <w:t>RME</w:t>
            </w:r>
          </w:p>
        </w:tc>
        <w:tc>
          <w:tcPr>
            <w:tcW w:w="1384" w:type="dxa"/>
          </w:tcPr>
          <w:p w14:paraId="5188C2A8" w14:textId="77777777" w:rsidR="00527F3F" w:rsidRDefault="00527F3F" w:rsidP="00B36C88">
            <w:pPr>
              <w:pStyle w:val="Textoindependiente"/>
              <w:ind w:firstLine="0"/>
              <w:jc w:val="center"/>
              <w:rPr>
                <w:lang w:val="es-MX"/>
              </w:rPr>
            </w:pPr>
            <w:r w:rsidRPr="007560C2">
              <w:rPr>
                <w:lang w:val="es-MX"/>
              </w:rPr>
              <w:t>0.019958424</w:t>
            </w:r>
          </w:p>
        </w:tc>
        <w:tc>
          <w:tcPr>
            <w:tcW w:w="1384" w:type="dxa"/>
          </w:tcPr>
          <w:p w14:paraId="06A07765" w14:textId="77777777" w:rsidR="00527F3F" w:rsidRDefault="00527F3F" w:rsidP="00B36C88">
            <w:pPr>
              <w:pStyle w:val="Textoindependiente"/>
              <w:ind w:firstLine="0"/>
              <w:jc w:val="center"/>
              <w:rPr>
                <w:lang w:val="es-MX"/>
              </w:rPr>
            </w:pPr>
            <w:r w:rsidRPr="0041458E">
              <w:rPr>
                <w:lang w:val="es-MX"/>
              </w:rPr>
              <w:t>0.0199834878</w:t>
            </w:r>
          </w:p>
        </w:tc>
        <w:tc>
          <w:tcPr>
            <w:tcW w:w="1385" w:type="dxa"/>
          </w:tcPr>
          <w:p w14:paraId="55111D14" w14:textId="77777777" w:rsidR="00527F3F" w:rsidRDefault="00527F3F" w:rsidP="00B36C88">
            <w:pPr>
              <w:pStyle w:val="Textoindependiente"/>
              <w:ind w:firstLine="0"/>
              <w:jc w:val="center"/>
              <w:rPr>
                <w:lang w:val="es-MX"/>
              </w:rPr>
            </w:pPr>
            <w:r w:rsidRPr="0041458E">
              <w:rPr>
                <w:lang w:val="es-MX"/>
              </w:rPr>
              <w:t>0.0199628061</w:t>
            </w:r>
          </w:p>
        </w:tc>
      </w:tr>
      <w:tr w:rsidR="00527F3F" w14:paraId="79AAFE00" w14:textId="77777777" w:rsidTr="002F5437">
        <w:tc>
          <w:tcPr>
            <w:tcW w:w="959" w:type="dxa"/>
          </w:tcPr>
          <w:p w14:paraId="5DB88B40" w14:textId="77777777" w:rsidR="00527F3F" w:rsidRPr="0041458E" w:rsidRDefault="00527F3F" w:rsidP="00B36C88">
            <w:pPr>
              <w:pStyle w:val="Textoindependiente"/>
              <w:ind w:firstLine="0"/>
              <w:jc w:val="center"/>
              <w:rPr>
                <w:b/>
                <w:bCs/>
                <w:lang w:val="es-MX"/>
              </w:rPr>
            </w:pPr>
            <w:r w:rsidRPr="0041458E">
              <w:rPr>
                <w:b/>
                <w:bCs/>
                <w:lang w:val="es-MX"/>
              </w:rPr>
              <w:t>R</w:t>
            </w:r>
            <w:r w:rsidRPr="0041458E">
              <w:rPr>
                <w:b/>
                <w:bCs/>
                <w:vertAlign w:val="superscript"/>
                <w:lang w:val="es-MX"/>
              </w:rPr>
              <w:t>2</w:t>
            </w:r>
          </w:p>
        </w:tc>
        <w:tc>
          <w:tcPr>
            <w:tcW w:w="1384" w:type="dxa"/>
          </w:tcPr>
          <w:p w14:paraId="0BC2F9AF" w14:textId="77777777" w:rsidR="00527F3F" w:rsidRDefault="00527F3F" w:rsidP="00B36C88">
            <w:pPr>
              <w:pStyle w:val="Textoindependiente"/>
              <w:ind w:firstLine="0"/>
              <w:jc w:val="center"/>
              <w:rPr>
                <w:lang w:val="es-MX"/>
              </w:rPr>
            </w:pPr>
            <w:r w:rsidRPr="0041458E">
              <w:rPr>
                <w:lang w:val="es-MX"/>
              </w:rPr>
              <w:t>0.999922604</w:t>
            </w:r>
          </w:p>
        </w:tc>
        <w:tc>
          <w:tcPr>
            <w:tcW w:w="1384" w:type="dxa"/>
          </w:tcPr>
          <w:p w14:paraId="51F16379" w14:textId="77777777" w:rsidR="00527F3F" w:rsidRDefault="00527F3F" w:rsidP="00B36C88">
            <w:pPr>
              <w:pStyle w:val="Textoindependiente"/>
              <w:ind w:firstLine="0"/>
              <w:jc w:val="center"/>
              <w:rPr>
                <w:lang w:val="es-MX"/>
              </w:rPr>
            </w:pPr>
            <w:r w:rsidRPr="0041458E">
              <w:rPr>
                <w:lang w:val="es-MX"/>
              </w:rPr>
              <w:t>0.9999222662</w:t>
            </w:r>
          </w:p>
        </w:tc>
        <w:tc>
          <w:tcPr>
            <w:tcW w:w="1385" w:type="dxa"/>
          </w:tcPr>
          <w:p w14:paraId="3481FBF0" w14:textId="77777777" w:rsidR="00527F3F" w:rsidRDefault="00527F3F" w:rsidP="00B36C88">
            <w:pPr>
              <w:pStyle w:val="Textoindependiente"/>
              <w:ind w:firstLine="0"/>
              <w:jc w:val="center"/>
              <w:rPr>
                <w:lang w:val="es-MX"/>
              </w:rPr>
            </w:pPr>
            <w:r w:rsidRPr="0041458E">
              <w:rPr>
                <w:lang w:val="es-MX"/>
              </w:rPr>
              <w:t>0.9999229217</w:t>
            </w:r>
          </w:p>
        </w:tc>
      </w:tr>
    </w:tbl>
    <w:p w14:paraId="3F871A3D" w14:textId="77777777" w:rsidR="00527F3F" w:rsidRDefault="00527F3F" w:rsidP="00E84711">
      <w:pPr>
        <w:pStyle w:val="Text"/>
        <w:ind w:firstLine="284"/>
        <w:rPr>
          <w:lang w:val="es-MX"/>
        </w:rPr>
      </w:pPr>
    </w:p>
    <w:p w14:paraId="0B173CB9" w14:textId="128B5ADC" w:rsidR="002F5437" w:rsidRDefault="0085086C" w:rsidP="00E84711">
      <w:pPr>
        <w:pStyle w:val="Text"/>
        <w:ind w:firstLine="284"/>
        <w:rPr>
          <w:lang w:val="es-MX"/>
        </w:rPr>
      </w:pPr>
      <w:r>
        <w:rPr>
          <w:lang w:val="es-MX"/>
        </w:rPr>
        <w:t xml:space="preserve">De lo anterior, se realiza el análisis y las pruebas para complementar nuestra propuesta con el clasificador. </w:t>
      </w:r>
    </w:p>
    <w:p w14:paraId="18A20C2C" w14:textId="3A14A078" w:rsidR="002F5437" w:rsidRDefault="006B5225" w:rsidP="006B5225">
      <w:pPr>
        <w:pStyle w:val="Ttulo21"/>
        <w:rPr>
          <w:lang w:val="es-MX"/>
        </w:rPr>
      </w:pPr>
      <w:r>
        <w:rPr>
          <w:lang w:val="es-MX"/>
        </w:rPr>
        <w:t>Estad</w:t>
      </w:r>
      <w:r w:rsidR="009F17EA">
        <w:rPr>
          <w:lang w:val="es-MX"/>
        </w:rPr>
        <w:t>o</w:t>
      </w:r>
      <w:r>
        <w:rPr>
          <w:lang w:val="es-MX"/>
        </w:rPr>
        <w:t xml:space="preserve"> de salud </w:t>
      </w:r>
    </w:p>
    <w:p w14:paraId="57B3BB96" w14:textId="68913289" w:rsidR="009F17EA" w:rsidRDefault="00CF1251" w:rsidP="009F17EA">
      <w:pPr>
        <w:ind w:firstLine="284"/>
        <w:jc w:val="both"/>
        <w:rPr>
          <w:lang w:val="es-ES"/>
        </w:rPr>
      </w:pPr>
      <w:r w:rsidRPr="00CF1251">
        <w:rPr>
          <w:lang w:val="es-ES"/>
        </w:rPr>
        <w:t>Después de analizar los escenarios más relevantes para generar el nuevo conjunto de datos, se presenta en la Figura 21 la propuesta del estado de salud que utilizaremos para la clasificación del valor del COP. Esta propuesta considera la distribución de los diferentes escenarios y la intensidad con que se presentan.</w:t>
      </w:r>
    </w:p>
    <w:p w14:paraId="16A22CE6" w14:textId="77777777" w:rsidR="00CF1251" w:rsidRPr="00CF1251" w:rsidRDefault="00CF1251" w:rsidP="009F17EA">
      <w:pPr>
        <w:ind w:firstLine="284"/>
        <w:jc w:val="both"/>
        <w:rPr>
          <w:lang w:val="es-MX"/>
        </w:rPr>
      </w:pPr>
    </w:p>
    <w:p w14:paraId="4A8DA347" w14:textId="36BDC8A4" w:rsidR="009F17EA" w:rsidRDefault="009F17EA" w:rsidP="009F17EA">
      <w:pPr>
        <w:ind w:firstLine="284"/>
        <w:rPr>
          <w:lang w:val="es-ES"/>
        </w:rPr>
      </w:pPr>
      <w:r w:rsidRPr="00AC7B35">
        <w:rPr>
          <w:rFonts w:eastAsia="Tahoma"/>
          <w:iCs/>
          <w:noProof/>
          <w:color w:val="000000"/>
          <w:lang w:val="es-ES" w:eastAsia="es-MX"/>
        </w:rPr>
        <w:drawing>
          <wp:inline distT="0" distB="0" distL="0" distR="0" wp14:anchorId="29C6F9FF" wp14:editId="68F7541F">
            <wp:extent cx="2330995" cy="111922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8949" cy="1123045"/>
                    </a:xfrm>
                    <a:prstGeom prst="rect">
                      <a:avLst/>
                    </a:prstGeom>
                  </pic:spPr>
                </pic:pic>
              </a:graphicData>
            </a:graphic>
          </wp:inline>
        </w:drawing>
      </w:r>
    </w:p>
    <w:p w14:paraId="7EB864A2" w14:textId="26FF58A2" w:rsidR="002E064B" w:rsidRPr="00752B57" w:rsidRDefault="002E064B" w:rsidP="002E064B">
      <w:pPr>
        <w:pStyle w:val="figurecaption"/>
        <w:rPr>
          <w:lang w:val="pt-PT"/>
        </w:rPr>
      </w:pPr>
      <w:r>
        <w:rPr>
          <w:rStyle w:val="hps"/>
          <w:lang w:val="es-ES"/>
        </w:rPr>
        <w:t>Propuesta de estado de salud para el sistema HVAC</w:t>
      </w:r>
    </w:p>
    <w:p w14:paraId="373757AE" w14:textId="2BA3CEF8" w:rsidR="002E064B" w:rsidRPr="00EC5D40" w:rsidRDefault="00CF1251" w:rsidP="002E064B">
      <w:pPr>
        <w:pStyle w:val="figurecaption"/>
        <w:numPr>
          <w:ilvl w:val="0"/>
          <w:numId w:val="0"/>
        </w:numPr>
        <w:ind w:firstLine="284"/>
        <w:jc w:val="both"/>
        <w:rPr>
          <w:noProof w:val="0"/>
          <w:sz w:val="20"/>
          <w:szCs w:val="20"/>
          <w:lang w:val="es-ES"/>
        </w:rPr>
      </w:pPr>
      <w:r>
        <w:rPr>
          <w:noProof w:val="0"/>
          <w:sz w:val="20"/>
          <w:szCs w:val="20"/>
          <w:lang w:val="pt-PT"/>
        </w:rPr>
        <w:t>E</w:t>
      </w:r>
      <w:r w:rsidR="00EC5D40" w:rsidRPr="00EC5D40">
        <w:rPr>
          <w:noProof w:val="0"/>
          <w:sz w:val="20"/>
          <w:szCs w:val="20"/>
          <w:lang w:val="es-ES"/>
        </w:rPr>
        <w:t xml:space="preserve">n la tabla VIII </w:t>
      </w:r>
      <w:r w:rsidR="002E064B" w:rsidRPr="00EC5D40">
        <w:rPr>
          <w:noProof w:val="0"/>
          <w:sz w:val="20"/>
          <w:szCs w:val="20"/>
          <w:lang w:val="es-ES"/>
        </w:rPr>
        <w:t xml:space="preserve">se presenta la distribución de los datos como se encuentra constituido el conjunto de datos. </w:t>
      </w:r>
    </w:p>
    <w:p w14:paraId="78349881" w14:textId="7C58AECE" w:rsidR="002E064B" w:rsidRPr="00F762C1" w:rsidRDefault="002E064B" w:rsidP="002E064B">
      <w:pPr>
        <w:pStyle w:val="tablehead"/>
        <w:rPr>
          <w:lang w:val="es-ES_tradnl"/>
        </w:rPr>
      </w:pPr>
      <w:r>
        <w:rPr>
          <w:lang w:val="es-ES_tradnl"/>
        </w:rPr>
        <w:t xml:space="preserve">Escenarios de funcionamiento y estados de salud </w:t>
      </w:r>
    </w:p>
    <w:tbl>
      <w:tblPr>
        <w:tblStyle w:val="Tablaconcuadrcula"/>
        <w:tblW w:w="0" w:type="auto"/>
        <w:jc w:val="center"/>
        <w:tblLook w:val="04A0" w:firstRow="1" w:lastRow="0" w:firstColumn="1" w:lastColumn="0" w:noHBand="0" w:noVBand="1"/>
      </w:tblPr>
      <w:tblGrid>
        <w:gridCol w:w="1735"/>
        <w:gridCol w:w="1674"/>
        <w:gridCol w:w="1624"/>
      </w:tblGrid>
      <w:tr w:rsidR="002E064B" w:rsidRPr="002E064B" w14:paraId="61665332" w14:textId="77777777" w:rsidTr="002E064B">
        <w:trPr>
          <w:trHeight w:val="3"/>
          <w:jc w:val="center"/>
        </w:trPr>
        <w:tc>
          <w:tcPr>
            <w:tcW w:w="1737" w:type="dxa"/>
            <w:vMerge w:val="restart"/>
          </w:tcPr>
          <w:p w14:paraId="5D7F5F4C"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br w:type="page"/>
              <w:t>Escenarios de fallas</w:t>
            </w:r>
          </w:p>
        </w:tc>
        <w:tc>
          <w:tcPr>
            <w:tcW w:w="3304" w:type="dxa"/>
            <w:gridSpan w:val="2"/>
          </w:tcPr>
          <w:p w14:paraId="7A77CFA8" w14:textId="77777777" w:rsidR="002E064B" w:rsidRPr="002E064B" w:rsidRDefault="002E064B" w:rsidP="002E064B">
            <w:pPr>
              <w:suppressAutoHyphens/>
              <w:rPr>
                <w:rFonts w:eastAsia="NSimSun"/>
                <w:b/>
                <w:bCs/>
                <w:kern w:val="2"/>
                <w:sz w:val="14"/>
                <w:szCs w:val="14"/>
                <w:lang w:val="es-MX" w:eastAsia="zh-CN" w:bidi="hi-IN"/>
              </w:rPr>
            </w:pPr>
            <w:r w:rsidRPr="002E064B">
              <w:rPr>
                <w:rFonts w:eastAsia="NSimSun"/>
                <w:kern w:val="2"/>
                <w:sz w:val="14"/>
                <w:szCs w:val="14"/>
                <w:lang w:val="es-MX" w:eastAsia="zh-CN" w:bidi="hi-IN"/>
              </w:rPr>
              <w:t>Estados de Salud</w:t>
            </w:r>
          </w:p>
        </w:tc>
      </w:tr>
      <w:tr w:rsidR="002E064B" w:rsidRPr="005E16F5" w14:paraId="1D1AF1AF" w14:textId="77777777" w:rsidTr="00EC5D40">
        <w:trPr>
          <w:trHeight w:val="1"/>
          <w:jc w:val="center"/>
        </w:trPr>
        <w:tc>
          <w:tcPr>
            <w:tcW w:w="1737" w:type="dxa"/>
            <w:vMerge/>
          </w:tcPr>
          <w:p w14:paraId="2D92860C"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shd w:val="clear" w:color="auto" w:fill="FFFF00"/>
          </w:tcPr>
          <w:p w14:paraId="692D4EE0"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b/>
                <w:bCs/>
                <w:kern w:val="2"/>
                <w:sz w:val="14"/>
                <w:szCs w:val="14"/>
                <w:lang w:val="es-MX" w:eastAsia="zh-CN" w:bidi="hi-IN"/>
              </w:rPr>
              <w:t>Moderado</w:t>
            </w:r>
            <w:r w:rsidRPr="002E064B">
              <w:rPr>
                <w:rFonts w:eastAsia="NSimSun"/>
                <w:kern w:val="2"/>
                <w:sz w:val="14"/>
                <w:szCs w:val="14"/>
                <w:lang w:val="es-MX" w:eastAsia="zh-CN" w:bidi="hi-IN"/>
              </w:rPr>
              <w:br/>
              <w:t xml:space="preserve">Falla detectable en etapa en desarrollo </w:t>
            </w:r>
          </w:p>
        </w:tc>
        <w:tc>
          <w:tcPr>
            <w:tcW w:w="1627" w:type="dxa"/>
            <w:shd w:val="clear" w:color="auto" w:fill="FF0000"/>
          </w:tcPr>
          <w:p w14:paraId="0A37E363" w14:textId="564DD149" w:rsidR="002E064B" w:rsidRPr="002E064B" w:rsidRDefault="002E064B" w:rsidP="002E064B">
            <w:pPr>
              <w:suppressAutoHyphens/>
              <w:rPr>
                <w:rFonts w:eastAsia="NSimSun"/>
                <w:kern w:val="2"/>
                <w:sz w:val="14"/>
                <w:szCs w:val="14"/>
                <w:lang w:val="es-MX" w:eastAsia="zh-CN" w:bidi="hi-IN"/>
              </w:rPr>
            </w:pPr>
            <w:r w:rsidRPr="00EC5D40">
              <w:rPr>
                <w:rFonts w:eastAsia="NSimSun"/>
                <w:b/>
                <w:bCs/>
                <w:kern w:val="2"/>
                <w:sz w:val="14"/>
                <w:szCs w:val="14"/>
                <w:lang w:val="es-MX" w:eastAsia="zh-CN" w:bidi="hi-IN"/>
              </w:rPr>
              <w:t>Cr</w:t>
            </w:r>
            <w:r w:rsidR="00EC5D40">
              <w:rPr>
                <w:rFonts w:eastAsia="NSimSun"/>
                <w:b/>
                <w:bCs/>
                <w:kern w:val="2"/>
                <w:sz w:val="14"/>
                <w:szCs w:val="14"/>
                <w:lang w:val="es-MX" w:eastAsia="zh-CN" w:bidi="hi-IN"/>
              </w:rPr>
              <w:t>í</w:t>
            </w:r>
            <w:r w:rsidRPr="00EC5D40">
              <w:rPr>
                <w:rFonts w:eastAsia="NSimSun"/>
                <w:b/>
                <w:bCs/>
                <w:kern w:val="2"/>
                <w:sz w:val="14"/>
                <w:szCs w:val="14"/>
                <w:lang w:val="es-MX" w:eastAsia="zh-CN" w:bidi="hi-IN"/>
              </w:rPr>
              <w:t>tico</w:t>
            </w:r>
            <w:r w:rsidRPr="00EC5D40">
              <w:rPr>
                <w:rFonts w:eastAsia="NSimSun"/>
                <w:kern w:val="2"/>
                <w:sz w:val="14"/>
                <w:szCs w:val="14"/>
                <w:lang w:val="es-MX" w:eastAsia="zh-CN" w:bidi="hi-IN"/>
              </w:rPr>
              <w:br/>
              <w:t xml:space="preserve">Falla detectable etapa máxima </w:t>
            </w:r>
          </w:p>
        </w:tc>
      </w:tr>
      <w:tr w:rsidR="002E064B" w:rsidRPr="002E064B" w14:paraId="05676643" w14:textId="77777777" w:rsidTr="002E064B">
        <w:trPr>
          <w:trHeight w:val="7"/>
          <w:jc w:val="center"/>
        </w:trPr>
        <w:tc>
          <w:tcPr>
            <w:tcW w:w="1737" w:type="dxa"/>
            <w:vMerge w:val="restart"/>
          </w:tcPr>
          <w:p w14:paraId="2DB67A34"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Restricción de filtro</w:t>
            </w:r>
          </w:p>
        </w:tc>
        <w:tc>
          <w:tcPr>
            <w:tcW w:w="1677" w:type="dxa"/>
          </w:tcPr>
          <w:p w14:paraId="4C7AD623"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20%</w:t>
            </w:r>
          </w:p>
        </w:tc>
        <w:tc>
          <w:tcPr>
            <w:tcW w:w="1627" w:type="dxa"/>
          </w:tcPr>
          <w:p w14:paraId="1F75CDDD"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50%</w:t>
            </w:r>
          </w:p>
        </w:tc>
      </w:tr>
      <w:tr w:rsidR="002E064B" w:rsidRPr="002E064B" w14:paraId="1B318D52" w14:textId="77777777" w:rsidTr="002E064B">
        <w:trPr>
          <w:trHeight w:val="7"/>
          <w:jc w:val="center"/>
        </w:trPr>
        <w:tc>
          <w:tcPr>
            <w:tcW w:w="1737" w:type="dxa"/>
            <w:vMerge/>
          </w:tcPr>
          <w:p w14:paraId="6ACADD0C"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shd w:val="clear" w:color="auto" w:fill="FFFF00"/>
          </w:tcPr>
          <w:p w14:paraId="038F04DB"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Clase 01</w:t>
            </w:r>
          </w:p>
        </w:tc>
        <w:tc>
          <w:tcPr>
            <w:tcW w:w="1627" w:type="dxa"/>
            <w:shd w:val="clear" w:color="auto" w:fill="FF0000"/>
          </w:tcPr>
          <w:p w14:paraId="20BA03D4"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05</w:t>
            </w:r>
          </w:p>
        </w:tc>
      </w:tr>
      <w:tr w:rsidR="002E064B" w:rsidRPr="002E064B" w14:paraId="030DC0DE" w14:textId="77777777" w:rsidTr="002E064B">
        <w:trPr>
          <w:trHeight w:val="7"/>
          <w:jc w:val="center"/>
        </w:trPr>
        <w:tc>
          <w:tcPr>
            <w:tcW w:w="1737" w:type="dxa"/>
            <w:vMerge w:val="restart"/>
          </w:tcPr>
          <w:p w14:paraId="57074A32"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Compuerta de aire exterior con fuga</w:t>
            </w:r>
          </w:p>
        </w:tc>
        <w:tc>
          <w:tcPr>
            <w:tcW w:w="1677" w:type="dxa"/>
          </w:tcPr>
          <w:p w14:paraId="4DB63DF9"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50%</w:t>
            </w:r>
          </w:p>
        </w:tc>
        <w:tc>
          <w:tcPr>
            <w:tcW w:w="1627" w:type="dxa"/>
          </w:tcPr>
          <w:p w14:paraId="6374632E"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80%</w:t>
            </w:r>
          </w:p>
        </w:tc>
      </w:tr>
      <w:tr w:rsidR="002E064B" w:rsidRPr="002E064B" w14:paraId="3F02C2D4" w14:textId="77777777" w:rsidTr="002E064B">
        <w:trPr>
          <w:trHeight w:val="7"/>
          <w:jc w:val="center"/>
        </w:trPr>
        <w:tc>
          <w:tcPr>
            <w:tcW w:w="1737" w:type="dxa"/>
            <w:vMerge/>
          </w:tcPr>
          <w:p w14:paraId="41ACC05E"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shd w:val="clear" w:color="auto" w:fill="FFFF00"/>
          </w:tcPr>
          <w:p w14:paraId="1B5CA713"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Clase 02</w:t>
            </w:r>
          </w:p>
        </w:tc>
        <w:tc>
          <w:tcPr>
            <w:tcW w:w="1627" w:type="dxa"/>
            <w:shd w:val="clear" w:color="auto" w:fill="FF0000"/>
          </w:tcPr>
          <w:p w14:paraId="4C8254F9"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06</w:t>
            </w:r>
          </w:p>
        </w:tc>
      </w:tr>
      <w:tr w:rsidR="002E064B" w:rsidRPr="002E064B" w14:paraId="4D4BB1D9" w14:textId="77777777" w:rsidTr="002E064B">
        <w:trPr>
          <w:trHeight w:val="7"/>
          <w:jc w:val="center"/>
        </w:trPr>
        <w:tc>
          <w:tcPr>
            <w:tcW w:w="1737" w:type="dxa"/>
            <w:vMerge w:val="restart"/>
          </w:tcPr>
          <w:p w14:paraId="67F907D8"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Compuerta de aire exterior atascada</w:t>
            </w:r>
          </w:p>
        </w:tc>
        <w:tc>
          <w:tcPr>
            <w:tcW w:w="1677" w:type="dxa"/>
          </w:tcPr>
          <w:p w14:paraId="57AED896"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50%</w:t>
            </w:r>
          </w:p>
        </w:tc>
        <w:tc>
          <w:tcPr>
            <w:tcW w:w="1627" w:type="dxa"/>
          </w:tcPr>
          <w:p w14:paraId="69B7DAA4"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80%</w:t>
            </w:r>
          </w:p>
        </w:tc>
      </w:tr>
      <w:tr w:rsidR="002E064B" w:rsidRPr="002E064B" w14:paraId="31A756B3" w14:textId="77777777" w:rsidTr="002E064B">
        <w:trPr>
          <w:trHeight w:val="7"/>
          <w:jc w:val="center"/>
        </w:trPr>
        <w:tc>
          <w:tcPr>
            <w:tcW w:w="1737" w:type="dxa"/>
            <w:vMerge/>
          </w:tcPr>
          <w:p w14:paraId="6BF2BDBA"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shd w:val="clear" w:color="auto" w:fill="FFFF00"/>
          </w:tcPr>
          <w:p w14:paraId="5A6577FD"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Clase 03</w:t>
            </w:r>
          </w:p>
        </w:tc>
        <w:tc>
          <w:tcPr>
            <w:tcW w:w="1627" w:type="dxa"/>
            <w:shd w:val="clear" w:color="auto" w:fill="FF0000"/>
          </w:tcPr>
          <w:p w14:paraId="01B902A6"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07</w:t>
            </w:r>
          </w:p>
        </w:tc>
      </w:tr>
      <w:tr w:rsidR="002E064B" w:rsidRPr="002E064B" w14:paraId="2A6E4032" w14:textId="77777777" w:rsidTr="002E064B">
        <w:trPr>
          <w:trHeight w:val="7"/>
          <w:jc w:val="center"/>
        </w:trPr>
        <w:tc>
          <w:tcPr>
            <w:tcW w:w="1737" w:type="dxa"/>
            <w:vMerge w:val="restart"/>
          </w:tcPr>
          <w:p w14:paraId="7BB5D3F0"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Válvula de serpentín de calefacción con fuga</w:t>
            </w:r>
          </w:p>
        </w:tc>
        <w:tc>
          <w:tcPr>
            <w:tcW w:w="1677" w:type="dxa"/>
          </w:tcPr>
          <w:p w14:paraId="099096E7"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50%</w:t>
            </w:r>
          </w:p>
        </w:tc>
        <w:tc>
          <w:tcPr>
            <w:tcW w:w="1627" w:type="dxa"/>
          </w:tcPr>
          <w:p w14:paraId="0AF9C103"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80%</w:t>
            </w:r>
          </w:p>
        </w:tc>
      </w:tr>
      <w:tr w:rsidR="002E064B" w:rsidRPr="002E064B" w14:paraId="49E2F379" w14:textId="77777777" w:rsidTr="002E064B">
        <w:trPr>
          <w:trHeight w:val="7"/>
          <w:jc w:val="center"/>
        </w:trPr>
        <w:tc>
          <w:tcPr>
            <w:tcW w:w="1737" w:type="dxa"/>
            <w:vMerge/>
          </w:tcPr>
          <w:p w14:paraId="62A1892A"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shd w:val="clear" w:color="auto" w:fill="FFFF00"/>
          </w:tcPr>
          <w:p w14:paraId="6A1809A4" w14:textId="77777777" w:rsidR="002E064B" w:rsidRPr="002E064B" w:rsidRDefault="002E064B" w:rsidP="002E064B">
            <w:pPr>
              <w:suppressAutoHyphens/>
              <w:rPr>
                <w:rFonts w:eastAsia="NSimSun"/>
                <w:strike/>
                <w:kern w:val="2"/>
                <w:sz w:val="14"/>
                <w:szCs w:val="14"/>
                <w:lang w:val="es-MX" w:eastAsia="zh-CN" w:bidi="hi-IN"/>
              </w:rPr>
            </w:pPr>
            <w:r w:rsidRPr="002E064B">
              <w:rPr>
                <w:rFonts w:eastAsia="NSimSun"/>
                <w:kern w:val="2"/>
                <w:sz w:val="14"/>
                <w:szCs w:val="14"/>
                <w:lang w:val="es-MX" w:eastAsia="zh-CN" w:bidi="hi-IN"/>
              </w:rPr>
              <w:t>Clase 04</w:t>
            </w:r>
          </w:p>
        </w:tc>
        <w:tc>
          <w:tcPr>
            <w:tcW w:w="1627" w:type="dxa"/>
            <w:shd w:val="clear" w:color="auto" w:fill="FF0000"/>
          </w:tcPr>
          <w:p w14:paraId="3736BC4F"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08</w:t>
            </w:r>
          </w:p>
        </w:tc>
      </w:tr>
      <w:tr w:rsidR="002E064B" w:rsidRPr="002E064B" w14:paraId="6A7A35C9" w14:textId="77777777" w:rsidTr="002E064B">
        <w:trPr>
          <w:trHeight w:val="7"/>
          <w:jc w:val="center"/>
        </w:trPr>
        <w:tc>
          <w:tcPr>
            <w:tcW w:w="1737" w:type="dxa"/>
            <w:vMerge w:val="restart"/>
          </w:tcPr>
          <w:p w14:paraId="22A33B75"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 xml:space="preserve">Bloqueo de salida del ventilador </w:t>
            </w:r>
          </w:p>
        </w:tc>
        <w:tc>
          <w:tcPr>
            <w:tcW w:w="1677" w:type="dxa"/>
          </w:tcPr>
          <w:p w14:paraId="6B2CAA74" w14:textId="77777777" w:rsidR="002E064B" w:rsidRPr="002E064B" w:rsidRDefault="002E064B" w:rsidP="002E064B">
            <w:pPr>
              <w:suppressAutoHyphens/>
              <w:rPr>
                <w:rFonts w:eastAsia="NSimSun"/>
                <w:kern w:val="2"/>
                <w:sz w:val="14"/>
                <w:szCs w:val="14"/>
                <w:lang w:val="es-MX" w:eastAsia="zh-CN" w:bidi="hi-IN"/>
              </w:rPr>
            </w:pPr>
          </w:p>
        </w:tc>
        <w:tc>
          <w:tcPr>
            <w:tcW w:w="1627" w:type="dxa"/>
          </w:tcPr>
          <w:p w14:paraId="2B9411C3"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80%</w:t>
            </w:r>
          </w:p>
        </w:tc>
      </w:tr>
      <w:tr w:rsidR="002E064B" w:rsidRPr="002E064B" w14:paraId="6F9520EA" w14:textId="77777777" w:rsidTr="002E064B">
        <w:trPr>
          <w:trHeight w:val="7"/>
          <w:jc w:val="center"/>
        </w:trPr>
        <w:tc>
          <w:tcPr>
            <w:tcW w:w="1737" w:type="dxa"/>
            <w:vMerge/>
          </w:tcPr>
          <w:p w14:paraId="6D6E58F4"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tcPr>
          <w:p w14:paraId="3D5768ED" w14:textId="77777777" w:rsidR="002E064B" w:rsidRPr="002E064B" w:rsidRDefault="002E064B" w:rsidP="002E064B">
            <w:pPr>
              <w:suppressAutoHyphens/>
              <w:rPr>
                <w:rFonts w:eastAsia="NSimSun"/>
                <w:kern w:val="2"/>
                <w:sz w:val="14"/>
                <w:szCs w:val="14"/>
                <w:lang w:val="es-MX" w:eastAsia="zh-CN" w:bidi="hi-IN"/>
              </w:rPr>
            </w:pPr>
          </w:p>
        </w:tc>
        <w:tc>
          <w:tcPr>
            <w:tcW w:w="1627" w:type="dxa"/>
            <w:shd w:val="clear" w:color="auto" w:fill="FF0000"/>
          </w:tcPr>
          <w:p w14:paraId="5D610F4F"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9</w:t>
            </w:r>
          </w:p>
        </w:tc>
      </w:tr>
      <w:tr w:rsidR="002E064B" w:rsidRPr="002E064B" w14:paraId="66EBD056" w14:textId="77777777" w:rsidTr="002E064B">
        <w:trPr>
          <w:trHeight w:val="7"/>
          <w:jc w:val="center"/>
        </w:trPr>
        <w:tc>
          <w:tcPr>
            <w:tcW w:w="1737" w:type="dxa"/>
            <w:vMerge w:val="restart"/>
          </w:tcPr>
          <w:p w14:paraId="471C9B55" w14:textId="77777777" w:rsidR="002E064B" w:rsidRPr="002E064B" w:rsidRDefault="002E064B" w:rsidP="002E064B">
            <w:pPr>
              <w:suppressAutoHyphens/>
              <w:jc w:val="left"/>
              <w:rPr>
                <w:rFonts w:eastAsia="NSimSun"/>
                <w:kern w:val="2"/>
                <w:sz w:val="14"/>
                <w:szCs w:val="14"/>
                <w:lang w:val="es-MX" w:eastAsia="zh-CN" w:bidi="hi-IN"/>
              </w:rPr>
            </w:pPr>
            <w:r w:rsidRPr="002E064B">
              <w:rPr>
                <w:rFonts w:eastAsia="NSimSun"/>
                <w:kern w:val="2"/>
                <w:sz w:val="14"/>
                <w:szCs w:val="14"/>
                <w:lang w:val="es-MX" w:eastAsia="zh-CN" w:bidi="hi-IN"/>
              </w:rPr>
              <w:t>Obstrucción de la entrada de aire exterior</w:t>
            </w:r>
          </w:p>
        </w:tc>
        <w:tc>
          <w:tcPr>
            <w:tcW w:w="1677" w:type="dxa"/>
          </w:tcPr>
          <w:p w14:paraId="2F7FDC21" w14:textId="77777777" w:rsidR="002E064B" w:rsidRPr="002E064B" w:rsidRDefault="002E064B" w:rsidP="002E064B">
            <w:pPr>
              <w:suppressAutoHyphens/>
              <w:rPr>
                <w:rFonts w:eastAsia="NSimSun"/>
                <w:kern w:val="2"/>
                <w:sz w:val="14"/>
                <w:szCs w:val="14"/>
                <w:lang w:val="es-MX" w:eastAsia="zh-CN" w:bidi="hi-IN"/>
              </w:rPr>
            </w:pPr>
          </w:p>
        </w:tc>
        <w:tc>
          <w:tcPr>
            <w:tcW w:w="1627" w:type="dxa"/>
          </w:tcPr>
          <w:p w14:paraId="572CA611"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80%</w:t>
            </w:r>
          </w:p>
        </w:tc>
      </w:tr>
      <w:tr w:rsidR="002E064B" w:rsidRPr="002E064B" w14:paraId="2830C351" w14:textId="77777777" w:rsidTr="002E064B">
        <w:trPr>
          <w:trHeight w:val="7"/>
          <w:jc w:val="center"/>
        </w:trPr>
        <w:tc>
          <w:tcPr>
            <w:tcW w:w="1737" w:type="dxa"/>
            <w:vMerge/>
          </w:tcPr>
          <w:p w14:paraId="7FA45E3C" w14:textId="77777777" w:rsidR="002E064B" w:rsidRPr="002E064B" w:rsidRDefault="002E064B" w:rsidP="002E064B">
            <w:pPr>
              <w:suppressAutoHyphens/>
              <w:jc w:val="left"/>
              <w:rPr>
                <w:rFonts w:eastAsia="NSimSun"/>
                <w:kern w:val="2"/>
                <w:sz w:val="14"/>
                <w:szCs w:val="14"/>
                <w:lang w:val="es-MX" w:eastAsia="zh-CN" w:bidi="hi-IN"/>
              </w:rPr>
            </w:pPr>
          </w:p>
        </w:tc>
        <w:tc>
          <w:tcPr>
            <w:tcW w:w="1677" w:type="dxa"/>
          </w:tcPr>
          <w:p w14:paraId="5FC032AF" w14:textId="77777777" w:rsidR="002E064B" w:rsidRPr="002E064B" w:rsidRDefault="002E064B" w:rsidP="002E064B">
            <w:pPr>
              <w:suppressAutoHyphens/>
              <w:rPr>
                <w:rFonts w:eastAsia="NSimSun"/>
                <w:kern w:val="2"/>
                <w:sz w:val="14"/>
                <w:szCs w:val="14"/>
                <w:lang w:val="es-MX" w:eastAsia="zh-CN" w:bidi="hi-IN"/>
              </w:rPr>
            </w:pPr>
          </w:p>
        </w:tc>
        <w:tc>
          <w:tcPr>
            <w:tcW w:w="1627" w:type="dxa"/>
            <w:shd w:val="clear" w:color="auto" w:fill="FF0000"/>
          </w:tcPr>
          <w:p w14:paraId="6B654C66" w14:textId="77777777" w:rsidR="002E064B" w:rsidRPr="002E064B" w:rsidRDefault="002E064B" w:rsidP="002E064B">
            <w:pPr>
              <w:suppressAutoHyphens/>
              <w:rPr>
                <w:rFonts w:eastAsia="NSimSun"/>
                <w:kern w:val="2"/>
                <w:sz w:val="14"/>
                <w:szCs w:val="14"/>
                <w:lang w:val="es-MX" w:eastAsia="zh-CN" w:bidi="hi-IN"/>
              </w:rPr>
            </w:pPr>
            <w:r w:rsidRPr="002E064B">
              <w:rPr>
                <w:rFonts w:eastAsia="NSimSun"/>
                <w:kern w:val="2"/>
                <w:sz w:val="14"/>
                <w:szCs w:val="14"/>
                <w:lang w:val="es-MX" w:eastAsia="zh-CN" w:bidi="hi-IN"/>
              </w:rPr>
              <w:t>Clase 10</w:t>
            </w:r>
          </w:p>
        </w:tc>
      </w:tr>
    </w:tbl>
    <w:p w14:paraId="0CEB4917" w14:textId="77777777" w:rsidR="002E064B" w:rsidRDefault="002E064B" w:rsidP="002E064B">
      <w:pPr>
        <w:pStyle w:val="figurecaption"/>
        <w:numPr>
          <w:ilvl w:val="0"/>
          <w:numId w:val="0"/>
        </w:numPr>
        <w:ind w:firstLine="284"/>
        <w:jc w:val="both"/>
        <w:rPr>
          <w:lang w:val="es-ES" w:eastAsia="es-MX"/>
        </w:rPr>
      </w:pPr>
    </w:p>
    <w:p w14:paraId="3A6C17BF" w14:textId="30FC1A67" w:rsidR="009F17EA" w:rsidRDefault="00F17A42" w:rsidP="002E064B">
      <w:pPr>
        <w:ind w:firstLine="284"/>
        <w:jc w:val="both"/>
        <w:rPr>
          <w:lang w:val="es-ES"/>
        </w:rPr>
      </w:pPr>
      <w:r w:rsidRPr="00F17A42">
        <w:rPr>
          <w:lang w:val="es-ES"/>
        </w:rPr>
        <w:t>Como resultado de diversas pruebas se ha seleccionado la siguiente topología de la red clasificadora, siendo constituida por una capa de entrada, 7 capas ocultas LSTM con 200 neuronas por cada capa una capa densa con 100 neuronas</w:t>
      </w:r>
      <w:r w:rsidR="002E064B" w:rsidRPr="002E064B">
        <w:rPr>
          <w:lang w:val="es-ES"/>
        </w:rPr>
        <w:t xml:space="preserve"> el cual tiene una función de activación </w:t>
      </w:r>
      <w:proofErr w:type="spellStart"/>
      <w:r w:rsidR="002E064B" w:rsidRPr="002E064B">
        <w:rPr>
          <w:lang w:val="es-ES"/>
        </w:rPr>
        <w:t>Relu</w:t>
      </w:r>
      <w:proofErr w:type="spellEnd"/>
      <w:r w:rsidR="002E064B" w:rsidRPr="002E064B">
        <w:rPr>
          <w:lang w:val="es-ES"/>
        </w:rPr>
        <w:t xml:space="preserve"> y una capa de salida con función de activación </w:t>
      </w:r>
      <w:proofErr w:type="spellStart"/>
      <w:r w:rsidR="002E064B" w:rsidRPr="002E064B">
        <w:rPr>
          <w:lang w:val="es-ES"/>
        </w:rPr>
        <w:t>Softmax</w:t>
      </w:r>
      <w:proofErr w:type="spellEnd"/>
      <w:r w:rsidR="002E064B" w:rsidRPr="002E064B">
        <w:rPr>
          <w:lang w:val="es-ES"/>
        </w:rPr>
        <w:t xml:space="preserve">. En la </w:t>
      </w:r>
      <w:r w:rsidR="002E064B" w:rsidRPr="00EC5D40">
        <w:rPr>
          <w:lang w:val="es-ES"/>
        </w:rPr>
        <w:t>Figura 2</w:t>
      </w:r>
      <w:r w:rsidR="00EC5D40" w:rsidRPr="00EC5D40">
        <w:rPr>
          <w:lang w:val="es-ES"/>
        </w:rPr>
        <w:t>2</w:t>
      </w:r>
      <w:r w:rsidR="002E064B" w:rsidRPr="002E064B">
        <w:rPr>
          <w:lang w:val="es-ES"/>
        </w:rPr>
        <w:t xml:space="preserve"> se representa la estructura de la red neuronal que se ocupó.</w:t>
      </w:r>
    </w:p>
    <w:p w14:paraId="72DBD4F8" w14:textId="77777777" w:rsidR="002E064B" w:rsidRDefault="002E064B" w:rsidP="002E064B">
      <w:pPr>
        <w:ind w:firstLine="284"/>
        <w:jc w:val="both"/>
        <w:rPr>
          <w:lang w:val="es-ES"/>
        </w:rPr>
      </w:pPr>
    </w:p>
    <w:p w14:paraId="15182672" w14:textId="19FF049E" w:rsidR="002E064B" w:rsidRDefault="002E064B" w:rsidP="002E064B">
      <w:pPr>
        <w:ind w:firstLine="284"/>
        <w:rPr>
          <w:lang w:val="es-ES"/>
        </w:rPr>
      </w:pPr>
      <w:r w:rsidRPr="004D4EB8">
        <w:rPr>
          <w:rFonts w:eastAsia="Tahoma"/>
          <w:iCs/>
          <w:noProof/>
          <w:color w:val="000000"/>
          <w:lang w:val="es-ES" w:eastAsia="es-MX"/>
        </w:rPr>
        <w:drawing>
          <wp:inline distT="0" distB="0" distL="0" distR="0" wp14:anchorId="6760D2A0" wp14:editId="1EBDBBB0">
            <wp:extent cx="3142164" cy="1623646"/>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9032" cy="1642697"/>
                    </a:xfrm>
                    <a:prstGeom prst="rect">
                      <a:avLst/>
                    </a:prstGeom>
                  </pic:spPr>
                </pic:pic>
              </a:graphicData>
            </a:graphic>
          </wp:inline>
        </w:drawing>
      </w:r>
    </w:p>
    <w:p w14:paraId="76761A17" w14:textId="0A06916C" w:rsidR="00055014" w:rsidRPr="00752B57" w:rsidRDefault="00055014" w:rsidP="00055014">
      <w:pPr>
        <w:pStyle w:val="figurecaption"/>
        <w:rPr>
          <w:lang w:val="pt-PT"/>
        </w:rPr>
      </w:pPr>
      <w:r>
        <w:rPr>
          <w:rStyle w:val="hps"/>
          <w:lang w:val="es-ES"/>
        </w:rPr>
        <w:t>Representación red neuronal para clasificacion del estado de salud</w:t>
      </w:r>
    </w:p>
    <w:p w14:paraId="3A33F621" w14:textId="7D48814F" w:rsidR="00055014" w:rsidRDefault="00055014" w:rsidP="00055014">
      <w:pPr>
        <w:ind w:firstLine="284"/>
        <w:jc w:val="both"/>
        <w:rPr>
          <w:lang w:val="es-ES"/>
        </w:rPr>
      </w:pPr>
      <w:r w:rsidRPr="00055014">
        <w:rPr>
          <w:lang w:val="es-ES"/>
        </w:rPr>
        <w:t xml:space="preserve">Con base </w:t>
      </w:r>
      <w:r w:rsidR="00433A54">
        <w:rPr>
          <w:lang w:val="es-ES"/>
        </w:rPr>
        <w:t>en</w:t>
      </w:r>
      <w:r w:rsidRPr="00055014">
        <w:rPr>
          <w:lang w:val="es-ES"/>
        </w:rPr>
        <w:t xml:space="preserve"> pruebas realizadas con la topología anteriormente descrita se obtenido los siguientes resultados.</w:t>
      </w:r>
    </w:p>
    <w:p w14:paraId="79D4B14E" w14:textId="77777777" w:rsidR="00055014" w:rsidRDefault="00055014" w:rsidP="00055014">
      <w:pPr>
        <w:ind w:firstLine="284"/>
        <w:jc w:val="both"/>
        <w:rPr>
          <w:lang w:val="es-ES"/>
        </w:rPr>
      </w:pPr>
    </w:p>
    <w:p w14:paraId="5A3610D8" w14:textId="1A34138F" w:rsidR="00055014" w:rsidRDefault="00F108E6" w:rsidP="00055014">
      <w:pPr>
        <w:ind w:firstLine="284"/>
        <w:jc w:val="both"/>
        <w:rPr>
          <w:lang w:val="es-ES"/>
        </w:rPr>
      </w:pPr>
      <w:r>
        <w:rPr>
          <w:lang w:val="es-MX"/>
        </w:rPr>
        <w:t>S</w:t>
      </w:r>
      <w:r w:rsidRPr="00F108E6">
        <w:rPr>
          <w:lang w:val="es-MX"/>
        </w:rPr>
        <w:t xml:space="preserve">e aplicó la técnica estadística de </w:t>
      </w:r>
      <w:proofErr w:type="spellStart"/>
      <w:r w:rsidRPr="00F108E6">
        <w:rPr>
          <w:lang w:val="es-MX"/>
        </w:rPr>
        <w:t>sobremuestreo</w:t>
      </w:r>
      <w:proofErr w:type="spellEnd"/>
      <w:r w:rsidRPr="00F108E6">
        <w:rPr>
          <w:lang w:val="es-MX"/>
        </w:rPr>
        <w:t xml:space="preserve"> de minorías sintéticas (SMOTE, por sus siglas en inglés) para aumentar el número de casos en el conjunto de datos. Esto permitió balancear el conjunto de datos como parte de una estrategia de regularización aplicada.</w:t>
      </w:r>
      <w:r>
        <w:rPr>
          <w:lang w:val="es-MX"/>
        </w:rPr>
        <w:t xml:space="preserve"> </w:t>
      </w:r>
      <w:r>
        <w:rPr>
          <w:lang w:val="es-ES"/>
        </w:rPr>
        <w:t>En las</w:t>
      </w:r>
      <w:r w:rsidR="00055014" w:rsidRPr="00055014">
        <w:rPr>
          <w:lang w:val="es-ES"/>
        </w:rPr>
        <w:t xml:space="preserve"> primeras 10 épocas de entrenamiento </w:t>
      </w:r>
      <w:r>
        <w:rPr>
          <w:lang w:val="es-ES"/>
        </w:rPr>
        <w:t>se logró</w:t>
      </w:r>
      <w:r w:rsidR="00055014" w:rsidRPr="00055014">
        <w:rPr>
          <w:lang w:val="es-ES"/>
        </w:rPr>
        <w:t xml:space="preserve"> un rendimiento de</w:t>
      </w:r>
      <w:r>
        <w:rPr>
          <w:lang w:val="es-ES"/>
        </w:rPr>
        <w:t>l</w:t>
      </w:r>
      <w:r w:rsidR="00055014" w:rsidRPr="00055014">
        <w:rPr>
          <w:lang w:val="es-ES"/>
        </w:rPr>
        <w:t xml:space="preserve"> 85%</w:t>
      </w:r>
      <w:r w:rsidR="00055014">
        <w:rPr>
          <w:lang w:val="es-ES"/>
        </w:rPr>
        <w:t xml:space="preserve"> para el conjunto de prueba. </w:t>
      </w:r>
      <w:r w:rsidR="0064150B">
        <w:rPr>
          <w:lang w:val="es-ES"/>
        </w:rPr>
        <w:t xml:space="preserve">La curva de aprendizaje de </w:t>
      </w:r>
      <w:r>
        <w:rPr>
          <w:lang w:val="es-ES"/>
        </w:rPr>
        <w:t>estas</w:t>
      </w:r>
      <w:r w:rsidR="0064150B">
        <w:rPr>
          <w:lang w:val="es-ES"/>
        </w:rPr>
        <w:t xml:space="preserve"> primeras épocas se observa en la Figura 23. </w:t>
      </w:r>
    </w:p>
    <w:p w14:paraId="5B98F08B" w14:textId="77777777" w:rsidR="00CC359F" w:rsidRDefault="00CC359F" w:rsidP="00055014">
      <w:pPr>
        <w:ind w:firstLine="284"/>
        <w:jc w:val="both"/>
        <w:rPr>
          <w:lang w:val="es-ES"/>
        </w:rPr>
      </w:pPr>
    </w:p>
    <w:p w14:paraId="3CD1CAB8" w14:textId="77777777" w:rsidR="00055014" w:rsidRDefault="00055014" w:rsidP="00055014">
      <w:pPr>
        <w:ind w:firstLine="284"/>
        <w:jc w:val="both"/>
        <w:rPr>
          <w:lang w:val="es-ES"/>
        </w:rPr>
      </w:pPr>
    </w:p>
    <w:p w14:paraId="147265F1" w14:textId="5B795B33" w:rsidR="00055014" w:rsidRPr="007F0BD2" w:rsidRDefault="007F0BD2" w:rsidP="006C4864">
      <w:pPr>
        <w:rPr>
          <w:lang w:val="es-ES"/>
        </w:rPr>
      </w:pPr>
      <w:r w:rsidRPr="007F0BD2">
        <w:rPr>
          <w:noProof/>
          <w:lang w:val="es-ES"/>
        </w:rPr>
        <w:drawing>
          <wp:inline distT="0" distB="0" distL="0" distR="0" wp14:anchorId="59AC8AF8" wp14:editId="19B99EA3">
            <wp:extent cx="3202305" cy="15678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2305" cy="1567815"/>
                    </a:xfrm>
                    <a:prstGeom prst="rect">
                      <a:avLst/>
                    </a:prstGeom>
                  </pic:spPr>
                </pic:pic>
              </a:graphicData>
            </a:graphic>
          </wp:inline>
        </w:drawing>
      </w:r>
    </w:p>
    <w:p w14:paraId="5B90ADDA" w14:textId="77410F55" w:rsidR="00CC359F" w:rsidRPr="0064150B" w:rsidRDefault="006C4864" w:rsidP="0064150B">
      <w:pPr>
        <w:pStyle w:val="figurecaption"/>
        <w:rPr>
          <w:lang w:val="pt-PT"/>
        </w:rPr>
      </w:pPr>
      <w:r>
        <w:rPr>
          <w:rStyle w:val="hps"/>
          <w:lang w:val="es-ES"/>
        </w:rPr>
        <w:t>Curva de aprendizaje de la primeras 10 épocas</w:t>
      </w:r>
    </w:p>
    <w:p w14:paraId="1C33B688" w14:textId="77777777" w:rsidR="0064150B" w:rsidRDefault="0064150B" w:rsidP="006C4864">
      <w:pPr>
        <w:ind w:firstLine="284"/>
        <w:jc w:val="both"/>
        <w:rPr>
          <w:lang w:val="es-ES"/>
        </w:rPr>
      </w:pPr>
    </w:p>
    <w:p w14:paraId="583C8E2D" w14:textId="662A1A33" w:rsidR="000E64CC" w:rsidRDefault="00DF326A" w:rsidP="0010354B">
      <w:pPr>
        <w:ind w:firstLine="284"/>
        <w:jc w:val="both"/>
        <w:rPr>
          <w:lang w:val="es-MX"/>
        </w:rPr>
      </w:pPr>
      <w:r w:rsidRPr="00DF326A">
        <w:rPr>
          <w:lang w:val="es-MX"/>
        </w:rPr>
        <w:t xml:space="preserve">Proporcionando 20 épocas adicionales de entrenamiento, haciendo un total de 30 épocas, se obtuvo un rendimiento del 91% para el conjunto de prueba. Al llegar a la época 50, el rendimiento mejoró al 93%. Finalmente, </w:t>
      </w:r>
      <w:r>
        <w:rPr>
          <w:lang w:val="es-MX"/>
        </w:rPr>
        <w:t>a</w:t>
      </w:r>
      <w:r w:rsidRPr="00DF326A">
        <w:rPr>
          <w:lang w:val="es-MX"/>
        </w:rPr>
        <w:t>l correr las últimas 20 épocas, completando un total de 90 épocas, se obtuvieron las métricas de evaluación finales para nuestra red neuronal LSTM clasificadora, como se muestran en la Tabla IX.</w:t>
      </w:r>
    </w:p>
    <w:p w14:paraId="1A3C9E02" w14:textId="77777777" w:rsidR="000A0EE1" w:rsidRDefault="000A0EE1" w:rsidP="0010354B">
      <w:pPr>
        <w:ind w:firstLine="284"/>
        <w:jc w:val="both"/>
        <w:rPr>
          <w:lang w:val="es-MX"/>
        </w:rPr>
      </w:pPr>
    </w:p>
    <w:p w14:paraId="1D053CC9" w14:textId="77777777" w:rsidR="000A0EE1" w:rsidRDefault="000A0EE1" w:rsidP="0010354B">
      <w:pPr>
        <w:ind w:firstLine="284"/>
        <w:jc w:val="both"/>
        <w:rPr>
          <w:lang w:val="es-ES"/>
        </w:rPr>
      </w:pPr>
    </w:p>
    <w:p w14:paraId="7010511D" w14:textId="41D15FE1" w:rsidR="0010354B" w:rsidRPr="00F762C1" w:rsidRDefault="0010354B" w:rsidP="0010354B">
      <w:pPr>
        <w:pStyle w:val="tablehead"/>
        <w:rPr>
          <w:lang w:val="es-ES_tradnl"/>
        </w:rPr>
      </w:pPr>
      <w:r>
        <w:rPr>
          <w:lang w:val="es-ES_tradnl"/>
        </w:rPr>
        <w:lastRenderedPageBreak/>
        <w:t>Métricas de evaluación para el clasificador</w:t>
      </w:r>
    </w:p>
    <w:tbl>
      <w:tblPr>
        <w:tblStyle w:val="Tablaconcuadrcula"/>
        <w:tblW w:w="0" w:type="auto"/>
        <w:tblLook w:val="04A0" w:firstRow="1" w:lastRow="0" w:firstColumn="1" w:lastColumn="0" w:noHBand="0" w:noVBand="1"/>
      </w:tblPr>
      <w:tblGrid>
        <w:gridCol w:w="797"/>
        <w:gridCol w:w="1412"/>
        <w:gridCol w:w="1414"/>
        <w:gridCol w:w="1410"/>
      </w:tblGrid>
      <w:tr w:rsidR="0010354B" w:rsidRPr="0010354B" w14:paraId="2ADAD69C" w14:textId="77777777" w:rsidTr="0010354B">
        <w:tc>
          <w:tcPr>
            <w:tcW w:w="799" w:type="dxa"/>
          </w:tcPr>
          <w:p w14:paraId="7A9ABA7F" w14:textId="77777777" w:rsidR="0010354B" w:rsidRPr="0010354B" w:rsidRDefault="0010354B" w:rsidP="00AF75CB">
            <w:pPr>
              <w:rPr>
                <w:rFonts w:eastAsia="Tahoma"/>
                <w:b/>
                <w:bCs/>
                <w:iCs/>
                <w:color w:val="000000"/>
                <w:sz w:val="14"/>
                <w:szCs w:val="14"/>
                <w:lang w:val="es-ES" w:eastAsia="es-MX"/>
              </w:rPr>
            </w:pPr>
            <w:r w:rsidRPr="0010354B">
              <w:rPr>
                <w:rFonts w:eastAsia="Tahoma"/>
                <w:b/>
                <w:bCs/>
                <w:iCs/>
                <w:color w:val="000000"/>
                <w:sz w:val="14"/>
                <w:szCs w:val="14"/>
                <w:lang w:val="es-ES" w:eastAsia="es-MX"/>
              </w:rPr>
              <w:t>Conjunto</w:t>
            </w:r>
          </w:p>
        </w:tc>
        <w:tc>
          <w:tcPr>
            <w:tcW w:w="1479" w:type="dxa"/>
          </w:tcPr>
          <w:p w14:paraId="1CF18A9B" w14:textId="77777777" w:rsidR="0010354B" w:rsidRPr="0010354B" w:rsidRDefault="0010354B" w:rsidP="00AF75CB">
            <w:pPr>
              <w:rPr>
                <w:rFonts w:eastAsia="Tahoma"/>
                <w:b/>
                <w:bCs/>
                <w:iCs/>
                <w:color w:val="000000"/>
                <w:sz w:val="14"/>
                <w:szCs w:val="14"/>
                <w:lang w:val="es-ES" w:eastAsia="es-MX"/>
              </w:rPr>
            </w:pPr>
            <w:r w:rsidRPr="0010354B">
              <w:rPr>
                <w:rFonts w:eastAsia="Tahoma"/>
                <w:b/>
                <w:bCs/>
                <w:iCs/>
                <w:color w:val="000000"/>
                <w:sz w:val="14"/>
                <w:szCs w:val="14"/>
                <w:lang w:val="es-ES" w:eastAsia="es-MX"/>
              </w:rPr>
              <w:t>Entrenamiento</w:t>
            </w:r>
          </w:p>
        </w:tc>
        <w:tc>
          <w:tcPr>
            <w:tcW w:w="1493" w:type="dxa"/>
          </w:tcPr>
          <w:p w14:paraId="795F2882" w14:textId="77777777" w:rsidR="0010354B" w:rsidRPr="0010354B" w:rsidRDefault="0010354B" w:rsidP="00AF75CB">
            <w:pPr>
              <w:rPr>
                <w:rFonts w:eastAsia="Tahoma"/>
                <w:b/>
                <w:bCs/>
                <w:iCs/>
                <w:color w:val="000000"/>
                <w:sz w:val="14"/>
                <w:szCs w:val="14"/>
                <w:lang w:val="es-ES" w:eastAsia="es-MX"/>
              </w:rPr>
            </w:pPr>
            <w:r w:rsidRPr="0010354B">
              <w:rPr>
                <w:rFonts w:eastAsia="Tahoma"/>
                <w:b/>
                <w:bCs/>
                <w:iCs/>
                <w:color w:val="000000"/>
                <w:sz w:val="14"/>
                <w:szCs w:val="14"/>
                <w:lang w:val="es-ES" w:eastAsia="es-MX"/>
              </w:rPr>
              <w:t>Validación</w:t>
            </w:r>
          </w:p>
        </w:tc>
        <w:tc>
          <w:tcPr>
            <w:tcW w:w="1488" w:type="dxa"/>
          </w:tcPr>
          <w:p w14:paraId="52A1F903" w14:textId="77777777" w:rsidR="0010354B" w:rsidRPr="0010354B" w:rsidRDefault="0010354B" w:rsidP="00AF75CB">
            <w:pPr>
              <w:rPr>
                <w:rFonts w:eastAsia="Tahoma"/>
                <w:b/>
                <w:bCs/>
                <w:iCs/>
                <w:color w:val="000000"/>
                <w:sz w:val="14"/>
                <w:szCs w:val="14"/>
                <w:lang w:val="es-ES" w:eastAsia="es-MX"/>
              </w:rPr>
            </w:pPr>
            <w:r w:rsidRPr="0010354B">
              <w:rPr>
                <w:rFonts w:eastAsia="Tahoma"/>
                <w:b/>
                <w:bCs/>
                <w:iCs/>
                <w:color w:val="000000"/>
                <w:sz w:val="14"/>
                <w:szCs w:val="14"/>
                <w:lang w:val="es-ES" w:eastAsia="es-MX"/>
              </w:rPr>
              <w:t>Prueba</w:t>
            </w:r>
          </w:p>
        </w:tc>
      </w:tr>
      <w:tr w:rsidR="0010354B" w:rsidRPr="0010354B" w14:paraId="7C506884" w14:textId="77777777" w:rsidTr="0010354B">
        <w:tc>
          <w:tcPr>
            <w:tcW w:w="799" w:type="dxa"/>
          </w:tcPr>
          <w:p w14:paraId="2867F571" w14:textId="77777777" w:rsidR="0010354B" w:rsidRPr="00D915C3" w:rsidRDefault="0010354B" w:rsidP="00AF75CB">
            <w:pPr>
              <w:jc w:val="both"/>
              <w:rPr>
                <w:rFonts w:eastAsia="Tahoma"/>
                <w:b/>
                <w:bCs/>
                <w:iCs/>
                <w:color w:val="000000"/>
                <w:sz w:val="12"/>
                <w:szCs w:val="12"/>
                <w:lang w:val="es-ES" w:eastAsia="es-MX"/>
              </w:rPr>
            </w:pPr>
            <w:proofErr w:type="spellStart"/>
            <w:r w:rsidRPr="00D915C3">
              <w:rPr>
                <w:rFonts w:eastAsia="Tahoma"/>
                <w:b/>
                <w:bCs/>
                <w:iCs/>
                <w:color w:val="000000"/>
                <w:sz w:val="12"/>
                <w:szCs w:val="12"/>
                <w:lang w:val="es-ES" w:eastAsia="es-MX"/>
              </w:rPr>
              <w:t>Accuracy</w:t>
            </w:r>
            <w:proofErr w:type="spellEnd"/>
          </w:p>
        </w:tc>
        <w:tc>
          <w:tcPr>
            <w:tcW w:w="1479" w:type="dxa"/>
          </w:tcPr>
          <w:p w14:paraId="373FB091" w14:textId="1454A204" w:rsidR="0010354B" w:rsidRPr="00DE0B68" w:rsidRDefault="0010354B" w:rsidP="00B47EE0">
            <w:pPr>
              <w:rPr>
                <w:rFonts w:eastAsia="Tahoma"/>
                <w:iCs/>
                <w:color w:val="000000"/>
                <w:sz w:val="18"/>
                <w:szCs w:val="18"/>
                <w:lang w:val="es-ES" w:eastAsia="es-MX"/>
              </w:rPr>
            </w:pPr>
            <w:r w:rsidRPr="00DE0B68">
              <w:rPr>
                <w:rFonts w:eastAsia="Tahoma" w:hint="eastAsia"/>
                <w:iCs/>
                <w:color w:val="000000"/>
                <w:sz w:val="18"/>
                <w:szCs w:val="18"/>
                <w:lang w:val="es-ES" w:eastAsia="es-MX"/>
              </w:rPr>
              <w:t>0.94832083</w:t>
            </w:r>
          </w:p>
        </w:tc>
        <w:tc>
          <w:tcPr>
            <w:tcW w:w="1493" w:type="dxa"/>
          </w:tcPr>
          <w:p w14:paraId="21656D37" w14:textId="44B55EC0" w:rsidR="0010354B" w:rsidRPr="00DE0B68" w:rsidRDefault="0010354B" w:rsidP="00D915C3">
            <w:pPr>
              <w:rPr>
                <w:rFonts w:eastAsia="Tahoma"/>
                <w:iCs/>
                <w:color w:val="000000"/>
                <w:sz w:val="18"/>
                <w:szCs w:val="18"/>
                <w:lang w:val="es-ES" w:eastAsia="es-MX"/>
              </w:rPr>
            </w:pPr>
            <w:r w:rsidRPr="00DE0B68">
              <w:rPr>
                <w:rFonts w:eastAsia="Tahoma" w:hint="eastAsia"/>
                <w:iCs/>
                <w:color w:val="000000"/>
                <w:sz w:val="18"/>
                <w:szCs w:val="18"/>
                <w:lang w:val="es-ES" w:eastAsia="es-MX"/>
              </w:rPr>
              <w:t>0.94079412</w:t>
            </w:r>
          </w:p>
        </w:tc>
        <w:tc>
          <w:tcPr>
            <w:tcW w:w="1488" w:type="dxa"/>
          </w:tcPr>
          <w:p w14:paraId="4B1B95D8" w14:textId="498D9DBA" w:rsidR="0010354B" w:rsidRPr="00DE0B68" w:rsidRDefault="0010354B" w:rsidP="00B47EE0">
            <w:pPr>
              <w:rPr>
                <w:rFonts w:eastAsia="Tahoma"/>
                <w:iCs/>
                <w:color w:val="000000"/>
                <w:sz w:val="18"/>
                <w:szCs w:val="18"/>
                <w:lang w:val="es-ES" w:eastAsia="es-MX"/>
              </w:rPr>
            </w:pPr>
            <w:r w:rsidRPr="00DE0B68">
              <w:rPr>
                <w:rFonts w:eastAsia="Tahoma" w:hint="eastAsia"/>
                <w:iCs/>
                <w:color w:val="000000"/>
                <w:sz w:val="18"/>
                <w:szCs w:val="18"/>
                <w:lang w:val="es-ES" w:eastAsia="es-MX"/>
              </w:rPr>
              <w:t>0.94095288</w:t>
            </w:r>
          </w:p>
        </w:tc>
      </w:tr>
      <w:tr w:rsidR="0010354B" w:rsidRPr="0010354B" w14:paraId="246A056E" w14:textId="77777777" w:rsidTr="0010354B">
        <w:tc>
          <w:tcPr>
            <w:tcW w:w="799" w:type="dxa"/>
          </w:tcPr>
          <w:p w14:paraId="33C6831E" w14:textId="77777777" w:rsidR="0010354B" w:rsidRPr="00D915C3" w:rsidRDefault="0010354B" w:rsidP="00AF75CB">
            <w:pPr>
              <w:jc w:val="both"/>
              <w:rPr>
                <w:rFonts w:eastAsia="Tahoma"/>
                <w:b/>
                <w:bCs/>
                <w:iCs/>
                <w:color w:val="000000"/>
                <w:sz w:val="12"/>
                <w:szCs w:val="12"/>
                <w:lang w:val="es-ES" w:eastAsia="es-MX"/>
              </w:rPr>
            </w:pPr>
            <w:r w:rsidRPr="00D915C3">
              <w:rPr>
                <w:rFonts w:eastAsia="Tahoma"/>
                <w:b/>
                <w:bCs/>
                <w:iCs/>
                <w:color w:val="000000"/>
                <w:sz w:val="12"/>
                <w:szCs w:val="12"/>
                <w:lang w:val="es-ES" w:eastAsia="es-MX"/>
              </w:rPr>
              <w:t>F1 Score</w:t>
            </w:r>
          </w:p>
        </w:tc>
        <w:tc>
          <w:tcPr>
            <w:tcW w:w="1479" w:type="dxa"/>
          </w:tcPr>
          <w:p w14:paraId="61A0F6C7" w14:textId="70FDC8EF" w:rsidR="0010354B" w:rsidRPr="00DE0B68" w:rsidRDefault="0010354B" w:rsidP="00B47EE0">
            <w:pPr>
              <w:rPr>
                <w:rFonts w:eastAsia="Tahoma"/>
                <w:iCs/>
                <w:color w:val="000000"/>
                <w:sz w:val="18"/>
                <w:szCs w:val="18"/>
                <w:lang w:val="es-ES" w:eastAsia="es-MX"/>
              </w:rPr>
            </w:pPr>
            <w:r w:rsidRPr="00DE0B68">
              <w:rPr>
                <w:rFonts w:eastAsia="Tahoma" w:hint="eastAsia"/>
                <w:iCs/>
                <w:color w:val="000000"/>
                <w:sz w:val="18"/>
                <w:szCs w:val="18"/>
                <w:lang w:val="es-ES" w:eastAsia="es-MX"/>
              </w:rPr>
              <w:t>0.93170162</w:t>
            </w:r>
          </w:p>
        </w:tc>
        <w:tc>
          <w:tcPr>
            <w:tcW w:w="1493" w:type="dxa"/>
          </w:tcPr>
          <w:p w14:paraId="77282B2C" w14:textId="6C4DC6B2" w:rsidR="0010354B" w:rsidRPr="00DE0B68" w:rsidRDefault="0010354B" w:rsidP="00AF75CB">
            <w:pPr>
              <w:rPr>
                <w:rFonts w:eastAsia="Tahoma"/>
                <w:iCs/>
                <w:color w:val="000000"/>
                <w:sz w:val="18"/>
                <w:szCs w:val="18"/>
                <w:lang w:val="es-ES" w:eastAsia="es-MX"/>
              </w:rPr>
            </w:pPr>
            <w:r w:rsidRPr="00DE0B68">
              <w:rPr>
                <w:rFonts w:eastAsia="Tahoma" w:hint="eastAsia"/>
                <w:iCs/>
                <w:color w:val="000000"/>
                <w:sz w:val="18"/>
                <w:szCs w:val="18"/>
                <w:lang w:val="es-ES" w:eastAsia="es-MX"/>
              </w:rPr>
              <w:t>0.92211881</w:t>
            </w:r>
          </w:p>
        </w:tc>
        <w:tc>
          <w:tcPr>
            <w:tcW w:w="1488" w:type="dxa"/>
          </w:tcPr>
          <w:p w14:paraId="5B0D32FD" w14:textId="58E8B8AB" w:rsidR="0010354B" w:rsidRPr="00DE0B68" w:rsidRDefault="0010354B" w:rsidP="00B47EE0">
            <w:pPr>
              <w:rPr>
                <w:rFonts w:eastAsia="Tahoma"/>
                <w:iCs/>
                <w:color w:val="000000"/>
                <w:sz w:val="18"/>
                <w:szCs w:val="18"/>
                <w:lang w:val="es-ES" w:eastAsia="es-MX"/>
              </w:rPr>
            </w:pPr>
            <w:r w:rsidRPr="00DE0B68">
              <w:rPr>
                <w:rFonts w:eastAsia="Tahoma" w:hint="eastAsia"/>
                <w:iCs/>
                <w:color w:val="000000"/>
                <w:sz w:val="18"/>
                <w:szCs w:val="18"/>
                <w:lang w:val="es-ES" w:eastAsia="es-MX"/>
              </w:rPr>
              <w:t>0.92212375</w:t>
            </w:r>
          </w:p>
        </w:tc>
      </w:tr>
    </w:tbl>
    <w:p w14:paraId="03F83459" w14:textId="77777777" w:rsidR="0010354B" w:rsidRPr="0010354B" w:rsidRDefault="0010354B" w:rsidP="0010354B">
      <w:pPr>
        <w:ind w:firstLine="284"/>
        <w:jc w:val="both"/>
        <w:rPr>
          <w:lang w:val="es-ES"/>
        </w:rPr>
      </w:pPr>
    </w:p>
    <w:p w14:paraId="546E906E" w14:textId="2E5BAF8F" w:rsidR="00E84711" w:rsidRPr="00B324E6" w:rsidRDefault="002F5437" w:rsidP="00E84711">
      <w:pPr>
        <w:pStyle w:val="Ttulo11"/>
      </w:pPr>
      <w:r w:rsidRPr="00B324E6">
        <w:rPr>
          <w:rStyle w:val="hps"/>
          <w:lang w:val="es-ES"/>
        </w:rPr>
        <w:t>conclusi</w:t>
      </w:r>
      <w:r w:rsidR="00AA6FDA">
        <w:rPr>
          <w:rStyle w:val="hps"/>
          <w:lang w:val="es-ES"/>
        </w:rPr>
        <w:t>ó</w:t>
      </w:r>
      <w:r w:rsidRPr="00B324E6">
        <w:rPr>
          <w:rStyle w:val="hps"/>
          <w:lang w:val="es-ES"/>
        </w:rPr>
        <w:t xml:space="preserve">n </w:t>
      </w:r>
    </w:p>
    <w:p w14:paraId="1B03D95F" w14:textId="77777777" w:rsidR="00DA50BB" w:rsidRPr="00DA50BB" w:rsidRDefault="00DA50BB" w:rsidP="00DA50BB">
      <w:pPr>
        <w:pStyle w:val="Textoindependiente"/>
        <w:rPr>
          <w:rStyle w:val="hps"/>
          <w:lang w:val="es-ES"/>
        </w:rPr>
      </w:pPr>
      <w:r w:rsidRPr="00DA50BB">
        <w:rPr>
          <w:rStyle w:val="hps"/>
          <w:lang w:val="es-ES"/>
        </w:rPr>
        <w:t>El mantenimiento predictivo se basa en las condiciones operativas de los equipos para planificar actividades de mantenimiento necesarias, asegurando la confiabilidad y reduciendo costos. En edificios comerciales, la fiabilidad de los sistemas de calefacción, ventilación y aire acondicionado (HVAC) es crucial para controlar costos de mantenimiento y reducir la huella ambiental. Para abordar los problemas en los sistemas HVAC, se utilizó un enfoque termodinámico para recopilar datos que representen tanto el comportamiento normal como el con fallas del sistema.</w:t>
      </w:r>
    </w:p>
    <w:p w14:paraId="680BEB71" w14:textId="7B0D2E5B" w:rsidR="00DA50BB" w:rsidRPr="00DA50BB" w:rsidRDefault="00DA50BB" w:rsidP="00DA50BB">
      <w:pPr>
        <w:pStyle w:val="Textoindependiente"/>
        <w:rPr>
          <w:rStyle w:val="hps"/>
          <w:lang w:val="es-ES"/>
        </w:rPr>
      </w:pPr>
      <w:r w:rsidRPr="00DA50BB">
        <w:rPr>
          <w:rStyle w:val="hps"/>
          <w:lang w:val="es-ES"/>
        </w:rPr>
        <w:t xml:space="preserve">A través de una red neuronal recurrente, específicamente una LSTM, se estima el coeficiente de rendimiento energético (COP) en estado libre de fallas, además de considerar seis modos de fallas en el sistema. Se obtuvo una métrica de R igual a 0.999922921714582 con los datos de prueba, lo que evidencia que nuestra red puede generalizar de excelente forma el comportamiento del coeficiente de desempeño. Una vez obtenido el valor del COP, este se introduce en un nuevo algoritmo capaz de clasificar este valor estimado. Dicho algoritmo está constituido por una red neuronal LSTM con siete capas ocultas de 200 neuronas cada una, una capa densa con 100 neuronas </w:t>
      </w:r>
      <w:r w:rsidR="0039100C">
        <w:rPr>
          <w:rStyle w:val="hps"/>
          <w:lang w:val="es-ES"/>
        </w:rPr>
        <w:t>con una</w:t>
      </w:r>
      <w:r w:rsidRPr="00DA50BB">
        <w:rPr>
          <w:rStyle w:val="hps"/>
          <w:lang w:val="es-ES"/>
        </w:rPr>
        <w:t xml:space="preserve"> función de activación </w:t>
      </w:r>
      <w:proofErr w:type="spellStart"/>
      <w:r w:rsidRPr="00DA50BB">
        <w:rPr>
          <w:rStyle w:val="hps"/>
          <w:lang w:val="es-ES"/>
        </w:rPr>
        <w:t>ReLU</w:t>
      </w:r>
      <w:proofErr w:type="spellEnd"/>
      <w:r w:rsidRPr="00DA50BB">
        <w:rPr>
          <w:rStyle w:val="hps"/>
          <w:lang w:val="es-ES"/>
        </w:rPr>
        <w:t xml:space="preserve">, además de una capa de salida con una función de activación </w:t>
      </w:r>
      <w:proofErr w:type="spellStart"/>
      <w:r w:rsidRPr="00DA50BB">
        <w:rPr>
          <w:rStyle w:val="hps"/>
          <w:lang w:val="es-ES"/>
        </w:rPr>
        <w:t>Softmax</w:t>
      </w:r>
      <w:proofErr w:type="spellEnd"/>
      <w:r w:rsidRPr="00DA50BB">
        <w:rPr>
          <w:rStyle w:val="hps"/>
          <w:lang w:val="es-ES"/>
        </w:rPr>
        <w:t>, ya que se trata de un problema multiclase.</w:t>
      </w:r>
    </w:p>
    <w:p w14:paraId="36BB82C6" w14:textId="77777777" w:rsidR="00DA50BB" w:rsidRPr="00DA50BB" w:rsidRDefault="00DA50BB" w:rsidP="00DA50BB">
      <w:pPr>
        <w:pStyle w:val="Textoindependiente"/>
        <w:rPr>
          <w:rStyle w:val="hps"/>
          <w:lang w:val="es-ES"/>
        </w:rPr>
      </w:pPr>
      <w:r w:rsidRPr="00DA50BB">
        <w:rPr>
          <w:rStyle w:val="hps"/>
          <w:lang w:val="es-ES"/>
        </w:rPr>
        <w:t>Considerando un nuevo conjunto de datos con características ampliadas y previamente etiquetadas, se plantean rangos para los estados de salud del activo: un estado de salud moderado para fallas al 50% de intensidad y un estado de salud severo para fallas al 80% de intensidad. Hasta el momento, se ha logrado un rendimiento del 94% y un F1 Score del 92% para el conjunto de datos de prueba, garantizando que la topología de la red propuesta es capaz de generalizar la clasificación de datos desconocidos.</w:t>
      </w:r>
    </w:p>
    <w:p w14:paraId="02EEA905" w14:textId="77777777" w:rsidR="0039100C" w:rsidRDefault="00DA50BB" w:rsidP="00DA50BB">
      <w:pPr>
        <w:pStyle w:val="Textoindependiente"/>
        <w:rPr>
          <w:rStyle w:val="hps"/>
          <w:lang w:val="es-ES"/>
        </w:rPr>
      </w:pPr>
      <w:r w:rsidRPr="00DA50BB">
        <w:rPr>
          <w:rStyle w:val="hps"/>
          <w:lang w:val="es-ES"/>
        </w:rPr>
        <w:t>Nuestro algoritmo de clasificación determina el estado de salud del equipo, mostrando la clase a la que pertenecen los datos del COP, la fecha y el consumo de energía del ventilador. Una vez identificado el estado de salud del activo, se dispone de suficiente información para la toma de decisiones respecto al programa de mantenimiento predictivo, evitando así paros imprevistos y permitiendo la programación de actividades de mantenimiento de manera oportuna.</w:t>
      </w:r>
    </w:p>
    <w:p w14:paraId="2C9303FF" w14:textId="5E6279FC" w:rsidR="00E84711" w:rsidRPr="002F5437" w:rsidRDefault="00DA50BB" w:rsidP="00DA50BB">
      <w:pPr>
        <w:pStyle w:val="Textoindependiente"/>
        <w:rPr>
          <w:lang w:val="es-ES"/>
        </w:rPr>
      </w:pPr>
      <w:r w:rsidRPr="00DA50BB">
        <w:rPr>
          <w:rStyle w:val="hps"/>
          <w:lang w:val="es-ES"/>
        </w:rPr>
        <w:t>Esta propuesta sirve como base para futuros trabajos, donde se pueden considerar más escenarios de fallas o mejorar el rendimiento obtenido. De esta manera, se podrá garantizar de manera más efectiva el funcionamiento óptimo del sistema HVAC</w:t>
      </w:r>
      <w:r w:rsidR="0010354B" w:rsidRPr="0010354B">
        <w:rPr>
          <w:rStyle w:val="hps"/>
          <w:lang w:val="es-ES"/>
        </w:rPr>
        <w:t>.</w:t>
      </w:r>
    </w:p>
    <w:p w14:paraId="3C22B18E" w14:textId="60785336" w:rsidR="00ED13D6" w:rsidRPr="009577E0" w:rsidRDefault="00C77151" w:rsidP="00B57A1C">
      <w:pPr>
        <w:pStyle w:val="Ttulo51"/>
        <w:rPr>
          <w:lang w:val="es-ES_tradnl"/>
        </w:rPr>
      </w:pPr>
      <w:r w:rsidRPr="009577E0">
        <w:rPr>
          <w:lang w:val="es-ES_tradnl"/>
        </w:rPr>
        <w:t>Agradecim</w:t>
      </w:r>
      <w:r w:rsidR="004C4D39" w:rsidRPr="009577E0">
        <w:rPr>
          <w:lang w:val="es-ES_tradnl"/>
        </w:rPr>
        <w:t>i</w:t>
      </w:r>
      <w:r w:rsidRPr="009577E0">
        <w:rPr>
          <w:lang w:val="es-ES_tradnl"/>
        </w:rPr>
        <w:t>entos</w:t>
      </w:r>
    </w:p>
    <w:p w14:paraId="3F44698B" w14:textId="596FD242" w:rsidR="00275AF8" w:rsidRPr="004C4D39" w:rsidRDefault="00241141" w:rsidP="00BD6F98">
      <w:pPr>
        <w:pStyle w:val="Textoindependiente"/>
        <w:rPr>
          <w:lang w:val="es-ES"/>
        </w:rPr>
      </w:pPr>
      <w:r w:rsidRPr="00241141">
        <w:rPr>
          <w:rStyle w:val="hps"/>
          <w:lang w:val="es-ES"/>
        </w:rPr>
        <w:t xml:space="preserve">Quiero expresar mi más sincero agradecimiento al Tecnológico Nacional de México por el apoyo brindado para la realización de este proyecto. Su respaldo ha sido fundamental </w:t>
      </w:r>
      <w:r w:rsidRPr="00241141">
        <w:rPr>
          <w:rStyle w:val="hps"/>
          <w:lang w:val="es-ES"/>
        </w:rPr>
        <w:t>para el desarrollo y culminación de esta investigación. Su compromiso con el fomento de la ciencia y la tecnología ha sido una fuente de inspiración constante, permitiéndonos explorar y avanzar en este importante campo de estudio. Gracias a su invaluable apoyo, hemos podido contar con los recursos necesarios y el ambiente adecuado para llevar a cabo esta investigación con éxito.</w:t>
      </w:r>
    </w:p>
    <w:p w14:paraId="67761E3F" w14:textId="77777777" w:rsidR="00ED13D6" w:rsidRPr="009577E0" w:rsidRDefault="00C77151" w:rsidP="00B57A1C">
      <w:pPr>
        <w:pStyle w:val="Ttulo51"/>
        <w:rPr>
          <w:lang w:val="es-ES_tradnl"/>
        </w:rPr>
      </w:pPr>
      <w:r w:rsidRPr="009577E0">
        <w:rPr>
          <w:lang w:val="es-ES_tradnl"/>
        </w:rPr>
        <w:t>Referências Bibliográfica</w:t>
      </w:r>
    </w:p>
    <w:p w14:paraId="3A9BD3B7" w14:textId="77777777" w:rsidR="00994730" w:rsidRDefault="00994730">
      <w:pPr>
        <w:pStyle w:val="references"/>
      </w:pPr>
      <w:r w:rsidRPr="00994730">
        <w:rPr>
          <w:lang w:val="es-MX"/>
        </w:rPr>
        <w:t xml:space="preserve">Tian, R., Gomez-Rosero, S., &amp; Capretz, M. A. (2023). </w:t>
      </w:r>
      <w:r w:rsidRPr="00994730">
        <w:t>Health Prognostics Classification with Autoencoders for Predictive Maintenance of HVAC Systems. Energies, 16(20), 7094.</w:t>
      </w:r>
    </w:p>
    <w:p w14:paraId="04DFCA39" w14:textId="77777777" w:rsidR="00DE3D05" w:rsidRDefault="00DE3D05" w:rsidP="00DE3D05">
      <w:pPr>
        <w:pStyle w:val="references"/>
      </w:pPr>
      <w:r w:rsidRPr="00037CBB">
        <w:t>Y. Ran, X. Zhou, P. Lin, Y. Wen y R. Deng,</w:t>
      </w:r>
      <w:r>
        <w:t xml:space="preserve"> (2019).</w:t>
      </w:r>
      <w:r w:rsidRPr="00037CBB">
        <w:t xml:space="preserve"> «A Survey of Predictive Maintenance: Systems, Purposes and Approaches,» IEEE Communications Surveys &amp; Tutorials, vol. 20, pp. 1-36</w:t>
      </w:r>
      <w:r>
        <w:t>.</w:t>
      </w:r>
    </w:p>
    <w:p w14:paraId="0F27B7F9" w14:textId="4290FDB8" w:rsidR="008D09CC" w:rsidRDefault="00A1343F">
      <w:pPr>
        <w:pStyle w:val="references"/>
      </w:pPr>
      <w:r w:rsidRPr="00A1343F">
        <w:t>L. Yibing, Z. Li , . J. Li y Z. Xiangyu</w:t>
      </w:r>
      <w:r w:rsidR="00AF46E8">
        <w:t>. (</w:t>
      </w:r>
      <w:r w:rsidR="00AF46E8" w:rsidRPr="00A1343F">
        <w:t>2019</w:t>
      </w:r>
      <w:r w:rsidR="00AF46E8">
        <w:t>).</w:t>
      </w:r>
      <w:r w:rsidRPr="00A1343F">
        <w:t xml:space="preserve">  «Fault Diagnosis of Rotating Machinery Based on Combination of Deep Belief Network and One-dimensional Convolutional Neural Network,» IEEE Access, vol. 7, pp. 165710-165723.</w:t>
      </w:r>
    </w:p>
    <w:p w14:paraId="0FFA6240" w14:textId="1DD7B6F9" w:rsidR="00A1343F" w:rsidRDefault="00A1343F">
      <w:pPr>
        <w:pStyle w:val="references"/>
      </w:pPr>
      <w:r w:rsidRPr="00AF46E8">
        <w:rPr>
          <w:lang w:val="es-MX"/>
        </w:rPr>
        <w:t>Z. Chen , Y. Liu y Z. Liu</w:t>
      </w:r>
      <w:r w:rsidR="00AF46E8" w:rsidRPr="00AF46E8">
        <w:rPr>
          <w:lang w:val="es-MX"/>
        </w:rPr>
        <w:t xml:space="preserve">. </w:t>
      </w:r>
      <w:r w:rsidR="00AF46E8" w:rsidRPr="00AF46E8">
        <w:t>(</w:t>
      </w:r>
      <w:r w:rsidR="00AF46E8" w:rsidRPr="00A1343F">
        <w:t xml:space="preserve"> 2017</w:t>
      </w:r>
      <w:r w:rsidR="00AF46E8">
        <w:t>).</w:t>
      </w:r>
      <w:r w:rsidRPr="00AF46E8">
        <w:t xml:space="preserve"> </w:t>
      </w:r>
      <w:r w:rsidRPr="00A1343F">
        <w:t>«Mechanical state prediction based on LSTM neural netwok.,» In Proceedings of the 36th Chinese Control Conference (CCC), pp. pp. 3876-3881.</w:t>
      </w:r>
    </w:p>
    <w:p w14:paraId="3A5B9510" w14:textId="73AA700E" w:rsidR="00CC2469" w:rsidRDefault="00C66734" w:rsidP="00C66734">
      <w:pPr>
        <w:pStyle w:val="references"/>
      </w:pPr>
      <w:r w:rsidRPr="00C66734">
        <w:rPr>
          <w:lang w:val="es-MX"/>
        </w:rPr>
        <w:t xml:space="preserve">Lu, Y.-W., Hsu, C.-Y., Huang, K.-C. </w:t>
      </w:r>
      <w:r>
        <w:rPr>
          <w:lang w:val="es-MX"/>
        </w:rPr>
        <w:t>(</w:t>
      </w:r>
      <w:r w:rsidRPr="00C66734">
        <w:rPr>
          <w:lang w:val="es-MX"/>
        </w:rPr>
        <w:t>2020</w:t>
      </w:r>
      <w:r>
        <w:rPr>
          <w:lang w:val="es-MX"/>
        </w:rPr>
        <w:t>)</w:t>
      </w:r>
      <w:r w:rsidRPr="00C66734">
        <w:rPr>
          <w:lang w:val="es-MX"/>
        </w:rPr>
        <w:t xml:space="preserve">. </w:t>
      </w:r>
      <w:r>
        <w:t>An Autoencoder Gated Recurrent Unit for Remaining Useful Life Prediction. Processes, 8, 1155.</w:t>
      </w:r>
    </w:p>
    <w:p w14:paraId="1FF18AE9" w14:textId="14611406" w:rsidR="00C66734" w:rsidRDefault="0017066F" w:rsidP="0017066F">
      <w:pPr>
        <w:pStyle w:val="references"/>
      </w:pPr>
      <w:r>
        <w:t>Li, P., Jia, X., Feng, J., Zhu, F., Miller, M., Chen, L., and Lee, J. (2020). A novel scalable method for machine degradation assessment using deep convolutional neural network. Measurement: Journal of the International Measurement Confederation 151, 107106.</w:t>
      </w:r>
    </w:p>
    <w:p w14:paraId="58576293" w14:textId="7244952C" w:rsidR="00037CBB" w:rsidRDefault="00037CBB" w:rsidP="0017066F">
      <w:pPr>
        <w:pStyle w:val="references"/>
      </w:pPr>
      <w:r w:rsidRPr="00037CBB">
        <w:t>W. Silva, «CNN-PDM: A Convolutional Neural Network Framework for Assets Predictive Maintenance,» Electronic Thesis and Dissertation Repository, p. 6203, 2019.</w:t>
      </w:r>
    </w:p>
    <w:p w14:paraId="2E8FA3B0" w14:textId="77777777" w:rsidR="00E47CE9" w:rsidRPr="00737BC7" w:rsidRDefault="00E47CE9" w:rsidP="00E47CE9">
      <w:pPr>
        <w:pStyle w:val="references"/>
      </w:pPr>
      <w:r w:rsidRPr="00737BC7">
        <w:rPr>
          <w:rFonts w:hint="eastAsia"/>
        </w:rPr>
        <w:t>Li, C., Shen, C., Zhang, H., Sun, H., &amp; Meng, S. (2021). A novel temporal convolutional network via enhancing feature extraction for the chiller fault diagnosis. Journal of Building Engineering, 42, 103014</w:t>
      </w:r>
      <w:r w:rsidRPr="00737BC7">
        <w:t>.</w:t>
      </w:r>
    </w:p>
    <w:p w14:paraId="5C745103" w14:textId="079F3CDC" w:rsidR="00037CBB" w:rsidRDefault="00E47CE9" w:rsidP="0017066F">
      <w:pPr>
        <w:pStyle w:val="references"/>
      </w:pPr>
      <w:r w:rsidRPr="00E47CE9">
        <w:rPr>
          <w:lang w:val="es-MX"/>
        </w:rPr>
        <w:t xml:space="preserve">Firdaus, N., Prasetyo, B. T., &amp; Luciana, T. (2016). </w:t>
      </w:r>
      <w:r w:rsidRPr="00E47CE9">
        <w:t>Chiller: Performance deterioration and maintenance. Energy Engineering, 113(4), 55-80</w:t>
      </w:r>
      <w:r>
        <w:t>.</w:t>
      </w:r>
    </w:p>
    <w:p w14:paraId="140DB735" w14:textId="323CCA91" w:rsidR="00E47CE9" w:rsidRDefault="00B107F8" w:rsidP="0017066F">
      <w:pPr>
        <w:pStyle w:val="references"/>
      </w:pPr>
      <w:r w:rsidRPr="00AF46E8">
        <w:rPr>
          <w:lang w:val="es-MX"/>
        </w:rPr>
        <w:t>Z. Chen , Y. Liu y Z. Liu</w:t>
      </w:r>
      <w:r w:rsidR="00AF46E8" w:rsidRPr="00AF46E8">
        <w:rPr>
          <w:lang w:val="es-MX"/>
        </w:rPr>
        <w:t>.</w:t>
      </w:r>
      <w:r w:rsidR="00AF46E8">
        <w:rPr>
          <w:lang w:val="es-MX"/>
        </w:rPr>
        <w:t xml:space="preserve"> </w:t>
      </w:r>
      <w:r w:rsidR="00AF46E8" w:rsidRPr="00AF46E8">
        <w:t>(</w:t>
      </w:r>
      <w:r w:rsidR="00AF46E8" w:rsidRPr="00B107F8">
        <w:t>2017</w:t>
      </w:r>
      <w:r w:rsidR="00AF46E8">
        <w:t>).</w:t>
      </w:r>
      <w:r w:rsidRPr="00AF46E8">
        <w:t xml:space="preserve"> </w:t>
      </w:r>
      <w:r w:rsidRPr="00B107F8">
        <w:t>«Mechanical state prediction based on LSTM neural netwok.,» In Proceedings of the 36th Chinese Control Conference (CCC), pp. pp. 3876-3881</w:t>
      </w:r>
      <w:r>
        <w:t>.</w:t>
      </w:r>
    </w:p>
    <w:p w14:paraId="7B3B9A98" w14:textId="2894FB2B" w:rsidR="00B107F8" w:rsidRDefault="001F2D1F" w:rsidP="0017066F">
      <w:pPr>
        <w:pStyle w:val="references"/>
      </w:pPr>
      <w:r w:rsidRPr="001F2D1F">
        <w:t>S. Koppert, C. Henke, A. Trächtler y S. Möhringer</w:t>
      </w:r>
      <w:r w:rsidR="004C2E54">
        <w:t>. (</w:t>
      </w:r>
      <w:r w:rsidR="004C2E54" w:rsidRPr="001F2D1F">
        <w:t>2022</w:t>
      </w:r>
      <w:r w:rsidR="004C2E54">
        <w:t>).</w:t>
      </w:r>
      <w:r w:rsidRPr="001F2D1F">
        <w:t xml:space="preserve"> «Tool Wear Monitoring of a Tree Log Bandsaw using a Deep Convolutional Neural Network on challenging data,» IFAC-PapersOnLine, vol. 55, nº 2, pp. 554-560.</w:t>
      </w:r>
    </w:p>
    <w:p w14:paraId="44DD1FE4" w14:textId="52DEFB17" w:rsidR="000F566D" w:rsidRDefault="0024011E" w:rsidP="0017066F">
      <w:pPr>
        <w:pStyle w:val="references"/>
      </w:pPr>
      <w:r w:rsidRPr="004C2E54">
        <w:rPr>
          <w:lang w:val="es-MX"/>
        </w:rPr>
        <w:t>I. Niyonambaza, M. Zennaro y A. Uwitonze</w:t>
      </w:r>
      <w:r w:rsidR="004C2E54" w:rsidRPr="004C2E54">
        <w:rPr>
          <w:lang w:val="es-MX"/>
        </w:rPr>
        <w:t>.</w:t>
      </w:r>
      <w:r w:rsidR="004C2E54">
        <w:rPr>
          <w:lang w:val="es-MX"/>
        </w:rPr>
        <w:t xml:space="preserve"> </w:t>
      </w:r>
      <w:r w:rsidR="004C2E54" w:rsidRPr="004C2E54">
        <w:t>(</w:t>
      </w:r>
      <w:r w:rsidR="004C2E54" w:rsidRPr="0024011E">
        <w:t>2020</w:t>
      </w:r>
      <w:r w:rsidR="004C2E54">
        <w:t>).</w:t>
      </w:r>
      <w:r w:rsidRPr="004C2E54">
        <w:t xml:space="preserve"> </w:t>
      </w:r>
      <w:r w:rsidRPr="0024011E">
        <w:t>«Predictive Maintenance (PdM) Structure Using Internet of Things (IoT) for Mechanical Equipment Used into Hospitals in Rwanda,» Future internet, vol. 12, p. 224.</w:t>
      </w:r>
    </w:p>
    <w:p w14:paraId="344CC612" w14:textId="5AB434AC" w:rsidR="0024011E" w:rsidRDefault="00801537" w:rsidP="0017066F">
      <w:pPr>
        <w:pStyle w:val="references"/>
      </w:pPr>
      <w:r w:rsidRPr="00801537">
        <w:t>Shamayleh, M. Awad y J. Farhat</w:t>
      </w:r>
      <w:r w:rsidR="004C2E54">
        <w:t>. (</w:t>
      </w:r>
      <w:r w:rsidR="004C2E54" w:rsidRPr="00801537">
        <w:t>2020</w:t>
      </w:r>
      <w:r w:rsidR="004C2E54">
        <w:t>).</w:t>
      </w:r>
      <w:r w:rsidRPr="00801537">
        <w:t xml:space="preserve"> «IoT Based Predictive Maintenance Management of Medical Equipment,» J Med Syst 44, p. 72</w:t>
      </w:r>
      <w:r>
        <w:t>.</w:t>
      </w:r>
    </w:p>
    <w:p w14:paraId="72F5B73F" w14:textId="662928D6" w:rsidR="00801537" w:rsidRDefault="00264FAE" w:rsidP="0017066F">
      <w:pPr>
        <w:pStyle w:val="references"/>
      </w:pPr>
      <w:r w:rsidRPr="004C2E54">
        <w:rPr>
          <w:lang w:val="es-MX"/>
        </w:rPr>
        <w:t>F. Ansari, R. Glawar y W. Sihn</w:t>
      </w:r>
      <w:r w:rsidR="004C2E54" w:rsidRPr="004C2E54">
        <w:rPr>
          <w:lang w:val="es-MX"/>
        </w:rPr>
        <w:t>.</w:t>
      </w:r>
      <w:r w:rsidR="004C2E54">
        <w:rPr>
          <w:lang w:val="es-MX"/>
        </w:rPr>
        <w:t xml:space="preserve"> </w:t>
      </w:r>
      <w:r w:rsidR="004C2E54" w:rsidRPr="004C2E54">
        <w:t>(</w:t>
      </w:r>
      <w:r w:rsidR="004C2E54" w:rsidRPr="00264FAE">
        <w:t>2020</w:t>
      </w:r>
      <w:r w:rsidR="004C2E54">
        <w:t>)</w:t>
      </w:r>
      <w:r w:rsidRPr="004C2E54">
        <w:t xml:space="preserve"> </w:t>
      </w:r>
      <w:r w:rsidRPr="00264FAE">
        <w:t>«Prescriptive Maintenance of CPPS by Integrating Multimodal Data with Dynamic Bayesian Networks,» In Machine Learning for Cyber Physical Systems, Jürgen Beyerer,, pp. 1-8.</w:t>
      </w:r>
    </w:p>
    <w:p w14:paraId="143E465B" w14:textId="3BE35A66" w:rsidR="00264FAE" w:rsidRDefault="0019160E" w:rsidP="0017066F">
      <w:pPr>
        <w:pStyle w:val="references"/>
      </w:pPr>
      <w:r w:rsidRPr="004C2E54">
        <w:rPr>
          <w:lang w:val="es-MX"/>
        </w:rPr>
        <w:t>M. Y. Almobarek, K. Mendibil y A. Alrashdan</w:t>
      </w:r>
      <w:r w:rsidR="004C2E54" w:rsidRPr="004C2E54">
        <w:rPr>
          <w:lang w:val="es-MX"/>
        </w:rPr>
        <w:t>.</w:t>
      </w:r>
      <w:r w:rsidR="004C2E54">
        <w:rPr>
          <w:lang w:val="es-MX"/>
        </w:rPr>
        <w:t xml:space="preserve"> </w:t>
      </w:r>
      <w:r w:rsidR="004C2E54" w:rsidRPr="004C2E54">
        <w:t>(</w:t>
      </w:r>
      <w:r w:rsidR="004C2E54" w:rsidRPr="0019160E">
        <w:t>2022</w:t>
      </w:r>
      <w:r w:rsidR="004C2E54">
        <w:t>).</w:t>
      </w:r>
      <w:r w:rsidRPr="004C2E54">
        <w:t xml:space="preserve"> </w:t>
      </w:r>
      <w:r w:rsidRPr="0019160E">
        <w:t>«Predictive Maintenance 4.0 for Chilled Water System at Commercial Buildings: A Systematic Literature Review,» Buildings, vol. 12, nº 8.</w:t>
      </w:r>
    </w:p>
    <w:p w14:paraId="705F329E" w14:textId="77777777" w:rsidR="00D319A3" w:rsidRDefault="00D319A3" w:rsidP="00D319A3">
      <w:pPr>
        <w:pStyle w:val="references"/>
      </w:pPr>
      <w:r w:rsidRPr="005741B2">
        <w:t>Lawrence Berkeley National Laboratory. (2022). LBNL Fault Detection and Diagnostics Datasets [data set]. Retrieved from https://dx.doi.org/10.25984/1881324.</w:t>
      </w:r>
    </w:p>
    <w:p w14:paraId="6A9768F5" w14:textId="77777777" w:rsidR="00DC0118" w:rsidRPr="00DC0118" w:rsidRDefault="00DC0118" w:rsidP="00DC0118">
      <w:pPr>
        <w:pStyle w:val="references"/>
      </w:pPr>
      <w:r w:rsidRPr="00DC0118">
        <w:t>Wei Wang, Jiayu Chen, Yujie Lu, Hsi-Hsien Wei, Energy conservation through flexible HVAC management in large spaces: An IPS-based demand-driven control (IDC) system, Automation in Construction, Volume 83, 2017, Pages 91-107.</w:t>
      </w:r>
    </w:p>
    <w:p w14:paraId="362FD5ED" w14:textId="77777777" w:rsidR="005C5E42" w:rsidRPr="005C5E42" w:rsidRDefault="005C5E42" w:rsidP="005C5E42">
      <w:pPr>
        <w:pStyle w:val="references"/>
      </w:pPr>
      <w:r w:rsidRPr="005C5E42">
        <w:t>Revesz, A., Lagoeiro, H., Marques, C., Jones, P., Dunham, C., &amp; Maidment, G. (2023). The Importance of Heat Pump COP in the Economics of 5 th Generation Heating and Cooling Networks. ASHRAE Transactions, 129.</w:t>
      </w:r>
    </w:p>
    <w:p w14:paraId="16583EA6" w14:textId="77777777" w:rsidR="005C5E42" w:rsidRPr="005C5E42" w:rsidRDefault="005C5E42" w:rsidP="005C5E42">
      <w:pPr>
        <w:pStyle w:val="references"/>
      </w:pPr>
      <w:r w:rsidRPr="005C5E42">
        <w:lastRenderedPageBreak/>
        <w:t>Shin, Jihyun, Jinhyun Lee, and Younghum Cho. 2023. "A COP Prediction Model of Hybrid Geothermal Heat Pump Systems based on ANN and SVM with Hyper-Parameters Optimization" Applied Sciences 13, no. 13: 7771. https://doi.org/10.3390/app13137771</w:t>
      </w:r>
    </w:p>
    <w:p w14:paraId="2B89951E" w14:textId="77777777" w:rsidR="005C5E42" w:rsidRPr="005C5E42" w:rsidRDefault="005C5E42" w:rsidP="005C5E42">
      <w:pPr>
        <w:pStyle w:val="references"/>
      </w:pPr>
      <w:r w:rsidRPr="005C5E42">
        <w:t>Shin, J. H., &amp; Cho, Y. H. (2021). Machine-learning-based coefficient of performance prediction model for heat pump systems. Applied Sciences, 12(1), 362.</w:t>
      </w:r>
    </w:p>
    <w:p w14:paraId="343EFE2B" w14:textId="77777777" w:rsidR="009F68FA" w:rsidRPr="009F68FA" w:rsidRDefault="009F68FA" w:rsidP="009F68FA">
      <w:pPr>
        <w:pStyle w:val="references"/>
      </w:pPr>
      <w:r w:rsidRPr="009F68FA">
        <w:rPr>
          <w:lang w:val="es-MX"/>
        </w:rPr>
        <w:t xml:space="preserve">Cengel, Yunus A., &amp; Boles, Michael A. (2019). </w:t>
      </w:r>
      <w:r w:rsidRPr="009F68FA">
        <w:t>Thermodynamics: An Engineering Approach. (9th edition). Mc Graw Hill.</w:t>
      </w:r>
    </w:p>
    <w:p w14:paraId="234519E2" w14:textId="4C0048F0" w:rsidR="0019160E" w:rsidRDefault="003A7E36" w:rsidP="0017066F">
      <w:pPr>
        <w:pStyle w:val="references"/>
      </w:pPr>
      <w:r w:rsidRPr="003A7E36">
        <w:t xml:space="preserve">Rauf, H., Khalid, M., &amp; Arshad, N. (2022). Machine learning in state of health and remaining useful life estimation: Theoretical and technological </w:t>
      </w:r>
      <w:r w:rsidRPr="003A7E36">
        <w:t>development in battery degradation modelling. Renewable and Sustainable Energy Reviews, 156, 111903.</w:t>
      </w:r>
    </w:p>
    <w:p w14:paraId="536CDC02" w14:textId="1A59BD7F" w:rsidR="003A7E36" w:rsidRDefault="001827B8" w:rsidP="0017066F">
      <w:pPr>
        <w:pStyle w:val="references"/>
      </w:pPr>
      <w:r w:rsidRPr="001827B8">
        <w:t>Zhang, Y., Xin, Y., Liu, Z. W., Chi, M., &amp; Ma, G. (2022). Health status assessment and remaining useful life prediction of aero-engine based on BiGRU and MMoE. Reliability Engineering &amp; System Safety, 220, 108263.</w:t>
      </w:r>
    </w:p>
    <w:p w14:paraId="3C08D7E1" w14:textId="143FA277" w:rsidR="006B4A59" w:rsidRDefault="006B4A59" w:rsidP="0017066F">
      <w:pPr>
        <w:pStyle w:val="references"/>
      </w:pPr>
      <w:r w:rsidRPr="006B4A59">
        <w:rPr>
          <w:lang w:val="es-MX"/>
        </w:rPr>
        <w:t xml:space="preserve">Núñez Mata, Ó., Gómez-Ramírez, G. A., Acuña Rojas, F., &amp; González Solís, C. (2023). Metodología para Evaluar la Condición de Transformadores Eléctricos de Potencia Basada en un Índice de Salud. </w:t>
      </w:r>
      <w:r w:rsidRPr="006B4A59">
        <w:t>Ingeniería, 33(1), 48-65.</w:t>
      </w:r>
    </w:p>
    <w:p w14:paraId="54C7183A" w14:textId="77777777" w:rsidR="00ED13D6" w:rsidRDefault="00ED13D6" w:rsidP="00B01F40">
      <w:pPr>
        <w:pStyle w:val="references"/>
        <w:numPr>
          <w:ilvl w:val="0"/>
          <w:numId w:val="0"/>
        </w:numPr>
      </w:pPr>
    </w:p>
    <w:p w14:paraId="4CA73B59" w14:textId="77777777" w:rsidR="008D09CC" w:rsidRDefault="008D09CC" w:rsidP="00B01F40">
      <w:pPr>
        <w:pStyle w:val="references"/>
        <w:numPr>
          <w:ilvl w:val="0"/>
          <w:numId w:val="0"/>
        </w:numPr>
        <w:sectPr w:rsidR="008D09CC" w:rsidSect="00B01F40">
          <w:type w:val="continuous"/>
          <w:pgSz w:w="11909" w:h="16834" w:code="9"/>
          <w:pgMar w:top="1077" w:right="731" w:bottom="2432" w:left="731" w:header="720" w:footer="720" w:gutter="0"/>
          <w:cols w:num="2" w:space="360"/>
          <w:docGrid w:linePitch="360"/>
        </w:sectPr>
      </w:pPr>
    </w:p>
    <w:p w14:paraId="469C932F" w14:textId="22AE604A" w:rsidR="00ED13D6" w:rsidRDefault="00D77E31" w:rsidP="00752B57">
      <w:pPr>
        <w:spacing w:line="20" w:lineRule="exact"/>
      </w:pPr>
      <w:r>
        <w:rPr>
          <w:noProof/>
        </w:rPr>
        <w:drawing>
          <wp:inline distT="0" distB="0" distL="0" distR="0" wp14:anchorId="79A0F820" wp14:editId="4AC5D5F8">
            <wp:extent cx="2529840" cy="2054225"/>
            <wp:effectExtent l="0" t="0" r="381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9840" cy="2054225"/>
                    </a:xfrm>
                    <a:prstGeom prst="rect">
                      <a:avLst/>
                    </a:prstGeom>
                    <a:noFill/>
                  </pic:spPr>
                </pic:pic>
              </a:graphicData>
            </a:graphic>
          </wp:inline>
        </w:drawing>
      </w:r>
    </w:p>
    <w:p w14:paraId="66214252" w14:textId="355A1A11" w:rsidR="00D77E31" w:rsidRPr="00D77E31" w:rsidRDefault="00D77E31" w:rsidP="0010354B">
      <w:pPr>
        <w:tabs>
          <w:tab w:val="left" w:pos="192"/>
          <w:tab w:val="center" w:pos="5223"/>
        </w:tabs>
        <w:jc w:val="left"/>
      </w:pPr>
      <w:r>
        <w:tab/>
      </w:r>
    </w:p>
    <w:p w14:paraId="2BE1E90E" w14:textId="77777777" w:rsidR="00D77E31" w:rsidRPr="00D77E31" w:rsidRDefault="00D77E31" w:rsidP="00D77E31"/>
    <w:p w14:paraId="5EE8CAC8" w14:textId="795D5CEE" w:rsidR="00D77E31" w:rsidRPr="00D77E31" w:rsidRDefault="00D77E31" w:rsidP="00D77E31">
      <w:pPr>
        <w:tabs>
          <w:tab w:val="left" w:pos="324"/>
          <w:tab w:val="center" w:pos="5223"/>
        </w:tabs>
        <w:jc w:val="left"/>
        <w:rPr>
          <w:lang w:val="es-MX"/>
        </w:rPr>
      </w:pPr>
    </w:p>
    <w:sectPr w:rsidR="00D77E31" w:rsidRPr="00D77E31" w:rsidSect="00B01F40">
      <w:type w:val="continuous"/>
      <w:pgSz w:w="11909" w:h="16834"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SimSun">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3561" w:hanging="720"/>
      </w:pPr>
    </w:lvl>
    <w:lvl w:ilvl="4">
      <w:start w:val="1"/>
      <w:numFmt w:val="decimal"/>
      <w:pStyle w:val="Ttulo5"/>
      <w:lvlText w:val="(%5)"/>
      <w:legacy w:legacy="1" w:legacySpace="0" w:legacyIndent="720"/>
      <w:lvlJc w:val="left"/>
      <w:pPr>
        <w:ind w:left="4281" w:hanging="720"/>
      </w:pPr>
    </w:lvl>
    <w:lvl w:ilvl="5">
      <w:start w:val="1"/>
      <w:numFmt w:val="lowerLetter"/>
      <w:pStyle w:val="Ttulo6"/>
      <w:lvlText w:val="(%6)"/>
      <w:legacy w:legacy="1" w:legacySpace="0" w:legacyIndent="720"/>
      <w:lvlJc w:val="left"/>
      <w:pPr>
        <w:ind w:left="5001" w:hanging="720"/>
      </w:pPr>
    </w:lvl>
    <w:lvl w:ilvl="6">
      <w:start w:val="1"/>
      <w:numFmt w:val="lowerRoman"/>
      <w:pStyle w:val="Ttulo7"/>
      <w:lvlText w:val="(%7)"/>
      <w:legacy w:legacy="1" w:legacySpace="0" w:legacyIndent="720"/>
      <w:lvlJc w:val="left"/>
      <w:pPr>
        <w:ind w:left="5721" w:hanging="720"/>
      </w:pPr>
    </w:lvl>
    <w:lvl w:ilvl="7">
      <w:start w:val="1"/>
      <w:numFmt w:val="lowerLetter"/>
      <w:pStyle w:val="Ttulo8"/>
      <w:lvlText w:val="(%8)"/>
      <w:legacy w:legacy="1" w:legacySpace="0" w:legacyIndent="720"/>
      <w:lvlJc w:val="left"/>
      <w:pPr>
        <w:ind w:left="6441" w:hanging="720"/>
      </w:pPr>
    </w:lvl>
    <w:lvl w:ilvl="8">
      <w:start w:val="1"/>
      <w:numFmt w:val="lowerRoman"/>
      <w:pStyle w:val="Ttulo9"/>
      <w:lvlText w:val="(%9)"/>
      <w:legacy w:legacy="1" w:legacySpace="0" w:legacyIndent="720"/>
      <w:lvlJc w:val="left"/>
      <w:pPr>
        <w:ind w:left="7161" w:hanging="72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A6A0EAA0"/>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1778"/>
        </w:tabs>
        <w:ind w:left="1706"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lang w:val="es-MX"/>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2937CEB"/>
    <w:multiLevelType w:val="hybridMultilevel"/>
    <w:tmpl w:val="7CBEE578"/>
    <w:lvl w:ilvl="0" w:tplc="C9E25C6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568269063">
    <w:abstractNumId w:val="3"/>
  </w:num>
  <w:num w:numId="2" w16cid:durableId="329061515">
    <w:abstractNumId w:val="8"/>
  </w:num>
  <w:num w:numId="3" w16cid:durableId="1061368891">
    <w:abstractNumId w:val="2"/>
  </w:num>
  <w:num w:numId="4" w16cid:durableId="1263608094">
    <w:abstractNumId w:val="5"/>
  </w:num>
  <w:num w:numId="5" w16cid:durableId="605040583">
    <w:abstractNumId w:val="5"/>
  </w:num>
  <w:num w:numId="6" w16cid:durableId="811480800">
    <w:abstractNumId w:val="5"/>
  </w:num>
  <w:num w:numId="7" w16cid:durableId="1106003008">
    <w:abstractNumId w:val="5"/>
  </w:num>
  <w:num w:numId="8" w16cid:durableId="579095559">
    <w:abstractNumId w:val="6"/>
  </w:num>
  <w:num w:numId="9" w16cid:durableId="1981106349">
    <w:abstractNumId w:val="9"/>
  </w:num>
  <w:num w:numId="10" w16cid:durableId="260532417">
    <w:abstractNumId w:val="4"/>
  </w:num>
  <w:num w:numId="11" w16cid:durableId="1841702428">
    <w:abstractNumId w:val="1"/>
  </w:num>
  <w:num w:numId="12" w16cid:durableId="1545941131">
    <w:abstractNumId w:val="5"/>
  </w:num>
  <w:num w:numId="13" w16cid:durableId="19937447">
    <w:abstractNumId w:val="3"/>
  </w:num>
  <w:num w:numId="14" w16cid:durableId="1701711032">
    <w:abstractNumId w:val="5"/>
  </w:num>
  <w:num w:numId="15" w16cid:durableId="1044330814">
    <w:abstractNumId w:val="0"/>
  </w:num>
  <w:num w:numId="16" w16cid:durableId="1346128718">
    <w:abstractNumId w:val="9"/>
  </w:num>
  <w:num w:numId="17" w16cid:durableId="1427340819">
    <w:abstractNumId w:val="7"/>
  </w:num>
  <w:num w:numId="18" w16cid:durableId="14163240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76925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75"/>
    <w:rsid w:val="00000F88"/>
    <w:rsid w:val="000052B6"/>
    <w:rsid w:val="00013E1D"/>
    <w:rsid w:val="00014960"/>
    <w:rsid w:val="00014B2F"/>
    <w:rsid w:val="0002002C"/>
    <w:rsid w:val="00021C0E"/>
    <w:rsid w:val="00024288"/>
    <w:rsid w:val="00037CBB"/>
    <w:rsid w:val="00055014"/>
    <w:rsid w:val="0006010A"/>
    <w:rsid w:val="00070CAF"/>
    <w:rsid w:val="00070EF8"/>
    <w:rsid w:val="000741F9"/>
    <w:rsid w:val="000903D7"/>
    <w:rsid w:val="00092C39"/>
    <w:rsid w:val="00093403"/>
    <w:rsid w:val="00097D9C"/>
    <w:rsid w:val="000A0EE1"/>
    <w:rsid w:val="000A149D"/>
    <w:rsid w:val="000B13D0"/>
    <w:rsid w:val="000B387A"/>
    <w:rsid w:val="000C0514"/>
    <w:rsid w:val="000C6034"/>
    <w:rsid w:val="000C7737"/>
    <w:rsid w:val="000C7E46"/>
    <w:rsid w:val="000D3D7D"/>
    <w:rsid w:val="000D4ADD"/>
    <w:rsid w:val="000D640B"/>
    <w:rsid w:val="000E64CC"/>
    <w:rsid w:val="000F566D"/>
    <w:rsid w:val="0010354B"/>
    <w:rsid w:val="00110809"/>
    <w:rsid w:val="00123A98"/>
    <w:rsid w:val="001254DE"/>
    <w:rsid w:val="00125B01"/>
    <w:rsid w:val="001274EE"/>
    <w:rsid w:val="00136CB2"/>
    <w:rsid w:val="001519CB"/>
    <w:rsid w:val="0016316D"/>
    <w:rsid w:val="0017066F"/>
    <w:rsid w:val="00175725"/>
    <w:rsid w:val="00176B5B"/>
    <w:rsid w:val="00177875"/>
    <w:rsid w:val="0018139A"/>
    <w:rsid w:val="001827B8"/>
    <w:rsid w:val="0019160E"/>
    <w:rsid w:val="001970CD"/>
    <w:rsid w:val="001A037B"/>
    <w:rsid w:val="001A6F52"/>
    <w:rsid w:val="001B7826"/>
    <w:rsid w:val="001C6367"/>
    <w:rsid w:val="001E09D0"/>
    <w:rsid w:val="001E0E03"/>
    <w:rsid w:val="001E2B9B"/>
    <w:rsid w:val="001E3F38"/>
    <w:rsid w:val="001F2D1F"/>
    <w:rsid w:val="00202115"/>
    <w:rsid w:val="00204829"/>
    <w:rsid w:val="00207E9C"/>
    <w:rsid w:val="00215CE8"/>
    <w:rsid w:val="0021658F"/>
    <w:rsid w:val="00224B1C"/>
    <w:rsid w:val="0022645F"/>
    <w:rsid w:val="00233E41"/>
    <w:rsid w:val="0024011E"/>
    <w:rsid w:val="00241141"/>
    <w:rsid w:val="00251B23"/>
    <w:rsid w:val="00256E9F"/>
    <w:rsid w:val="002609A2"/>
    <w:rsid w:val="00264FAE"/>
    <w:rsid w:val="002665CD"/>
    <w:rsid w:val="002726D3"/>
    <w:rsid w:val="00273392"/>
    <w:rsid w:val="00275AF8"/>
    <w:rsid w:val="00283BE5"/>
    <w:rsid w:val="0029176E"/>
    <w:rsid w:val="002938A6"/>
    <w:rsid w:val="00297124"/>
    <w:rsid w:val="002B396A"/>
    <w:rsid w:val="002C0AC0"/>
    <w:rsid w:val="002E064B"/>
    <w:rsid w:val="002E401D"/>
    <w:rsid w:val="002F5437"/>
    <w:rsid w:val="0030127D"/>
    <w:rsid w:val="00312C8F"/>
    <w:rsid w:val="0031461D"/>
    <w:rsid w:val="00315AC4"/>
    <w:rsid w:val="00315E58"/>
    <w:rsid w:val="0032517A"/>
    <w:rsid w:val="00327BF3"/>
    <w:rsid w:val="00330E13"/>
    <w:rsid w:val="00331263"/>
    <w:rsid w:val="003322C7"/>
    <w:rsid w:val="00333DA4"/>
    <w:rsid w:val="00335991"/>
    <w:rsid w:val="00346105"/>
    <w:rsid w:val="00351889"/>
    <w:rsid w:val="00360ADD"/>
    <w:rsid w:val="00382ADE"/>
    <w:rsid w:val="0039100C"/>
    <w:rsid w:val="00395FCE"/>
    <w:rsid w:val="00396D32"/>
    <w:rsid w:val="003A7E36"/>
    <w:rsid w:val="003B5B15"/>
    <w:rsid w:val="003B6161"/>
    <w:rsid w:val="003C33C2"/>
    <w:rsid w:val="003C6A06"/>
    <w:rsid w:val="003E06CA"/>
    <w:rsid w:val="003E194A"/>
    <w:rsid w:val="003F28CF"/>
    <w:rsid w:val="003F31BB"/>
    <w:rsid w:val="003F3A59"/>
    <w:rsid w:val="00416BA9"/>
    <w:rsid w:val="004208D7"/>
    <w:rsid w:val="00426A31"/>
    <w:rsid w:val="00433A54"/>
    <w:rsid w:val="00440351"/>
    <w:rsid w:val="00441524"/>
    <w:rsid w:val="00441B35"/>
    <w:rsid w:val="004425EC"/>
    <w:rsid w:val="0044310F"/>
    <w:rsid w:val="0045017E"/>
    <w:rsid w:val="004574F9"/>
    <w:rsid w:val="00457C4C"/>
    <w:rsid w:val="00460761"/>
    <w:rsid w:val="00462E37"/>
    <w:rsid w:val="00463D5C"/>
    <w:rsid w:val="00466E7E"/>
    <w:rsid w:val="004737C5"/>
    <w:rsid w:val="0048462E"/>
    <w:rsid w:val="00496F01"/>
    <w:rsid w:val="004A2B1B"/>
    <w:rsid w:val="004B5581"/>
    <w:rsid w:val="004C2E54"/>
    <w:rsid w:val="004C4D39"/>
    <w:rsid w:val="004D31C1"/>
    <w:rsid w:val="004E694D"/>
    <w:rsid w:val="004F2D99"/>
    <w:rsid w:val="004F66E1"/>
    <w:rsid w:val="004F6948"/>
    <w:rsid w:val="005008FB"/>
    <w:rsid w:val="00511AA6"/>
    <w:rsid w:val="005149EF"/>
    <w:rsid w:val="005232FF"/>
    <w:rsid w:val="005257C9"/>
    <w:rsid w:val="00525FF5"/>
    <w:rsid w:val="00527F3F"/>
    <w:rsid w:val="00543C3F"/>
    <w:rsid w:val="00545F5E"/>
    <w:rsid w:val="00553C5F"/>
    <w:rsid w:val="00563D34"/>
    <w:rsid w:val="005678B7"/>
    <w:rsid w:val="005741B2"/>
    <w:rsid w:val="005775A8"/>
    <w:rsid w:val="0058706B"/>
    <w:rsid w:val="005A1305"/>
    <w:rsid w:val="005A7668"/>
    <w:rsid w:val="005B6671"/>
    <w:rsid w:val="005B797D"/>
    <w:rsid w:val="005C537D"/>
    <w:rsid w:val="005C54DC"/>
    <w:rsid w:val="005C5E42"/>
    <w:rsid w:val="005D6178"/>
    <w:rsid w:val="005D67E7"/>
    <w:rsid w:val="005E16F5"/>
    <w:rsid w:val="005E1A15"/>
    <w:rsid w:val="005E3C47"/>
    <w:rsid w:val="005E6DB0"/>
    <w:rsid w:val="005E7121"/>
    <w:rsid w:val="005F0112"/>
    <w:rsid w:val="005F3A61"/>
    <w:rsid w:val="005F5B74"/>
    <w:rsid w:val="005F64EC"/>
    <w:rsid w:val="0060015F"/>
    <w:rsid w:val="006129BD"/>
    <w:rsid w:val="0061319C"/>
    <w:rsid w:val="00621EB2"/>
    <w:rsid w:val="006314CF"/>
    <w:rsid w:val="0064150B"/>
    <w:rsid w:val="006435A7"/>
    <w:rsid w:val="00645200"/>
    <w:rsid w:val="006563AC"/>
    <w:rsid w:val="00662E43"/>
    <w:rsid w:val="00666A49"/>
    <w:rsid w:val="00674032"/>
    <w:rsid w:val="00674585"/>
    <w:rsid w:val="00692423"/>
    <w:rsid w:val="00695638"/>
    <w:rsid w:val="006957DA"/>
    <w:rsid w:val="006970C6"/>
    <w:rsid w:val="006A1E13"/>
    <w:rsid w:val="006A5A08"/>
    <w:rsid w:val="006A6306"/>
    <w:rsid w:val="006B1299"/>
    <w:rsid w:val="006B3B43"/>
    <w:rsid w:val="006B4A59"/>
    <w:rsid w:val="006B4ECC"/>
    <w:rsid w:val="006B5225"/>
    <w:rsid w:val="006C0B5B"/>
    <w:rsid w:val="006C17CC"/>
    <w:rsid w:val="006C2423"/>
    <w:rsid w:val="006C3948"/>
    <w:rsid w:val="006C4864"/>
    <w:rsid w:val="006C5692"/>
    <w:rsid w:val="006D4D6B"/>
    <w:rsid w:val="006D5B18"/>
    <w:rsid w:val="006E19C4"/>
    <w:rsid w:val="006E4FC9"/>
    <w:rsid w:val="00702983"/>
    <w:rsid w:val="00702CC2"/>
    <w:rsid w:val="0071194B"/>
    <w:rsid w:val="00711E4B"/>
    <w:rsid w:val="00713398"/>
    <w:rsid w:val="00713D62"/>
    <w:rsid w:val="00714338"/>
    <w:rsid w:val="00715C00"/>
    <w:rsid w:val="00717BBC"/>
    <w:rsid w:val="00720FF4"/>
    <w:rsid w:val="00723F22"/>
    <w:rsid w:val="0072438F"/>
    <w:rsid w:val="00726A3C"/>
    <w:rsid w:val="00727072"/>
    <w:rsid w:val="0072707B"/>
    <w:rsid w:val="0072775E"/>
    <w:rsid w:val="00732FF9"/>
    <w:rsid w:val="00733CBA"/>
    <w:rsid w:val="00743C5F"/>
    <w:rsid w:val="00752B57"/>
    <w:rsid w:val="00753313"/>
    <w:rsid w:val="00757C3B"/>
    <w:rsid w:val="007614DB"/>
    <w:rsid w:val="0076161B"/>
    <w:rsid w:val="0076433C"/>
    <w:rsid w:val="00772DFF"/>
    <w:rsid w:val="007903EC"/>
    <w:rsid w:val="0079561C"/>
    <w:rsid w:val="00795F88"/>
    <w:rsid w:val="007A08CB"/>
    <w:rsid w:val="007A34DF"/>
    <w:rsid w:val="007B0E39"/>
    <w:rsid w:val="007B38D8"/>
    <w:rsid w:val="007C397A"/>
    <w:rsid w:val="007D23DA"/>
    <w:rsid w:val="007E4250"/>
    <w:rsid w:val="007F0BD2"/>
    <w:rsid w:val="007F2562"/>
    <w:rsid w:val="007F3127"/>
    <w:rsid w:val="007F5786"/>
    <w:rsid w:val="007F5D12"/>
    <w:rsid w:val="007F7B31"/>
    <w:rsid w:val="00800325"/>
    <w:rsid w:val="00801537"/>
    <w:rsid w:val="00804676"/>
    <w:rsid w:val="0080566E"/>
    <w:rsid w:val="00824726"/>
    <w:rsid w:val="00827546"/>
    <w:rsid w:val="0083355C"/>
    <w:rsid w:val="0084490E"/>
    <w:rsid w:val="0085086C"/>
    <w:rsid w:val="00851B49"/>
    <w:rsid w:val="00852D33"/>
    <w:rsid w:val="0086357D"/>
    <w:rsid w:val="00867703"/>
    <w:rsid w:val="008758B6"/>
    <w:rsid w:val="00880B02"/>
    <w:rsid w:val="00884445"/>
    <w:rsid w:val="0088490F"/>
    <w:rsid w:val="00887D2D"/>
    <w:rsid w:val="00891EE0"/>
    <w:rsid w:val="008950F0"/>
    <w:rsid w:val="008A66C1"/>
    <w:rsid w:val="008B2473"/>
    <w:rsid w:val="008B5946"/>
    <w:rsid w:val="008C3F5C"/>
    <w:rsid w:val="008C60CF"/>
    <w:rsid w:val="008C7F01"/>
    <w:rsid w:val="008D09CC"/>
    <w:rsid w:val="00901C01"/>
    <w:rsid w:val="009028A4"/>
    <w:rsid w:val="00902F06"/>
    <w:rsid w:val="00913EEA"/>
    <w:rsid w:val="0091492D"/>
    <w:rsid w:val="00922310"/>
    <w:rsid w:val="00926F89"/>
    <w:rsid w:val="00936842"/>
    <w:rsid w:val="0093792D"/>
    <w:rsid w:val="009528E0"/>
    <w:rsid w:val="009575E3"/>
    <w:rsid w:val="009577E0"/>
    <w:rsid w:val="00960AD4"/>
    <w:rsid w:val="009638B5"/>
    <w:rsid w:val="009801C3"/>
    <w:rsid w:val="00994730"/>
    <w:rsid w:val="00994845"/>
    <w:rsid w:val="009A46B8"/>
    <w:rsid w:val="009A5A8C"/>
    <w:rsid w:val="009B72CC"/>
    <w:rsid w:val="009D005F"/>
    <w:rsid w:val="009D20A1"/>
    <w:rsid w:val="009E70C6"/>
    <w:rsid w:val="009F17EA"/>
    <w:rsid w:val="009F5B16"/>
    <w:rsid w:val="009F68FA"/>
    <w:rsid w:val="00A05EEE"/>
    <w:rsid w:val="00A12A7A"/>
    <w:rsid w:val="00A1343F"/>
    <w:rsid w:val="00A161EE"/>
    <w:rsid w:val="00A166B9"/>
    <w:rsid w:val="00A16DF3"/>
    <w:rsid w:val="00A42BC0"/>
    <w:rsid w:val="00A42D6B"/>
    <w:rsid w:val="00A5209E"/>
    <w:rsid w:val="00A54901"/>
    <w:rsid w:val="00A54AC3"/>
    <w:rsid w:val="00A56E9F"/>
    <w:rsid w:val="00A65C79"/>
    <w:rsid w:val="00A721F9"/>
    <w:rsid w:val="00A72540"/>
    <w:rsid w:val="00A73847"/>
    <w:rsid w:val="00A768D6"/>
    <w:rsid w:val="00A81FC8"/>
    <w:rsid w:val="00A87311"/>
    <w:rsid w:val="00A97F3A"/>
    <w:rsid w:val="00AA4D77"/>
    <w:rsid w:val="00AA6FDA"/>
    <w:rsid w:val="00AB3EAF"/>
    <w:rsid w:val="00AC04F7"/>
    <w:rsid w:val="00AC10FE"/>
    <w:rsid w:val="00AC2508"/>
    <w:rsid w:val="00AD6A32"/>
    <w:rsid w:val="00AE24A7"/>
    <w:rsid w:val="00AF1EEB"/>
    <w:rsid w:val="00AF2C37"/>
    <w:rsid w:val="00AF46E8"/>
    <w:rsid w:val="00AF474E"/>
    <w:rsid w:val="00B00380"/>
    <w:rsid w:val="00B01F40"/>
    <w:rsid w:val="00B044B6"/>
    <w:rsid w:val="00B05AA6"/>
    <w:rsid w:val="00B05BEE"/>
    <w:rsid w:val="00B107F8"/>
    <w:rsid w:val="00B17B1A"/>
    <w:rsid w:val="00B324E6"/>
    <w:rsid w:val="00B3342B"/>
    <w:rsid w:val="00B35224"/>
    <w:rsid w:val="00B37BF3"/>
    <w:rsid w:val="00B417F2"/>
    <w:rsid w:val="00B42877"/>
    <w:rsid w:val="00B46FAD"/>
    <w:rsid w:val="00B47EE0"/>
    <w:rsid w:val="00B57A1C"/>
    <w:rsid w:val="00B61E12"/>
    <w:rsid w:val="00B65612"/>
    <w:rsid w:val="00B70291"/>
    <w:rsid w:val="00B708FC"/>
    <w:rsid w:val="00B7455C"/>
    <w:rsid w:val="00B853F1"/>
    <w:rsid w:val="00B96427"/>
    <w:rsid w:val="00B96E9F"/>
    <w:rsid w:val="00B9732A"/>
    <w:rsid w:val="00BC0244"/>
    <w:rsid w:val="00BC4983"/>
    <w:rsid w:val="00BD31A9"/>
    <w:rsid w:val="00BD5013"/>
    <w:rsid w:val="00BD5FEA"/>
    <w:rsid w:val="00BD600A"/>
    <w:rsid w:val="00BD608B"/>
    <w:rsid w:val="00BD6F98"/>
    <w:rsid w:val="00BF29F2"/>
    <w:rsid w:val="00BF2BDA"/>
    <w:rsid w:val="00BF6F2D"/>
    <w:rsid w:val="00BF7318"/>
    <w:rsid w:val="00C015BB"/>
    <w:rsid w:val="00C04915"/>
    <w:rsid w:val="00C05C9B"/>
    <w:rsid w:val="00C152A3"/>
    <w:rsid w:val="00C3767E"/>
    <w:rsid w:val="00C50D8E"/>
    <w:rsid w:val="00C57B88"/>
    <w:rsid w:val="00C63002"/>
    <w:rsid w:val="00C652C8"/>
    <w:rsid w:val="00C66734"/>
    <w:rsid w:val="00C77151"/>
    <w:rsid w:val="00C83DC8"/>
    <w:rsid w:val="00C900FF"/>
    <w:rsid w:val="00C9175D"/>
    <w:rsid w:val="00C91F95"/>
    <w:rsid w:val="00C94175"/>
    <w:rsid w:val="00C97FDE"/>
    <w:rsid w:val="00CA3044"/>
    <w:rsid w:val="00CA3D61"/>
    <w:rsid w:val="00CB7648"/>
    <w:rsid w:val="00CC0F76"/>
    <w:rsid w:val="00CC2469"/>
    <w:rsid w:val="00CC359F"/>
    <w:rsid w:val="00CD1004"/>
    <w:rsid w:val="00CD449F"/>
    <w:rsid w:val="00CE5FE2"/>
    <w:rsid w:val="00CF1251"/>
    <w:rsid w:val="00D01DB7"/>
    <w:rsid w:val="00D04306"/>
    <w:rsid w:val="00D052A7"/>
    <w:rsid w:val="00D0796F"/>
    <w:rsid w:val="00D1195B"/>
    <w:rsid w:val="00D1390F"/>
    <w:rsid w:val="00D14B7B"/>
    <w:rsid w:val="00D17C2F"/>
    <w:rsid w:val="00D27919"/>
    <w:rsid w:val="00D319A3"/>
    <w:rsid w:val="00D327DA"/>
    <w:rsid w:val="00D530E5"/>
    <w:rsid w:val="00D55A94"/>
    <w:rsid w:val="00D613F3"/>
    <w:rsid w:val="00D61ECB"/>
    <w:rsid w:val="00D7405C"/>
    <w:rsid w:val="00D77C62"/>
    <w:rsid w:val="00D77E31"/>
    <w:rsid w:val="00D915C3"/>
    <w:rsid w:val="00D92842"/>
    <w:rsid w:val="00D92C1D"/>
    <w:rsid w:val="00D97689"/>
    <w:rsid w:val="00DA50BB"/>
    <w:rsid w:val="00DB1196"/>
    <w:rsid w:val="00DB4FCD"/>
    <w:rsid w:val="00DB728B"/>
    <w:rsid w:val="00DC0118"/>
    <w:rsid w:val="00DC15F7"/>
    <w:rsid w:val="00DC4CCE"/>
    <w:rsid w:val="00DD37A6"/>
    <w:rsid w:val="00DE0B68"/>
    <w:rsid w:val="00DE3D05"/>
    <w:rsid w:val="00DE6E6D"/>
    <w:rsid w:val="00DF326A"/>
    <w:rsid w:val="00DF595E"/>
    <w:rsid w:val="00E02BE6"/>
    <w:rsid w:val="00E06028"/>
    <w:rsid w:val="00E06B3D"/>
    <w:rsid w:val="00E15F16"/>
    <w:rsid w:val="00E1696C"/>
    <w:rsid w:val="00E243C1"/>
    <w:rsid w:val="00E24CE6"/>
    <w:rsid w:val="00E25E6B"/>
    <w:rsid w:val="00E32995"/>
    <w:rsid w:val="00E34E1B"/>
    <w:rsid w:val="00E4646E"/>
    <w:rsid w:val="00E47CE9"/>
    <w:rsid w:val="00E51874"/>
    <w:rsid w:val="00E522BD"/>
    <w:rsid w:val="00E57B38"/>
    <w:rsid w:val="00E61FC0"/>
    <w:rsid w:val="00E626C2"/>
    <w:rsid w:val="00E64638"/>
    <w:rsid w:val="00E72591"/>
    <w:rsid w:val="00E75EA9"/>
    <w:rsid w:val="00E77F79"/>
    <w:rsid w:val="00E8219A"/>
    <w:rsid w:val="00E83A06"/>
    <w:rsid w:val="00E84711"/>
    <w:rsid w:val="00EB016C"/>
    <w:rsid w:val="00EB2982"/>
    <w:rsid w:val="00EC5D40"/>
    <w:rsid w:val="00ED13D6"/>
    <w:rsid w:val="00ED5F6D"/>
    <w:rsid w:val="00EE2DA9"/>
    <w:rsid w:val="00EE69C4"/>
    <w:rsid w:val="00EF28BA"/>
    <w:rsid w:val="00EF7964"/>
    <w:rsid w:val="00F04A78"/>
    <w:rsid w:val="00F05BDC"/>
    <w:rsid w:val="00F06189"/>
    <w:rsid w:val="00F1066A"/>
    <w:rsid w:val="00F108E6"/>
    <w:rsid w:val="00F17A42"/>
    <w:rsid w:val="00F17AEF"/>
    <w:rsid w:val="00F22374"/>
    <w:rsid w:val="00F259DF"/>
    <w:rsid w:val="00F310DE"/>
    <w:rsid w:val="00F33027"/>
    <w:rsid w:val="00F371BF"/>
    <w:rsid w:val="00F5040A"/>
    <w:rsid w:val="00F534C6"/>
    <w:rsid w:val="00F554E8"/>
    <w:rsid w:val="00F619B5"/>
    <w:rsid w:val="00F61D5E"/>
    <w:rsid w:val="00F63B4F"/>
    <w:rsid w:val="00F645A6"/>
    <w:rsid w:val="00F6556F"/>
    <w:rsid w:val="00F70FED"/>
    <w:rsid w:val="00F757C0"/>
    <w:rsid w:val="00F75967"/>
    <w:rsid w:val="00F849FA"/>
    <w:rsid w:val="00F91D36"/>
    <w:rsid w:val="00F978E9"/>
    <w:rsid w:val="00F97983"/>
    <w:rsid w:val="00FA45C2"/>
    <w:rsid w:val="00FB1788"/>
    <w:rsid w:val="00FB36C6"/>
    <w:rsid w:val="00FB386C"/>
    <w:rsid w:val="00FB3E7D"/>
    <w:rsid w:val="00FB4436"/>
    <w:rsid w:val="00FB6201"/>
    <w:rsid w:val="00FC6D6A"/>
    <w:rsid w:val="00FD2213"/>
    <w:rsid w:val="00FD3272"/>
    <w:rsid w:val="00FE478A"/>
    <w:rsid w:val="00FE5E14"/>
    <w:rsid w:val="00FF0641"/>
    <w:rsid w:val="00FF2784"/>
    <w:rsid w:val="00FF6CEC"/>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link w:val="Ttulo1Car"/>
    <w:qFormat/>
    <w:rsid w:val="00BF2BDA"/>
    <w:pPr>
      <w:keepNext/>
      <w:numPr>
        <w:numId w:val="15"/>
      </w:numPr>
      <w:autoSpaceDE w:val="0"/>
      <w:autoSpaceDN w:val="0"/>
      <w:spacing w:before="240" w:after="80"/>
      <w:outlineLvl w:val="0"/>
    </w:pPr>
    <w:rPr>
      <w:rFonts w:eastAsia="Times New Roman"/>
      <w:smallCaps/>
      <w:kern w:val="28"/>
    </w:rPr>
  </w:style>
  <w:style w:type="paragraph" w:styleId="Ttulo2">
    <w:name w:val="heading 2"/>
    <w:basedOn w:val="Normal"/>
    <w:next w:val="Normal"/>
    <w:link w:val="Ttulo2Car"/>
    <w:qFormat/>
    <w:rsid w:val="00BF2BDA"/>
    <w:pPr>
      <w:keepNext/>
      <w:numPr>
        <w:ilvl w:val="1"/>
        <w:numId w:val="15"/>
      </w:numPr>
      <w:autoSpaceDE w:val="0"/>
      <w:autoSpaceDN w:val="0"/>
      <w:spacing w:before="120" w:after="60"/>
      <w:ind w:left="144"/>
      <w:jc w:val="left"/>
      <w:outlineLvl w:val="1"/>
    </w:pPr>
    <w:rPr>
      <w:rFonts w:eastAsia="Times New Roman"/>
      <w:i/>
      <w:iCs/>
    </w:rPr>
  </w:style>
  <w:style w:type="paragraph" w:styleId="Ttulo3">
    <w:name w:val="heading 3"/>
    <w:basedOn w:val="Normal"/>
    <w:next w:val="Normal"/>
    <w:link w:val="Ttulo3Car"/>
    <w:qFormat/>
    <w:rsid w:val="00BF2BDA"/>
    <w:pPr>
      <w:keepNext/>
      <w:numPr>
        <w:ilvl w:val="2"/>
        <w:numId w:val="15"/>
      </w:numPr>
      <w:autoSpaceDE w:val="0"/>
      <w:autoSpaceDN w:val="0"/>
      <w:ind w:left="288"/>
      <w:jc w:val="left"/>
      <w:outlineLvl w:val="2"/>
    </w:pPr>
    <w:rPr>
      <w:rFonts w:eastAsia="Times New Roman"/>
      <w:i/>
      <w:iCs/>
    </w:rPr>
  </w:style>
  <w:style w:type="paragraph" w:styleId="Ttulo4">
    <w:name w:val="heading 4"/>
    <w:basedOn w:val="Normal"/>
    <w:next w:val="Normal"/>
    <w:link w:val="Ttulo4Car"/>
    <w:qFormat/>
    <w:rsid w:val="00BF2BDA"/>
    <w:pPr>
      <w:keepNext/>
      <w:numPr>
        <w:ilvl w:val="3"/>
        <w:numId w:val="15"/>
      </w:numPr>
      <w:autoSpaceDE w:val="0"/>
      <w:autoSpaceDN w:val="0"/>
      <w:spacing w:before="240" w:after="60"/>
      <w:jc w:val="left"/>
      <w:outlineLvl w:val="3"/>
    </w:pPr>
    <w:rPr>
      <w:rFonts w:eastAsia="Times New Roman"/>
      <w:i/>
      <w:iCs/>
      <w:sz w:val="18"/>
      <w:szCs w:val="18"/>
    </w:rPr>
  </w:style>
  <w:style w:type="paragraph" w:styleId="Ttulo5">
    <w:name w:val="heading 5"/>
    <w:basedOn w:val="Normal"/>
    <w:next w:val="Normal"/>
    <w:link w:val="Ttulo5Car"/>
    <w:qFormat/>
    <w:rsid w:val="00BF2BDA"/>
    <w:pPr>
      <w:numPr>
        <w:ilvl w:val="4"/>
        <w:numId w:val="15"/>
      </w:numPr>
      <w:autoSpaceDE w:val="0"/>
      <w:autoSpaceDN w:val="0"/>
      <w:spacing w:before="240" w:after="60"/>
      <w:jc w:val="left"/>
      <w:outlineLvl w:val="4"/>
    </w:pPr>
    <w:rPr>
      <w:rFonts w:eastAsia="Times New Roman"/>
      <w:sz w:val="18"/>
      <w:szCs w:val="18"/>
    </w:rPr>
  </w:style>
  <w:style w:type="paragraph" w:styleId="Ttulo6">
    <w:name w:val="heading 6"/>
    <w:basedOn w:val="Normal"/>
    <w:next w:val="Normal"/>
    <w:link w:val="Ttulo6Car"/>
    <w:qFormat/>
    <w:rsid w:val="00BF2BDA"/>
    <w:pPr>
      <w:numPr>
        <w:ilvl w:val="5"/>
        <w:numId w:val="15"/>
      </w:numPr>
      <w:autoSpaceDE w:val="0"/>
      <w:autoSpaceDN w:val="0"/>
      <w:spacing w:before="240" w:after="60"/>
      <w:jc w:val="left"/>
      <w:outlineLvl w:val="5"/>
    </w:pPr>
    <w:rPr>
      <w:rFonts w:eastAsia="Times New Roman"/>
      <w:i/>
      <w:iCs/>
      <w:sz w:val="16"/>
      <w:szCs w:val="16"/>
    </w:rPr>
  </w:style>
  <w:style w:type="paragraph" w:styleId="Ttulo7">
    <w:name w:val="heading 7"/>
    <w:basedOn w:val="Normal"/>
    <w:next w:val="Normal"/>
    <w:link w:val="Ttulo7Car"/>
    <w:qFormat/>
    <w:rsid w:val="00BF2BDA"/>
    <w:pPr>
      <w:numPr>
        <w:ilvl w:val="6"/>
        <w:numId w:val="15"/>
      </w:numPr>
      <w:autoSpaceDE w:val="0"/>
      <w:autoSpaceDN w:val="0"/>
      <w:spacing w:before="240" w:after="60"/>
      <w:jc w:val="left"/>
      <w:outlineLvl w:val="6"/>
    </w:pPr>
    <w:rPr>
      <w:rFonts w:eastAsia="Times New Roman"/>
      <w:sz w:val="16"/>
      <w:szCs w:val="16"/>
    </w:rPr>
  </w:style>
  <w:style w:type="paragraph" w:styleId="Ttulo8">
    <w:name w:val="heading 8"/>
    <w:basedOn w:val="Normal"/>
    <w:next w:val="Normal"/>
    <w:link w:val="Ttulo8Car"/>
    <w:qFormat/>
    <w:rsid w:val="00BF2BDA"/>
    <w:pPr>
      <w:numPr>
        <w:ilvl w:val="7"/>
        <w:numId w:val="15"/>
      </w:numPr>
      <w:autoSpaceDE w:val="0"/>
      <w:autoSpaceDN w:val="0"/>
      <w:spacing w:before="240" w:after="60"/>
      <w:jc w:val="left"/>
      <w:outlineLvl w:val="7"/>
    </w:pPr>
    <w:rPr>
      <w:rFonts w:eastAsia="Times New Roman"/>
      <w:i/>
      <w:iCs/>
      <w:sz w:val="16"/>
      <w:szCs w:val="16"/>
    </w:rPr>
  </w:style>
  <w:style w:type="paragraph" w:styleId="Ttulo9">
    <w:name w:val="heading 9"/>
    <w:basedOn w:val="Normal"/>
    <w:next w:val="Normal"/>
    <w:link w:val="Ttulo9Car"/>
    <w:qFormat/>
    <w:rsid w:val="00BF2BDA"/>
    <w:pPr>
      <w:numPr>
        <w:ilvl w:val="8"/>
        <w:numId w:val="15"/>
      </w:numPr>
      <w:autoSpaceDE w:val="0"/>
      <w:autoSpaceDN w:val="0"/>
      <w:spacing w:before="240" w:after="60"/>
      <w:jc w:val="left"/>
      <w:outlineLvl w:val="8"/>
    </w:pPr>
    <w:rPr>
      <w:rFonts w:eastAsia="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customStyle="1" w:styleId="TextoindependienteCar">
    <w:name w:val="Texto independiente Car"/>
    <w:link w:val="Textoindependiente"/>
    <w:rsid w:val="001E09D0"/>
    <w:rPr>
      <w:spacing w:val="-1"/>
      <w:lang w:val="en-US" w:eastAsia="en-US"/>
    </w:rPr>
  </w:style>
  <w:style w:type="table" w:styleId="Tabladelista6concolores">
    <w:name w:val="List Table 6 Colorful"/>
    <w:basedOn w:val="Tablanormal"/>
    <w:uiPriority w:val="51"/>
    <w:rsid w:val="008C60CF"/>
    <w:rPr>
      <w:rFonts w:eastAsia="Times New Roman"/>
      <w:color w:val="000000" w:themeColor="text1"/>
      <w:lang w:val="es-MX" w:eastAsia="es-MX"/>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rsid w:val="008C6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BF2BDA"/>
    <w:rPr>
      <w:rFonts w:eastAsia="Times New Roman"/>
      <w:smallCaps/>
      <w:kern w:val="28"/>
      <w:lang w:val="en-US" w:eastAsia="en-US"/>
    </w:rPr>
  </w:style>
  <w:style w:type="character" w:customStyle="1" w:styleId="Ttulo2Car">
    <w:name w:val="Título 2 Car"/>
    <w:basedOn w:val="Fuentedeprrafopredeter"/>
    <w:link w:val="Ttulo2"/>
    <w:rsid w:val="00BF2BDA"/>
    <w:rPr>
      <w:rFonts w:eastAsia="Times New Roman"/>
      <w:i/>
      <w:iCs/>
      <w:lang w:val="en-US" w:eastAsia="en-US"/>
    </w:rPr>
  </w:style>
  <w:style w:type="character" w:customStyle="1" w:styleId="Ttulo3Car">
    <w:name w:val="Título 3 Car"/>
    <w:basedOn w:val="Fuentedeprrafopredeter"/>
    <w:link w:val="Ttulo3"/>
    <w:rsid w:val="00BF2BDA"/>
    <w:rPr>
      <w:rFonts w:eastAsia="Times New Roman"/>
      <w:i/>
      <w:iCs/>
      <w:lang w:val="en-US" w:eastAsia="en-US"/>
    </w:rPr>
  </w:style>
  <w:style w:type="character" w:customStyle="1" w:styleId="Ttulo4Car">
    <w:name w:val="Título 4 Car"/>
    <w:basedOn w:val="Fuentedeprrafopredeter"/>
    <w:link w:val="Ttulo4"/>
    <w:rsid w:val="00BF2BDA"/>
    <w:rPr>
      <w:rFonts w:eastAsia="Times New Roman"/>
      <w:i/>
      <w:iCs/>
      <w:sz w:val="18"/>
      <w:szCs w:val="18"/>
      <w:lang w:val="en-US" w:eastAsia="en-US"/>
    </w:rPr>
  </w:style>
  <w:style w:type="character" w:customStyle="1" w:styleId="Ttulo5Car">
    <w:name w:val="Título 5 Car"/>
    <w:basedOn w:val="Fuentedeprrafopredeter"/>
    <w:link w:val="Ttulo5"/>
    <w:rsid w:val="00BF2BDA"/>
    <w:rPr>
      <w:rFonts w:eastAsia="Times New Roman"/>
      <w:sz w:val="18"/>
      <w:szCs w:val="18"/>
      <w:lang w:val="en-US" w:eastAsia="en-US"/>
    </w:rPr>
  </w:style>
  <w:style w:type="character" w:customStyle="1" w:styleId="Ttulo6Car">
    <w:name w:val="Título 6 Car"/>
    <w:basedOn w:val="Fuentedeprrafopredeter"/>
    <w:link w:val="Ttulo6"/>
    <w:rsid w:val="00BF2BDA"/>
    <w:rPr>
      <w:rFonts w:eastAsia="Times New Roman"/>
      <w:i/>
      <w:iCs/>
      <w:sz w:val="16"/>
      <w:szCs w:val="16"/>
      <w:lang w:val="en-US" w:eastAsia="en-US"/>
    </w:rPr>
  </w:style>
  <w:style w:type="character" w:customStyle="1" w:styleId="Ttulo7Car">
    <w:name w:val="Título 7 Car"/>
    <w:basedOn w:val="Fuentedeprrafopredeter"/>
    <w:link w:val="Ttulo7"/>
    <w:rsid w:val="00BF2BDA"/>
    <w:rPr>
      <w:rFonts w:eastAsia="Times New Roman"/>
      <w:sz w:val="16"/>
      <w:szCs w:val="16"/>
      <w:lang w:val="en-US" w:eastAsia="en-US"/>
    </w:rPr>
  </w:style>
  <w:style w:type="character" w:customStyle="1" w:styleId="Ttulo8Car">
    <w:name w:val="Título 8 Car"/>
    <w:basedOn w:val="Fuentedeprrafopredeter"/>
    <w:link w:val="Ttulo8"/>
    <w:rsid w:val="00BF2BDA"/>
    <w:rPr>
      <w:rFonts w:eastAsia="Times New Roman"/>
      <w:i/>
      <w:iCs/>
      <w:sz w:val="16"/>
      <w:szCs w:val="16"/>
      <w:lang w:val="en-US" w:eastAsia="en-US"/>
    </w:rPr>
  </w:style>
  <w:style w:type="character" w:customStyle="1" w:styleId="Ttulo9Car">
    <w:name w:val="Título 9 Car"/>
    <w:basedOn w:val="Fuentedeprrafopredeter"/>
    <w:link w:val="Ttulo9"/>
    <w:rsid w:val="00BF2BDA"/>
    <w:rPr>
      <w:rFonts w:eastAsia="Times New Roman"/>
      <w:sz w:val="16"/>
      <w:szCs w:val="16"/>
      <w:lang w:val="en-US" w:eastAsia="en-US"/>
    </w:rPr>
  </w:style>
  <w:style w:type="paragraph" w:customStyle="1" w:styleId="Text">
    <w:name w:val="Text"/>
    <w:basedOn w:val="Normal"/>
    <w:rsid w:val="00BF2BDA"/>
    <w:pPr>
      <w:widowControl w:val="0"/>
      <w:autoSpaceDE w:val="0"/>
      <w:autoSpaceDN w:val="0"/>
      <w:spacing w:line="252" w:lineRule="auto"/>
      <w:ind w:firstLine="202"/>
      <w:jc w:val="both"/>
    </w:pPr>
    <w:rPr>
      <w:rFonts w:eastAsia="Times New Roman"/>
    </w:rPr>
  </w:style>
  <w:style w:type="table" w:styleId="Tabladelista1clara">
    <w:name w:val="List Table 1 Light"/>
    <w:basedOn w:val="Tablanormal"/>
    <w:uiPriority w:val="46"/>
    <w:rsid w:val="00BF2BDA"/>
    <w:rPr>
      <w:rFonts w:eastAsia="Times New Roman"/>
      <w:lang w:val="es-MX" w:eastAsia="es-MX"/>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qFormat/>
    <w:rsid w:val="00360ADD"/>
    <w:rPr>
      <w:rFonts w:eastAsia="Times New Roman"/>
      <w:lang w:val="es-MX" w:eastAsia="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5oscura-nfasis61">
    <w:name w:val="Tabla con cuadrícula 5 oscura - Énfasis 61"/>
    <w:basedOn w:val="Tablanormal"/>
    <w:next w:val="Tablaconcuadrcula5oscura-nfasis6"/>
    <w:uiPriority w:val="50"/>
    <w:rsid w:val="002E064B"/>
    <w:rPr>
      <w:rFonts w:ascii="Calibri" w:eastAsia="Calibri" w:hAnsi="Calibri"/>
      <w:kern w:val="2"/>
      <w:sz w:val="22"/>
      <w:szCs w:val="22"/>
      <w:lang w:val="es-MX" w:eastAsia="en-US"/>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aconcuadrcula5oscura-nfasis6">
    <w:name w:val="Grid Table 5 Dark Accent 6"/>
    <w:basedOn w:val="Tablanormal"/>
    <w:uiPriority w:val="50"/>
    <w:rsid w:val="002E06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Hipervnculo">
    <w:name w:val="Hyperlink"/>
    <w:basedOn w:val="Fuentedeprrafopredeter"/>
    <w:rsid w:val="009D005F"/>
    <w:rPr>
      <w:color w:val="0000FF" w:themeColor="hyperlink"/>
      <w:u w:val="single"/>
    </w:rPr>
  </w:style>
  <w:style w:type="character" w:styleId="Mencinsinresolver">
    <w:name w:val="Unresolved Mention"/>
    <w:basedOn w:val="Fuentedeprrafopredeter"/>
    <w:rsid w:val="009D0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63099">
      <w:bodyDiv w:val="1"/>
      <w:marLeft w:val="0"/>
      <w:marRight w:val="0"/>
      <w:marTop w:val="0"/>
      <w:marBottom w:val="0"/>
      <w:divBdr>
        <w:top w:val="none" w:sz="0" w:space="0" w:color="auto"/>
        <w:left w:val="none" w:sz="0" w:space="0" w:color="auto"/>
        <w:bottom w:val="none" w:sz="0" w:space="0" w:color="auto"/>
        <w:right w:val="none" w:sz="0" w:space="0" w:color="auto"/>
      </w:divBdr>
    </w:div>
    <w:div w:id="413816014">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437681">
      <w:bodyDiv w:val="1"/>
      <w:marLeft w:val="0"/>
      <w:marRight w:val="0"/>
      <w:marTop w:val="0"/>
      <w:marBottom w:val="0"/>
      <w:divBdr>
        <w:top w:val="none" w:sz="0" w:space="0" w:color="auto"/>
        <w:left w:val="none" w:sz="0" w:space="0" w:color="auto"/>
        <w:bottom w:val="none" w:sz="0" w:space="0" w:color="auto"/>
        <w:right w:val="none" w:sz="0" w:space="0" w:color="auto"/>
      </w:divBdr>
    </w:div>
    <w:div w:id="830831577">
      <w:bodyDiv w:val="1"/>
      <w:marLeft w:val="0"/>
      <w:marRight w:val="0"/>
      <w:marTop w:val="0"/>
      <w:marBottom w:val="0"/>
      <w:divBdr>
        <w:top w:val="none" w:sz="0" w:space="0" w:color="auto"/>
        <w:left w:val="none" w:sz="0" w:space="0" w:color="auto"/>
        <w:bottom w:val="none" w:sz="0" w:space="0" w:color="auto"/>
        <w:right w:val="none" w:sz="0" w:space="0" w:color="auto"/>
      </w:divBdr>
    </w:div>
    <w:div w:id="833572045">
      <w:bodyDiv w:val="1"/>
      <w:marLeft w:val="0"/>
      <w:marRight w:val="0"/>
      <w:marTop w:val="0"/>
      <w:marBottom w:val="0"/>
      <w:divBdr>
        <w:top w:val="none" w:sz="0" w:space="0" w:color="auto"/>
        <w:left w:val="none" w:sz="0" w:space="0" w:color="auto"/>
        <w:bottom w:val="none" w:sz="0" w:space="0" w:color="auto"/>
        <w:right w:val="none" w:sz="0" w:space="0" w:color="auto"/>
      </w:divBdr>
      <w:divsChild>
        <w:div w:id="1485581576">
          <w:marLeft w:val="0"/>
          <w:marRight w:val="0"/>
          <w:marTop w:val="0"/>
          <w:marBottom w:val="0"/>
          <w:divBdr>
            <w:top w:val="none" w:sz="0" w:space="0" w:color="auto"/>
            <w:left w:val="none" w:sz="0" w:space="0" w:color="auto"/>
            <w:bottom w:val="none" w:sz="0" w:space="0" w:color="auto"/>
            <w:right w:val="none" w:sz="0" w:space="0" w:color="auto"/>
          </w:divBdr>
          <w:divsChild>
            <w:div w:id="590551301">
              <w:marLeft w:val="0"/>
              <w:marRight w:val="0"/>
              <w:marTop w:val="0"/>
              <w:marBottom w:val="0"/>
              <w:divBdr>
                <w:top w:val="none" w:sz="0" w:space="0" w:color="auto"/>
                <w:left w:val="none" w:sz="0" w:space="0" w:color="auto"/>
                <w:bottom w:val="none" w:sz="0" w:space="0" w:color="auto"/>
                <w:right w:val="none" w:sz="0" w:space="0" w:color="auto"/>
              </w:divBdr>
              <w:divsChild>
                <w:div w:id="1400443649">
                  <w:marLeft w:val="0"/>
                  <w:marRight w:val="0"/>
                  <w:marTop w:val="0"/>
                  <w:marBottom w:val="0"/>
                  <w:divBdr>
                    <w:top w:val="none" w:sz="0" w:space="0" w:color="auto"/>
                    <w:left w:val="none" w:sz="0" w:space="0" w:color="auto"/>
                    <w:bottom w:val="none" w:sz="0" w:space="0" w:color="auto"/>
                    <w:right w:val="none" w:sz="0" w:space="0" w:color="auto"/>
                  </w:divBdr>
                  <w:divsChild>
                    <w:div w:id="274867094">
                      <w:marLeft w:val="0"/>
                      <w:marRight w:val="0"/>
                      <w:marTop w:val="0"/>
                      <w:marBottom w:val="0"/>
                      <w:divBdr>
                        <w:top w:val="none" w:sz="0" w:space="0" w:color="auto"/>
                        <w:left w:val="none" w:sz="0" w:space="0" w:color="auto"/>
                        <w:bottom w:val="none" w:sz="0" w:space="0" w:color="auto"/>
                        <w:right w:val="none" w:sz="0" w:space="0" w:color="auto"/>
                      </w:divBdr>
                      <w:divsChild>
                        <w:div w:id="52429090">
                          <w:marLeft w:val="0"/>
                          <w:marRight w:val="0"/>
                          <w:marTop w:val="0"/>
                          <w:marBottom w:val="0"/>
                          <w:divBdr>
                            <w:top w:val="none" w:sz="0" w:space="0" w:color="auto"/>
                            <w:left w:val="none" w:sz="0" w:space="0" w:color="auto"/>
                            <w:bottom w:val="none" w:sz="0" w:space="0" w:color="auto"/>
                            <w:right w:val="none" w:sz="0" w:space="0" w:color="auto"/>
                          </w:divBdr>
                          <w:divsChild>
                            <w:div w:id="15874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6516">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588083">
      <w:bodyDiv w:val="1"/>
      <w:marLeft w:val="0"/>
      <w:marRight w:val="0"/>
      <w:marTop w:val="0"/>
      <w:marBottom w:val="0"/>
      <w:divBdr>
        <w:top w:val="none" w:sz="0" w:space="0" w:color="auto"/>
        <w:left w:val="none" w:sz="0" w:space="0" w:color="auto"/>
        <w:bottom w:val="none" w:sz="0" w:space="0" w:color="auto"/>
        <w:right w:val="none" w:sz="0" w:space="0" w:color="auto"/>
      </w:divBdr>
    </w:div>
    <w:div w:id="189164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2F0A1-6E2B-49F7-B2F2-2135534F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Template>
  <TotalTime>2533</TotalTime>
  <Pages>13</Pages>
  <Words>8412</Words>
  <Characters>46266</Characters>
  <Application>Microsoft Office Word</Application>
  <DocSecurity>0</DocSecurity>
  <Lines>385</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ING. RUBIEL EDUARDO COELLO JUAREZ</cp:lastModifiedBy>
  <cp:revision>259</cp:revision>
  <dcterms:created xsi:type="dcterms:W3CDTF">2024-06-27T19:10:00Z</dcterms:created>
  <dcterms:modified xsi:type="dcterms:W3CDTF">2024-07-12T22:35:00Z</dcterms:modified>
</cp:coreProperties>
</file>