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Helpperi / Asiakastapaaminen 23.5.2016,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 Sprintin eli “nollasprintin” asiat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Web-sovellus Ruby on Railsilla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Mitä on tehty ja suunniteltu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Private vai public github-repositorio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Asiakkaan Heroku-ympäristö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 Sprintin suunnittelu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Tärkeimmät User Storyt asiakkaan priorisoimana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Valitaan muutama User Story toteutettavaksi sprinttiin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Tarkennetaan User Storyjen vaatimukset MVP:n mukaisiksi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Sovellukseen liittyviä muita kysymyksiä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Immateriaalioikeus-sopimukset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Ensimmäinen näkymä sisäänkirjauduttua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Ilmoitusten sorttaus (oman profiilin mukaisesti, uusimmat ylimpänä)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Käyttäjätunnus vai oma nimi näkyvissä muille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Kirjautumisessa käyttäjätunnuksena sähköposti/tunnus?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Sneak peakin sisältö rekisteröitymättömälle käyttäjälle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Värimaailma / minimivaatimukset ulkoasulle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Muut esille tulevat asiat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