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0EE" w:rsidRDefault="00456C93">
      <w:pPr>
        <w:pStyle w:val="Ttulo"/>
        <w:jc w:val="center"/>
      </w:pPr>
      <w:r>
        <w:t>Etapa 3 — Aplicação de ML e Treinamento de Modelos</w:t>
      </w:r>
    </w:p>
    <w:p w:rsidR="008570EE" w:rsidRDefault="00456C93">
      <w:pPr>
        <w:jc w:val="center"/>
        <w:rPr>
          <w:rFonts w:hint="eastAsia"/>
        </w:rPr>
      </w:pPr>
      <w:r>
        <w:rPr>
          <w:b/>
          <w:sz w:val="28"/>
        </w:rPr>
        <w:t>Projeto Formula 1 — Vitória em Interlagos</w:t>
      </w:r>
    </w:p>
    <w:p w:rsidR="008570EE" w:rsidRDefault="00456C93">
      <w:pPr>
        <w:rPr>
          <w:rFonts w:hint="eastAsia"/>
        </w:rPr>
      </w:pPr>
      <w:r>
        <w:t>Documento reestruturado — versão para avaliação da estrutura e narrativa do projeto.</w:t>
      </w:r>
    </w:p>
    <w:p w:rsidR="008570EE" w:rsidRDefault="00456C93">
      <w:pPr>
        <w:pStyle w:val="Ttulo1"/>
      </w:pPr>
      <w:r>
        <w:t>1. Contexto e problema de negócio</w:t>
      </w:r>
    </w:p>
    <w:p w:rsidR="008570EE" w:rsidRDefault="00456C93">
      <w:pPr>
        <w:rPr>
          <w:rFonts w:hint="eastAsia"/>
        </w:rPr>
      </w:pPr>
      <w:r>
        <w:t xml:space="preserve">O projeto analisa dados históricos de </w:t>
      </w:r>
      <w:r>
        <w:t>corridas de Fórmula 1 realizadas em Interlagos com o objetivo de compreender quais condições estão associadas a uma vitória na pista.</w:t>
      </w:r>
    </w:p>
    <w:p w:rsidR="008570EE" w:rsidRDefault="00456C93">
      <w:pPr>
        <w:rPr>
          <w:rFonts w:hint="eastAsia"/>
        </w:rPr>
      </w:pPr>
      <w:r>
        <w:t>A motivação prática é investigar quais condições de desempenho, qualificação, estratégia, pneus e clima estão historicamen</w:t>
      </w:r>
      <w:r>
        <w:t>te associadas à vitória e, a partir desses padrões, construir uma referência para analisar o que caracteriza uma corrida vencedora em Interlagos.</w:t>
      </w:r>
    </w:p>
    <w:p w:rsidR="008570EE" w:rsidRDefault="00456C93">
      <w:pPr>
        <w:rPr>
          <w:rFonts w:hint="eastAsia"/>
        </w:rPr>
      </w:pPr>
      <w:r>
        <w:t>Como aplicação do problema, o estudo busca criar uma referência analítica que possa ser utilizada posteriormen</w:t>
      </w:r>
      <w:r>
        <w:t>te para comparar o desempenho de Gabriel Bortoleto com o perfil historicamente observado entre os vencedores de Interlagos.</w:t>
      </w:r>
    </w:p>
    <w:p w:rsidR="008570EE" w:rsidRDefault="00456C93">
      <w:pPr>
        <w:pStyle w:val="Ttulo2"/>
      </w:pPr>
      <w:r>
        <w:t>1.1 Pergunta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O que diferencia uma corrida vencedora das demais em Interlagos?</w:t>
            </w:r>
          </w:p>
        </w:tc>
      </w:tr>
    </w:tbl>
    <w:p w:rsidR="008570EE" w:rsidRDefault="00456C93">
      <w:pPr>
        <w:pStyle w:val="Ttulo2"/>
      </w:pPr>
      <w:r>
        <w:t>1.2 Pergunta aplicada ao caso de Gabriel Bo</w:t>
      </w:r>
      <w:r>
        <w:t>rtoleto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Considerando os padrões históricos encontrados em Interlagos, quais características uma corrida de Gabriel Bortoleto precisaria apresentar para se aproximar do perfil observado nas vitórias?</w:t>
            </w:r>
          </w:p>
        </w:tc>
      </w:tr>
    </w:tbl>
    <w:p w:rsidR="008570EE" w:rsidRDefault="00456C93">
      <w:pPr>
        <w:pStyle w:val="Ttulo2"/>
      </w:pPr>
      <w:r>
        <w:t>1.3 Perguntas secundárias</w:t>
      </w:r>
    </w:p>
    <w:p w:rsidR="008570EE" w:rsidRDefault="00456C93">
      <w:pPr>
        <w:pStyle w:val="Numerada"/>
        <w:rPr>
          <w:rFonts w:hint="eastAsia"/>
        </w:rPr>
      </w:pPr>
      <w:r>
        <w:t>O ritmo de corrida está associ</w:t>
      </w:r>
      <w:r>
        <w:t>ado à vitória?</w:t>
      </w:r>
    </w:p>
    <w:p w:rsidR="008570EE" w:rsidRDefault="00456C93">
      <w:pPr>
        <w:pStyle w:val="Numerada"/>
        <w:rPr>
          <w:rFonts w:hint="eastAsia"/>
        </w:rPr>
      </w:pPr>
      <w:r>
        <w:t>Largar nas primeiras posições está associado à vitória?</w:t>
      </w:r>
    </w:p>
    <w:p w:rsidR="008570EE" w:rsidRDefault="00456C93">
      <w:pPr>
        <w:pStyle w:val="Numerada"/>
        <w:rPr>
          <w:rFonts w:hint="eastAsia"/>
        </w:rPr>
      </w:pPr>
      <w:r>
        <w:t>A estratégia de pit stops apresenta relação com a vitória?</w:t>
      </w:r>
    </w:p>
    <w:p w:rsidR="008570EE" w:rsidRDefault="00456C93">
      <w:pPr>
        <w:pStyle w:val="Numerada"/>
        <w:rPr>
          <w:rFonts w:hint="eastAsia"/>
        </w:rPr>
      </w:pPr>
      <w:r>
        <w:t>Stints e escolha de pneus diferenciam vencedores?</w:t>
      </w:r>
    </w:p>
    <w:p w:rsidR="008570EE" w:rsidRDefault="00456C93">
      <w:pPr>
        <w:pStyle w:val="Numerada"/>
        <w:rPr>
          <w:rFonts w:hint="eastAsia"/>
        </w:rPr>
      </w:pPr>
      <w:r>
        <w:t>As condições climáticas apresentam alguma associação relevante?</w:t>
      </w:r>
    </w:p>
    <w:p w:rsidR="008570EE" w:rsidRDefault="00456C93">
      <w:pPr>
        <w:pStyle w:val="Numerada"/>
        <w:rPr>
          <w:rFonts w:hint="eastAsia"/>
        </w:rPr>
      </w:pPr>
      <w:r>
        <w:t>Quais dessas</w:t>
      </w:r>
      <w:r>
        <w:t xml:space="preserve"> características possuem maior importância para o modelo?</w:t>
      </w:r>
    </w:p>
    <w:p w:rsidR="008570EE" w:rsidRDefault="00456C93">
      <w:pPr>
        <w:pStyle w:val="Ttulo2"/>
      </w:pPr>
      <w:r>
        <w:t>1.4 Objetivo de Machine Learning</w:t>
      </w:r>
    </w:p>
    <w:p w:rsidR="008570EE" w:rsidRDefault="00456C93">
      <w:pPr>
        <w:rPr>
          <w:rFonts w:hint="eastAsia"/>
        </w:rPr>
      </w:pPr>
      <w:r>
        <w:t>Identificar quais condições e fatores estão associados à vitória de um piloto em Interlagos e utilizar esses padrões históricos como referência para compreender o qu</w:t>
      </w:r>
      <w:r>
        <w:t>e caracteriza uma corrida vencedora.</w:t>
      </w:r>
    </w:p>
    <w:p w:rsidR="008570EE" w:rsidRDefault="00456C93">
      <w:pPr>
        <w:rPr>
          <w:rFonts w:hint="eastAsia"/>
        </w:rPr>
      </w:pPr>
      <w:r>
        <w:t>A aplicação ao caso de Gabriel Bortoleto deve ser interpretada como uma análise exploratória e de referência, e não como uma previsão determinística de vitória.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Importante: o objetivo atual não é afirmar quais condições</w:t>
            </w:r>
            <w:r>
              <w:rPr>
                <w:b/>
              </w:rPr>
              <w:t xml:space="preserve"> garantem uma vitória. O objetivo é identificar padrões históricos associados às vitórias e utilizá-los como referência analítica.</w:t>
            </w:r>
          </w:p>
        </w:tc>
      </w:tr>
    </w:tbl>
    <w:p w:rsidR="008570EE" w:rsidRDefault="00456C93">
      <w:pPr>
        <w:pStyle w:val="Ttulo1"/>
      </w:pPr>
      <w:r>
        <w:lastRenderedPageBreak/>
        <w:t>2. Relação com a Etapa 3</w:t>
      </w:r>
    </w:p>
    <w:p w:rsidR="008570EE" w:rsidRDefault="00456C93">
      <w:pPr>
        <w:rPr>
          <w:rFonts w:hint="eastAsia"/>
        </w:rPr>
      </w:pPr>
      <w:r>
        <w:t>O material da disciplina apresenta o ciclo de desenvolvimento de um projeto de Machine Learning com</w:t>
      </w:r>
      <w:r>
        <w:t>o:</w:t>
      </w:r>
    </w:p>
    <w:p w:rsidR="008570EE" w:rsidRDefault="00456C93">
      <w:pPr>
        <w:pStyle w:val="Numerada"/>
        <w:rPr>
          <w:rFonts w:hint="eastAsia"/>
        </w:rPr>
      </w:pPr>
      <w:r>
        <w:t>Seleção de features</w:t>
      </w:r>
    </w:p>
    <w:p w:rsidR="008570EE" w:rsidRDefault="00456C93">
      <w:pPr>
        <w:pStyle w:val="Numerada"/>
        <w:rPr>
          <w:rFonts w:hint="eastAsia"/>
        </w:rPr>
      </w:pPr>
      <w:r>
        <w:t>Separação dos dados</w:t>
      </w:r>
    </w:p>
    <w:p w:rsidR="008570EE" w:rsidRDefault="00456C93">
      <w:pPr>
        <w:pStyle w:val="Numerada"/>
        <w:rPr>
          <w:rFonts w:hint="eastAsia"/>
        </w:rPr>
      </w:pPr>
      <w:r>
        <w:t>Treinamento do modelo</w:t>
      </w:r>
    </w:p>
    <w:p w:rsidR="008570EE" w:rsidRDefault="00456C93">
      <w:pPr>
        <w:pStyle w:val="Numerada"/>
        <w:rPr>
          <w:rFonts w:hint="eastAsia"/>
        </w:rPr>
      </w:pPr>
      <w:r>
        <w:t>Avaliação do modelo</w:t>
      </w:r>
    </w:p>
    <w:p w:rsidR="008570EE" w:rsidRDefault="00456C93">
      <w:pPr>
        <w:pStyle w:val="Numerada"/>
        <w:rPr>
          <w:rFonts w:hint="eastAsia"/>
        </w:rPr>
      </w:pPr>
      <w:r>
        <w:t>Otimização</w:t>
      </w:r>
    </w:p>
    <w:p w:rsidR="008570EE" w:rsidRDefault="00456C93">
      <w:pPr>
        <w:pStyle w:val="Numerada"/>
        <w:rPr>
          <w:rFonts w:hint="eastAsia"/>
        </w:rPr>
      </w:pPr>
      <w:r>
        <w:t>Interpretação dos resultados</w:t>
      </w:r>
    </w:p>
    <w:p w:rsidR="008570EE" w:rsidRDefault="00456C93">
      <w:pPr>
        <w:rPr>
          <w:rFonts w:hint="eastAsia"/>
        </w:rPr>
      </w:pPr>
      <w:r>
        <w:t>Essa sequência foi seguida no projeto.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570EE">
        <w:trPr>
          <w:jc w:val="center"/>
        </w:trPr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Etapa solicitada</w:t>
            </w:r>
          </w:p>
        </w:tc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Implementação no projeto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Seleção de features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Dataset ML e definição das 18</w:t>
            </w:r>
            <w:r>
              <w:t xml:space="preserve"> features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Separação dos dados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Development 2018–2023 e Teste 2024–2025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Treinamento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Regressão Logística, Árvore de Decisão e Random Forest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Avaliação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Accuracy, Precision, Recall, F1 e ROC-AUC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Otimização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Grid Search com GroupKFold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Interpretação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 xml:space="preserve">Feature </w:t>
            </w:r>
            <w:r>
              <w:t>Importance e análise vencedores × não-vencedores</w:t>
            </w:r>
          </w:p>
        </w:tc>
      </w:tr>
    </w:tbl>
    <w:p w:rsidR="008570EE" w:rsidRDefault="00456C93">
      <w:pPr>
        <w:rPr>
          <w:rFonts w:hint="eastAsia"/>
        </w:rPr>
      </w:pPr>
      <w:r>
        <w:t>O material da disciplina também prevê dataset final, código de treinamento, relatório de avaliação, matriz de comparação, gráficos e documentação técnica.</w:t>
      </w:r>
    </w:p>
    <w:p w:rsidR="008570EE" w:rsidRDefault="00456C93">
      <w:pPr>
        <w:pStyle w:val="Ttulo1"/>
      </w:pPr>
      <w:r>
        <w:t>3. Preparação do dataset para Machine Learning</w:t>
      </w:r>
    </w:p>
    <w:p w:rsidR="008570EE" w:rsidRDefault="00456C93">
      <w:pPr>
        <w:rPr>
          <w:rFonts w:hint="eastAsia"/>
        </w:rPr>
      </w:pPr>
      <w:r>
        <w:t xml:space="preserve">Foi </w:t>
      </w:r>
      <w:r>
        <w:t>construído um dataset específico para Machine Learning a partir da camada Gold.</w:t>
      </w:r>
    </w:p>
    <w:p w:rsidR="008570EE" w:rsidRDefault="00456C93">
      <w:pPr>
        <w:pStyle w:val="Commarcadores"/>
        <w:rPr>
          <w:rFonts w:hint="eastAsia"/>
        </w:rPr>
      </w:pPr>
      <w:r>
        <w:t>140 registros</w:t>
      </w:r>
    </w:p>
    <w:p w:rsidR="008570EE" w:rsidRDefault="00456C93">
      <w:pPr>
        <w:pStyle w:val="Commarcadores"/>
        <w:rPr>
          <w:rFonts w:hint="eastAsia"/>
        </w:rPr>
      </w:pPr>
      <w:r>
        <w:t>7 corridas</w:t>
      </w:r>
    </w:p>
    <w:p w:rsidR="008570EE" w:rsidRDefault="00456C93">
      <w:pPr>
        <w:pStyle w:val="Commarcadores"/>
        <w:rPr>
          <w:rFonts w:hint="eastAsia"/>
        </w:rPr>
      </w:pPr>
      <w:r>
        <w:t>7 vitórias</w:t>
      </w:r>
    </w:p>
    <w:p w:rsidR="008570EE" w:rsidRDefault="00456C93">
      <w:pPr>
        <w:pStyle w:val="Commarcadores"/>
        <w:rPr>
          <w:rFonts w:hint="eastAsia"/>
        </w:rPr>
      </w:pPr>
      <w:r>
        <w:t>133 não-vitórias</w:t>
      </w:r>
    </w:p>
    <w:p w:rsidR="008570EE" w:rsidRDefault="00456C93">
      <w:pPr>
        <w:pStyle w:val="Commarcadores"/>
        <w:rPr>
          <w:rFonts w:hint="eastAsia"/>
        </w:rPr>
      </w:pPr>
      <w:r>
        <w:t>Período de 2018 a 2025, sem 2020, pois não houve GP de Interlagos naquele ano</w:t>
      </w:r>
    </w:p>
    <w:p w:rsidR="008570EE" w:rsidRDefault="00456C93">
      <w:pPr>
        <w:pStyle w:val="Commarcadores"/>
        <w:rPr>
          <w:rFonts w:hint="eastAsia"/>
        </w:rPr>
      </w:pPr>
      <w:r>
        <w:t>Unidade de análise: 1 piloto × 1 corrida</w:t>
      </w:r>
    </w:p>
    <w:p w:rsidR="008570EE" w:rsidRDefault="00456C93">
      <w:pPr>
        <w:pStyle w:val="Ttulo2"/>
      </w:pPr>
      <w:r>
        <w:t xml:space="preserve">3.1 </w:t>
      </w:r>
      <w:r>
        <w:t>Features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570EE">
        <w:trPr>
          <w:jc w:val="center"/>
        </w:trPr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Grupo</w:t>
            </w:r>
          </w:p>
        </w:tc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Features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Desempenho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`ritmo_representativo_pct`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Qualificação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`grid`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Cobertura e disponibilidade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`voltas_analisadas`, `voltas_disponiveis`, `cobertura_ritmo_pct`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Estratégia de corrida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`qtd_pit_stops`, `duracao_mediana_pit_conven</w:t>
            </w:r>
            <w:r>
              <w:t>cional`, `qtd_stints`, `qtd_compostos_distintos`, `voltas_stint_medio`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Pneus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`primeiro_composto`, `composto_mais_utilizado`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Clima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`air_temp_media`, `track_temp_media`, `humidity_media`, `pressure_media`, `wind_speed_medio`, `rainfall_ocorreu`</w:t>
            </w:r>
          </w:p>
        </w:tc>
      </w:tr>
    </w:tbl>
    <w:p w:rsidR="008570EE" w:rsidRDefault="00456C93">
      <w:r>
        <w:t xml:space="preserve">Ao todo, </w:t>
      </w:r>
      <w:r>
        <w:t xml:space="preserve">foram utilizadas 18 features, sendo 16 </w:t>
      </w:r>
      <w:proofErr w:type="spellStart"/>
      <w:r>
        <w:t>numéricas</w:t>
      </w:r>
      <w:proofErr w:type="spellEnd"/>
      <w:r>
        <w:t xml:space="preserve"> e 2 </w:t>
      </w:r>
      <w:proofErr w:type="spellStart"/>
      <w:r>
        <w:t>categóricas</w:t>
      </w:r>
      <w:proofErr w:type="spellEnd"/>
      <w:r>
        <w:t>.</w:t>
      </w:r>
    </w:p>
    <w:p w:rsidR="00456C93" w:rsidRDefault="00456C93">
      <w:pPr>
        <w:rPr>
          <w:rFonts w:hint="eastAsia"/>
        </w:rPr>
      </w:pPr>
    </w:p>
    <w:p w:rsidR="008570EE" w:rsidRDefault="00456C93">
      <w:pPr>
        <w:pStyle w:val="Ttulo1"/>
      </w:pPr>
      <w:r>
        <w:lastRenderedPageBreak/>
        <w:t>4. Estratégia de separação dos dados</w:t>
      </w:r>
    </w:p>
    <w:p w:rsidR="008570EE" w:rsidRDefault="00456C93">
      <w:pPr>
        <w:rPr>
          <w:rFonts w:hint="eastAsia"/>
        </w:rPr>
      </w:pPr>
      <w:r>
        <w:t>A separação não foi feita aleatoriamente por linha. Como cada corrida contém diversos pilotos, uma divisão aleatória poderia colocar pilotos da mesma cor</w:t>
      </w:r>
      <w:r>
        <w:t>rida em conjuntos diferentes, gerando dependência entre treino e teste.</w:t>
      </w:r>
    </w:p>
    <w:p w:rsidR="008570EE" w:rsidRDefault="00456C93">
      <w:pPr>
        <w:rPr>
          <w:rFonts w:hint="eastAsia"/>
        </w:rPr>
      </w:pPr>
      <w:r>
        <w:t>Por isso, a divisão respeitou a corrida e também a ordem temporal.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8570EE">
        <w:trPr>
          <w:jc w:val="center"/>
        </w:trPr>
        <w:tc>
          <w:tcPr>
            <w:tcW w:w="195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Conjunto</w:t>
            </w:r>
          </w:p>
        </w:tc>
        <w:tc>
          <w:tcPr>
            <w:tcW w:w="195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Temporadas</w:t>
            </w:r>
          </w:p>
        </w:tc>
        <w:tc>
          <w:tcPr>
            <w:tcW w:w="195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Registros</w:t>
            </w:r>
          </w:p>
        </w:tc>
        <w:tc>
          <w:tcPr>
            <w:tcW w:w="195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Corridas</w:t>
            </w:r>
          </w:p>
        </w:tc>
        <w:tc>
          <w:tcPr>
            <w:tcW w:w="195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Vitórias</w:t>
            </w:r>
          </w:p>
        </w:tc>
      </w:tr>
      <w:tr w:rsidR="008570EE">
        <w:trPr>
          <w:jc w:val="center"/>
        </w:trPr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Development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2018, 2019, 2021, 2022, 2023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</w:t>
            </w:r>
          </w:p>
        </w:tc>
      </w:tr>
      <w:tr w:rsidR="008570EE">
        <w:trPr>
          <w:jc w:val="center"/>
        </w:trPr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Teste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2024, 2025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95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</w:t>
            </w:r>
          </w:p>
        </w:tc>
      </w:tr>
    </w:tbl>
    <w:p w:rsidR="008570EE" w:rsidRDefault="00456C93">
      <w:pPr>
        <w:rPr>
          <w:rFonts w:hint="eastAsia"/>
        </w:rPr>
      </w:pPr>
      <w:r>
        <w:t>Não houve sobreposição de `race_key` entre os conjuntos.</w:t>
      </w:r>
    </w:p>
    <w:p w:rsidR="008570EE" w:rsidRDefault="00456C93">
      <w:pPr>
        <w:rPr>
          <w:rFonts w:hint="eastAsia"/>
        </w:rPr>
      </w:pPr>
      <w:r>
        <w:t>Essa estratégia simula uma situação de generalização temporal: o modelo aprende com temporadas anteriores e é avaliado em temporadas posteriores que não participaram do desenvolvimento.</w:t>
      </w:r>
    </w:p>
    <w:p w:rsidR="008570EE" w:rsidRDefault="00456C93">
      <w:pPr>
        <w:pStyle w:val="Ttulo1"/>
      </w:pPr>
      <w:r>
        <w:t>5. An</w:t>
      </w:r>
      <w:r>
        <w:t>álise exploratória do dataset ML</w:t>
      </w:r>
    </w:p>
    <w:p w:rsidR="008570EE" w:rsidRDefault="00456C93">
      <w:pPr>
        <w:rPr>
          <w:rFonts w:hint="eastAsia"/>
        </w:rPr>
      </w:pPr>
      <w:r>
        <w:t>Antes do treinamento foram avaliadas as relações entre as features e a variável `vitoria`.</w:t>
      </w:r>
    </w:p>
    <w:p w:rsidR="008570EE" w:rsidRDefault="00456C93">
      <w:pPr>
        <w:pStyle w:val="Commarcadores"/>
        <w:rPr>
          <w:rFonts w:hint="eastAsia"/>
        </w:rPr>
      </w:pPr>
      <w:r>
        <w:t>95% de não-vitórias</w:t>
      </w:r>
    </w:p>
    <w:p w:rsidR="008570EE" w:rsidRDefault="00456C93">
      <w:pPr>
        <w:pStyle w:val="Commarcadores"/>
        <w:rPr>
          <w:rFonts w:hint="eastAsia"/>
        </w:rPr>
      </w:pPr>
      <w:r>
        <w:t>5% de vitórias</w:t>
      </w:r>
    </w:p>
    <w:p w:rsidR="008570EE" w:rsidRDefault="00456C93">
      <w:pPr>
        <w:pStyle w:val="Commarcadores"/>
        <w:rPr>
          <w:rFonts w:hint="eastAsia"/>
        </w:rPr>
      </w:pPr>
      <w:r>
        <w:t>Forte desbalanceamento da classe positiva</w:t>
      </w:r>
    </w:p>
    <w:p w:rsidR="008570EE" w:rsidRDefault="00456C93">
      <w:pPr>
        <w:rPr>
          <w:rFonts w:hint="eastAsia"/>
        </w:rPr>
      </w:pPr>
      <w:r>
        <w:t>Por isso, Accuracy não deve ser utilizada isoladamente.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Pearson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Spearman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ritmo_representativo_pct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-0,3657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-0,3198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grid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-0,2238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-0,2245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duracao_mediana_pit_convencional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-0,0947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-0,1732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voltas_disponiveis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0,0943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0,1485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voltas_analisadas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0,0959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0,1129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voltas_stint_medio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0,0880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0,0935</w:t>
            </w:r>
          </w:p>
        </w:tc>
      </w:tr>
    </w:tbl>
    <w:p w:rsidR="008570EE" w:rsidRDefault="00456C93">
      <w:pPr>
        <w:rPr>
          <w:rFonts w:hint="eastAsia"/>
        </w:rPr>
      </w:pPr>
      <w:r>
        <w:t xml:space="preserve">O ritmo </w:t>
      </w:r>
      <w:r>
        <w:t>representativo apresentou a maior associação exploratória com a vitória, seguido pelo grid.</w:t>
      </w:r>
    </w:p>
    <w:p w:rsidR="008570EE" w:rsidRDefault="00456C93">
      <w:pPr>
        <w:rPr>
          <w:rFonts w:hint="eastAsia"/>
        </w:rPr>
      </w:pPr>
      <w:r>
        <w:t>Também foram identificadas redundâncias importantes entre algumas variáveis:</w:t>
      </w:r>
    </w:p>
    <w:p w:rsidR="008570EE" w:rsidRDefault="00456C93">
      <w:pPr>
        <w:pStyle w:val="Commarcadores"/>
        <w:rPr>
          <w:rFonts w:hint="eastAsia"/>
        </w:rPr>
      </w:pPr>
      <w:r>
        <w:t>`qtd_pit_stops` × `qtd_stints`: 0,9966</w:t>
      </w:r>
    </w:p>
    <w:p w:rsidR="008570EE" w:rsidRDefault="00456C93">
      <w:pPr>
        <w:pStyle w:val="Commarcadores"/>
        <w:rPr>
          <w:rFonts w:hint="eastAsia"/>
        </w:rPr>
      </w:pPr>
      <w:r>
        <w:t>`cobertura_ritmo_pct` × `voltas_stint_medio`: 0,</w:t>
      </w:r>
      <w:r>
        <w:t>9025</w:t>
      </w:r>
    </w:p>
    <w:p w:rsidR="008570EE" w:rsidRDefault="00456C93">
      <w:pPr>
        <w:pStyle w:val="Commarcadores"/>
        <w:rPr>
          <w:rFonts w:hint="eastAsia"/>
        </w:rPr>
      </w:pPr>
      <w:r>
        <w:t>`voltas_analisadas` × `voltas_stint_medio`: 0,8520</w:t>
      </w:r>
    </w:p>
    <w:p w:rsidR="008570EE" w:rsidRDefault="00456C93">
      <w:pPr>
        <w:pStyle w:val="Commarcadores"/>
        <w:rPr>
          <w:rFonts w:hint="eastAsia"/>
        </w:rPr>
      </w:pPr>
      <w:r>
        <w:t>`cobertura_ritmo_pct` × `qtd_pit_stops`: -0,8316</w:t>
      </w:r>
    </w:p>
    <w:p w:rsidR="008570EE" w:rsidRDefault="00456C93">
      <w:pPr>
        <w:pStyle w:val="Commarcadores"/>
        <w:rPr>
          <w:rFonts w:hint="eastAsia"/>
        </w:rPr>
      </w:pPr>
      <w:r>
        <w:t>`voltas_analisadas` × `cobertura_ritmo_pct`: 0,8180</w:t>
      </w:r>
    </w:p>
    <w:p w:rsidR="008570EE" w:rsidRDefault="00456C93">
      <w:pPr>
        <w:rPr>
          <w:rFonts w:hint="eastAsia"/>
        </w:rPr>
      </w:pPr>
      <w:r>
        <w:t>Essas redundâncias foram consideradas na interpretação dos resultados.</w:t>
      </w:r>
    </w:p>
    <w:p w:rsidR="008570EE" w:rsidRDefault="00456C93">
      <w:pPr>
        <w:pStyle w:val="Ttulo1"/>
      </w:pPr>
      <w:r>
        <w:t>6. Treinamento dos modelos</w:t>
      </w:r>
    </w:p>
    <w:p w:rsidR="008570EE" w:rsidRDefault="00456C93">
      <w:pPr>
        <w:rPr>
          <w:rFonts w:hint="eastAsia"/>
        </w:rPr>
      </w:pPr>
      <w:r>
        <w:t>F</w:t>
      </w:r>
      <w:r>
        <w:t>oram treinados três algoritmos de classificação:</w:t>
      </w:r>
    </w:p>
    <w:p w:rsidR="008570EE" w:rsidRDefault="00456C93">
      <w:pPr>
        <w:pStyle w:val="Numerada"/>
        <w:rPr>
          <w:rFonts w:hint="eastAsia"/>
        </w:rPr>
      </w:pPr>
      <w:r>
        <w:t>Regressão Logística</w:t>
      </w:r>
    </w:p>
    <w:p w:rsidR="008570EE" w:rsidRDefault="00456C93">
      <w:pPr>
        <w:pStyle w:val="Numerada"/>
        <w:rPr>
          <w:rFonts w:hint="eastAsia"/>
        </w:rPr>
      </w:pPr>
      <w:r>
        <w:t>Árvore de Decisão</w:t>
      </w:r>
    </w:p>
    <w:p w:rsidR="008570EE" w:rsidRDefault="00456C93">
      <w:pPr>
        <w:pStyle w:val="Numerada"/>
        <w:rPr>
          <w:rFonts w:hint="eastAsia"/>
        </w:rPr>
      </w:pPr>
      <w:r>
        <w:lastRenderedPageBreak/>
        <w:t>Random Forest</w:t>
      </w:r>
    </w:p>
    <w:p w:rsidR="008570EE" w:rsidRDefault="00456C93">
      <w:pPr>
        <w:rPr>
          <w:rFonts w:hint="eastAsia"/>
        </w:rPr>
      </w:pPr>
      <w:r>
        <w:t>O pré-processamento foi realizado dentro de pipelines, incluindo:</w:t>
      </w:r>
    </w:p>
    <w:p w:rsidR="008570EE" w:rsidRDefault="00456C93">
      <w:pPr>
        <w:pStyle w:val="Commarcadores"/>
        <w:rPr>
          <w:rFonts w:hint="eastAsia"/>
        </w:rPr>
      </w:pPr>
      <w:r>
        <w:t>Imputação de valores ausentes</w:t>
      </w:r>
    </w:p>
    <w:p w:rsidR="008570EE" w:rsidRDefault="00456C93">
      <w:pPr>
        <w:pStyle w:val="Commarcadores"/>
        <w:rPr>
          <w:rFonts w:hint="eastAsia"/>
        </w:rPr>
      </w:pPr>
      <w:r>
        <w:t>Padronização das variáveis numéricas</w:t>
      </w:r>
    </w:p>
    <w:p w:rsidR="008570EE" w:rsidRDefault="00456C93">
      <w:pPr>
        <w:pStyle w:val="Commarcadores"/>
        <w:rPr>
          <w:rFonts w:hint="eastAsia"/>
        </w:rPr>
      </w:pPr>
      <w:r>
        <w:t>Codificação das variáv</w:t>
      </w:r>
      <w:r>
        <w:t>eis categóricas</w:t>
      </w:r>
    </w:p>
    <w:p w:rsidR="008570EE" w:rsidRDefault="00456C93">
      <w:pPr>
        <w:rPr>
          <w:rFonts w:hint="eastAsia"/>
        </w:rPr>
      </w:pPr>
      <w:r>
        <w:t>A utilização de Pipeline evita que o tratamento dos dados seja ajustado globalmente antes da validação.</w:t>
      </w:r>
    </w:p>
    <w:p w:rsidR="008570EE" w:rsidRDefault="00456C93">
      <w:pPr>
        <w:pStyle w:val="Ttulo1"/>
      </w:pPr>
      <w:r>
        <w:t>7. Validação dos modelos</w:t>
      </w:r>
    </w:p>
    <w:p w:rsidR="008570EE" w:rsidRDefault="00456C93">
      <w:pPr>
        <w:rPr>
          <w:rFonts w:hint="eastAsia"/>
        </w:rPr>
      </w:pPr>
      <w:r>
        <w:t xml:space="preserve">Como as observações pertencem a corridas, foi utilizado GroupKFold com 5 folds, utilizando `race_key` como </w:t>
      </w:r>
      <w:r>
        <w:t>grupo.</w:t>
      </w:r>
    </w:p>
    <w:p w:rsidR="008570EE" w:rsidRDefault="00456C93">
      <w:pPr>
        <w:rPr>
          <w:rFonts w:hint="eastAsia"/>
        </w:rPr>
      </w:pPr>
      <w:r>
        <w:t>Dessa forma, pilotos pertencentes à mesma corrida não são separados entre treinamento e validação dentro de um fold.</w:t>
      </w:r>
    </w:p>
    <w:p w:rsidR="008570EE" w:rsidRDefault="00456C93">
      <w:pPr>
        <w:rPr>
          <w:rFonts w:hint="eastAsia"/>
        </w:rPr>
      </w:pPr>
      <w:r>
        <w:t>O tuning foi realizado exclusivamente no conjunto de desenvolvimento. O conjunto de teste de 2024–2025 permaneceu intocado.</w:t>
      </w:r>
    </w:p>
    <w:p w:rsidR="008570EE" w:rsidRDefault="00456C93">
      <w:pPr>
        <w:pStyle w:val="Ttulo1"/>
      </w:pPr>
      <w:r>
        <w:t>8. Compa</w:t>
      </w:r>
      <w:r>
        <w:t>ração inicial dos modelos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8570EE">
        <w:trPr>
          <w:jc w:val="center"/>
        </w:trPr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Modelo</w:t>
            </w:r>
          </w:p>
        </w:tc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Accuracy</w:t>
            </w:r>
          </w:p>
        </w:tc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Precision</w:t>
            </w:r>
          </w:p>
        </w:tc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Recall</w:t>
            </w:r>
          </w:p>
        </w:tc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F1</w:t>
            </w:r>
          </w:p>
        </w:tc>
        <w:tc>
          <w:tcPr>
            <w:tcW w:w="163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ROC-AUC</w:t>
            </w:r>
          </w:p>
        </w:tc>
      </w:tr>
      <w:tr w:rsidR="008570EE">
        <w:trPr>
          <w:jc w:val="center"/>
        </w:trPr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Regressão Logística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0,8400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0,1765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0,6000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0,2727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0,8674</w:t>
            </w:r>
          </w:p>
        </w:tc>
      </w:tr>
      <w:tr w:rsidR="008570EE">
        <w:trPr>
          <w:jc w:val="center"/>
        </w:trPr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Árvore de Decisão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0,8800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0,1818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0,4000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0,2500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0,6526</w:t>
            </w:r>
          </w:p>
        </w:tc>
      </w:tr>
      <w:tr w:rsidR="008570EE">
        <w:trPr>
          <w:jc w:val="center"/>
        </w:trPr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0,9400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0,3333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0,2000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0,2500</w:t>
            </w:r>
          </w:p>
        </w:tc>
        <w:tc>
          <w:tcPr>
            <w:tcW w:w="1632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0,9558</w:t>
            </w:r>
          </w:p>
        </w:tc>
      </w:tr>
    </w:tbl>
    <w:p w:rsidR="008570EE" w:rsidRDefault="00456C93">
      <w:pPr>
        <w:rPr>
          <w:rFonts w:hint="eastAsia"/>
        </w:rPr>
      </w:pPr>
      <w:r>
        <w:t xml:space="preserve">Como a classe positiva </w:t>
      </w:r>
      <w:r>
        <w:t>representa apenas 5% das observações, Accuracy não foi utilizada como único critério. F1 e Recall são especialmente relevantes para avaliar a capacidade de identificar a classe `vitoria`, enquanto ROC-AUC avalia a separação pelo ranking de probabilidades.</w:t>
      </w:r>
    </w:p>
    <w:p w:rsidR="008570EE" w:rsidRDefault="00456C93">
      <w:pPr>
        <w:pStyle w:val="Ttulo1"/>
      </w:pPr>
      <w:r>
        <w:t>9. Tuning dos modelos</w:t>
      </w:r>
    </w:p>
    <w:p w:rsidR="008570EE" w:rsidRDefault="00456C93">
      <w:pPr>
        <w:rPr>
          <w:rFonts w:hint="eastAsia"/>
        </w:rPr>
      </w:pPr>
      <w:r>
        <w:t>Foi realizado Grid Search com validação GroupKFold, mantendo `race_key` como grupo. O objetivo de otimização foi o F1-score.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Modelo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Melhores parâmetros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Melhor F1 médio CV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Regressão Logística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C=0,1; class_weight=balanced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0,5016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Árvore de Decisão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class_weight=balanced; max_depth=3; min_samples_leaf=4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0,5000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Random Forest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class_weight=balanced; max_depth=3; min_samples_leaf=1; n_estimators=300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0,6333</w:t>
            </w:r>
          </w:p>
        </w:tc>
      </w:tr>
    </w:tbl>
    <w:p w:rsidR="008570EE" w:rsidRDefault="00456C93">
      <w:pPr>
        <w:rPr>
          <w:rFonts w:hint="eastAsia"/>
        </w:rPr>
      </w:pPr>
      <w:r>
        <w:t xml:space="preserve">O Random Forest apresentou o melhor F1 médio durante o tuning e foi selecionado </w:t>
      </w:r>
      <w:r>
        <w:t>como modelo final.</w:t>
      </w:r>
    </w:p>
    <w:p w:rsidR="008570EE" w:rsidRDefault="00456C93">
      <w:pPr>
        <w:jc w:val="center"/>
        <w:rPr>
          <w:rFonts w:hint="eastAsia"/>
        </w:rPr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5486400" cy="2958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EE" w:rsidRDefault="00456C93">
      <w:pPr>
        <w:rPr>
          <w:rFonts w:hint="eastAsia"/>
        </w:rPr>
      </w:pPr>
      <w:r>
        <w:t>Figura — Comparação dos modelos após otimização.</w:t>
      </w:r>
    </w:p>
    <w:p w:rsidR="008570EE" w:rsidRDefault="00456C93">
      <w:pPr>
        <w:pStyle w:val="Ttulo1"/>
      </w:pPr>
      <w:r>
        <w:t>10. Modelo final</w:t>
      </w:r>
    </w:p>
    <w:p w:rsidR="008570EE" w:rsidRDefault="00456C93">
      <w:pPr>
        <w:rPr>
          <w:rFonts w:hint="eastAsia"/>
        </w:rPr>
      </w:pPr>
      <w:r>
        <w:t>O Random Forest final foi configurado com: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570EE">
        <w:trPr>
          <w:jc w:val="center"/>
        </w:trPr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Parâmetro</w:t>
            </w:r>
          </w:p>
        </w:tc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Valor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n_estimators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300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max_depth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min_samples_leaf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class_weight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balanced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random_state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42</w:t>
            </w:r>
          </w:p>
        </w:tc>
      </w:tr>
    </w:tbl>
    <w:p w:rsidR="008570EE" w:rsidRDefault="00456C93">
      <w:pPr>
        <w:rPr>
          <w:rFonts w:hint="eastAsia"/>
        </w:rPr>
      </w:pPr>
      <w:r>
        <w:t xml:space="preserve">Após o tuning, o </w:t>
      </w:r>
      <w:r>
        <w:t>modelo foi treinado novamente utilizando todo o conjunto de desenvolvimento.</w:t>
      </w:r>
    </w:p>
    <w:p w:rsidR="008570EE" w:rsidRDefault="00456C93">
      <w:pPr>
        <w:rPr>
          <w:rFonts w:hint="eastAsia"/>
        </w:rPr>
      </w:pPr>
      <w:r>
        <w:t>O teste de 2024–2025 permaneceu separado.</w:t>
      </w:r>
    </w:p>
    <w:p w:rsidR="008570EE" w:rsidRDefault="00456C93">
      <w:pPr>
        <w:pStyle w:val="Ttulo1"/>
      </w:pPr>
      <w:r>
        <w:t>11. Avaliação final no conjunto de teste</w:t>
      </w:r>
    </w:p>
    <w:p w:rsidR="008570EE" w:rsidRDefault="00456C93">
      <w:pPr>
        <w:rPr>
          <w:rFonts w:hint="eastAsia"/>
        </w:rPr>
      </w:pPr>
      <w:r>
        <w:t xml:space="preserve">O conjunto de teste contém 2024 e 2025, totalizando 40 observações, 2 vencedores e 38 </w:t>
      </w:r>
      <w:r>
        <w:t>não-vencedores.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570EE">
        <w:trPr>
          <w:jc w:val="center"/>
        </w:trPr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Métrica</w:t>
            </w:r>
          </w:p>
        </w:tc>
        <w:tc>
          <w:tcPr>
            <w:tcW w:w="4896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Resultado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Accuracy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95,00%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Precision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0,00%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Recall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0,00%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F1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0,00%</w:t>
            </w:r>
          </w:p>
        </w:tc>
      </w:tr>
      <w:tr w:rsidR="008570EE">
        <w:trPr>
          <w:jc w:val="center"/>
        </w:trPr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ROC-AUC</w:t>
            </w:r>
          </w:p>
        </w:tc>
        <w:tc>
          <w:tcPr>
            <w:tcW w:w="4896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1,0000</w:t>
            </w:r>
          </w:p>
        </w:tc>
      </w:tr>
    </w:tbl>
    <w:p w:rsidR="008570EE" w:rsidRDefault="00456C93">
      <w:pPr>
        <w:rPr>
          <w:rFonts w:hint="eastAsia"/>
        </w:rPr>
      </w:pPr>
      <w:r>
        <w:t>Matriz de confusão:</w:t>
      </w:r>
    </w:p>
    <w:p w:rsidR="008570EE" w:rsidRDefault="00456C93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 xml:space="preserve">             Previsto</w:t>
      </w:r>
      <w:r>
        <w:rPr>
          <w:rFonts w:ascii="Consolas" w:hAnsi="Consolas"/>
          <w:sz w:val="18"/>
        </w:rPr>
        <w:br/>
        <w:t xml:space="preserve">             0     1</w:t>
      </w:r>
      <w:r>
        <w:rPr>
          <w:rFonts w:ascii="Consolas" w:hAnsi="Consolas"/>
          <w:sz w:val="18"/>
        </w:rPr>
        <w:br/>
        <w:t>Real  0      38    0</w:t>
      </w:r>
      <w:r>
        <w:rPr>
          <w:rFonts w:ascii="Consolas" w:hAnsi="Consolas"/>
          <w:sz w:val="18"/>
        </w:rPr>
        <w:br/>
        <w:t xml:space="preserve">      1       2    0</w:t>
      </w:r>
    </w:p>
    <w:p w:rsidR="008570EE" w:rsidRDefault="00456C93">
      <w:pPr>
        <w:rPr>
          <w:rFonts w:hint="eastAsia"/>
        </w:rPr>
      </w:pPr>
      <w:r>
        <w:lastRenderedPageBreak/>
        <w:t xml:space="preserve">O modelo classificou corretamente os 38 </w:t>
      </w:r>
      <w:r>
        <w:t>não-vencedores, mas não classificou nenhum piloto como vencedor pelo threshold padrão de 0,5.</w:t>
      </w:r>
    </w:p>
    <w:p w:rsidR="008570EE" w:rsidRDefault="00456C93">
      <w:pPr>
        <w:pStyle w:val="Commarcadores"/>
        <w:rPr>
          <w:rFonts w:hint="eastAsia"/>
        </w:rPr>
      </w:pPr>
      <w:r>
        <w:t>True Positive = 0</w:t>
      </w:r>
    </w:p>
    <w:p w:rsidR="008570EE" w:rsidRDefault="00456C93">
      <w:pPr>
        <w:pStyle w:val="Commarcadores"/>
        <w:rPr>
          <w:rFonts w:hint="eastAsia"/>
        </w:rPr>
      </w:pPr>
      <w:r>
        <w:t>False Negative = 2</w:t>
      </w:r>
    </w:p>
    <w:p w:rsidR="008570EE" w:rsidRDefault="00456C93">
      <w:pPr>
        <w:pStyle w:val="Commarcadores"/>
        <w:rPr>
          <w:rFonts w:hint="eastAsia"/>
        </w:rPr>
      </w:pPr>
      <w:r>
        <w:t>Recall = 0</w:t>
      </w:r>
    </w:p>
    <w:p w:rsidR="008570EE" w:rsidRDefault="00456C93">
      <w:pPr>
        <w:pStyle w:val="Commarcadores"/>
      </w:pPr>
      <w:r>
        <w:t>F1 = 0</w:t>
      </w:r>
    </w:p>
    <w:p w:rsidR="00456C93" w:rsidRDefault="00456C93" w:rsidP="00456C93">
      <w:pPr>
        <w:pStyle w:val="Commarcadores"/>
        <w:numPr>
          <w:ilvl w:val="0"/>
          <w:numId w:val="0"/>
        </w:numPr>
        <w:ind w:left="360"/>
      </w:pPr>
    </w:p>
    <w:p w:rsidR="00456C93" w:rsidRDefault="00456C93" w:rsidP="00456C93">
      <w:pPr>
        <w:pStyle w:val="Commarcadores"/>
        <w:numPr>
          <w:ilvl w:val="0"/>
          <w:numId w:val="0"/>
        </w:numPr>
        <w:ind w:left="360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 wp14:anchorId="716B5FC6" wp14:editId="3F4633C7">
            <wp:extent cx="5486400" cy="46069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93" w:rsidRDefault="00456C93">
      <w:pPr>
        <w:jc w:val="center"/>
        <w:rPr>
          <w:noProof/>
          <w:lang w:val="pt-BR" w:eastAsia="pt-BR"/>
        </w:rPr>
      </w:pPr>
    </w:p>
    <w:p w:rsidR="008570EE" w:rsidRDefault="00456C93">
      <w:pPr>
        <w:jc w:val="center"/>
        <w:rPr>
          <w:rFonts w:hint="eastAsia"/>
        </w:rPr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6217920" cy="4638208"/>
            <wp:effectExtent l="0" t="0" r="0" b="0"/>
            <wp:docPr id="4" name="Imagem 4" descr="C:\Users\x\AppData\Local\Microsoft\Windows\INetCache\Content.Word\03_curva_r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\AppData\Local\Microsoft\Windows\INetCache\Content.Word\03_curva_ro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63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0EE" w:rsidRDefault="00456C93">
      <w:pPr>
        <w:rPr>
          <w:rFonts w:hint="eastAsia"/>
        </w:rPr>
      </w:pPr>
      <w:r>
        <w:t>Figura — Matriz de confusão e curva ROC no conjunto de teste.</w:t>
      </w:r>
    </w:p>
    <w:p w:rsidR="008570EE" w:rsidRDefault="00456C93">
      <w:pPr>
        <w:pStyle w:val="Ttulo1"/>
      </w:pPr>
      <w:r>
        <w:t>12. Ranking dos vencedores no teste</w:t>
      </w:r>
    </w:p>
    <w:p w:rsidR="008570EE" w:rsidRDefault="00456C93">
      <w:pPr>
        <w:rPr>
          <w:rFonts w:hint="eastAsia"/>
        </w:rPr>
      </w:pPr>
      <w:r>
        <w:t xml:space="preserve">Apesar </w:t>
      </w:r>
      <w:r>
        <w:t>da classificação binária pelo threshold 0,5, o ranking de probabilidades apresentou um resultado relevante.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570EE">
        <w:trPr>
          <w:jc w:val="center"/>
        </w:trPr>
        <w:tc>
          <w:tcPr>
            <w:tcW w:w="244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Temporada</w:t>
            </w:r>
          </w:p>
        </w:tc>
        <w:tc>
          <w:tcPr>
            <w:tcW w:w="244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Vencedor real</w:t>
            </w:r>
          </w:p>
        </w:tc>
        <w:tc>
          <w:tcPr>
            <w:tcW w:w="244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Maior probabilidade</w:t>
            </w:r>
          </w:p>
        </w:tc>
        <w:tc>
          <w:tcPr>
            <w:tcW w:w="2448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Ranking do vencedor</w:t>
            </w:r>
          </w:p>
        </w:tc>
      </w:tr>
      <w:tr w:rsidR="008570EE">
        <w:trPr>
          <w:jc w:val="center"/>
        </w:trPr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2024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Max Verstappen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Max Verstappen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1º</w:t>
            </w:r>
          </w:p>
        </w:tc>
      </w:tr>
      <w:tr w:rsidR="008570EE">
        <w:trPr>
          <w:jc w:val="center"/>
        </w:trPr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2025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Lando Norris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Lando Norris</w:t>
            </w:r>
          </w:p>
        </w:tc>
        <w:tc>
          <w:tcPr>
            <w:tcW w:w="2448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1º</w:t>
            </w:r>
          </w:p>
        </w:tc>
      </w:tr>
      <w:tr w:rsidR="008570EE">
        <w:tblPrEx>
          <w:jc w:val="left"/>
        </w:tblPrEx>
        <w:tc>
          <w:tcPr>
            <w:tcW w:w="9792" w:type="dxa"/>
            <w:gridSpan w:val="4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 xml:space="preserve">O modelo </w:t>
            </w:r>
            <w:r>
              <w:rPr>
                <w:b/>
              </w:rPr>
              <w:t>colocou o vencedor real em primeiro lugar nas duas corridas: 2/2 corridas — 100% de acerto no ranking do vencedor.</w:t>
            </w:r>
          </w:p>
        </w:tc>
      </w:tr>
    </w:tbl>
    <w:p w:rsidR="008570EE" w:rsidRDefault="00456C93">
      <w:pPr>
        <w:rPr>
          <w:rFonts w:hint="eastAsia"/>
        </w:rPr>
      </w:pPr>
      <w:r>
        <w:t>Esse resultado deve ser interpretado como exploratório, pois o teste possui apenas duas corridas.</w:t>
      </w:r>
    </w:p>
    <w:p w:rsidR="008570EE" w:rsidRDefault="00456C93">
      <w:pPr>
        <w:pStyle w:val="Ttulo1"/>
      </w:pPr>
      <w:r>
        <w:t>13. Interpretação do ROC-AUC = 1,00 e F1 =</w:t>
      </w:r>
      <w:r>
        <w:t xml:space="preserve"> 0,00</w:t>
      </w:r>
    </w:p>
    <w:p w:rsidR="008570EE" w:rsidRDefault="00456C93">
      <w:pPr>
        <w:rPr>
          <w:rFonts w:hint="eastAsia"/>
        </w:rPr>
      </w:pPr>
      <w:r>
        <w:t>Os resultados podem parecer contraditórios, mas as métricas possuem finalidades diferentes.</w:t>
      </w:r>
    </w:p>
    <w:p w:rsidR="008570EE" w:rsidRDefault="00456C93">
      <w:pPr>
        <w:pStyle w:val="Commarcadores"/>
        <w:rPr>
          <w:rFonts w:hint="eastAsia"/>
        </w:rPr>
      </w:pPr>
      <w:r>
        <w:t>ROC-AUC avalia a capacidade de ordenação das observações segundo as probabilidades estimadas.</w:t>
      </w:r>
    </w:p>
    <w:p w:rsidR="008570EE" w:rsidRDefault="00456C93">
      <w:pPr>
        <w:pStyle w:val="Commarcadores"/>
        <w:rPr>
          <w:rFonts w:hint="eastAsia"/>
        </w:rPr>
      </w:pPr>
      <w:r>
        <w:t>F1 depende da classificação binária produzida pelo threshold.</w:t>
      </w:r>
    </w:p>
    <w:p w:rsidR="008570EE" w:rsidRDefault="00456C93">
      <w:pPr>
        <w:pStyle w:val="Commarcadores"/>
        <w:rPr>
          <w:rFonts w:hint="eastAsia"/>
        </w:rPr>
      </w:pPr>
      <w:r>
        <w:t>Pr</w:t>
      </w:r>
      <w:r>
        <w:t>obabilidade do vencedor de 2024 = 0,3350</w:t>
      </w:r>
    </w:p>
    <w:p w:rsidR="008570EE" w:rsidRDefault="00456C93">
      <w:pPr>
        <w:pStyle w:val="Commarcadores"/>
        <w:rPr>
          <w:rFonts w:hint="eastAsia"/>
        </w:rPr>
      </w:pPr>
      <w:r>
        <w:t>Probabilidade do vencedor de 2025 = 0,4260</w:t>
      </w:r>
    </w:p>
    <w:p w:rsidR="008570EE" w:rsidRDefault="00456C93">
      <w:pPr>
        <w:rPr>
          <w:rFonts w:hint="eastAsia"/>
        </w:rPr>
      </w:pPr>
      <w:r>
        <w:lastRenderedPageBreak/>
        <w:t>Como ambas ficaram abaixo de 0,5, nenhuma observação foi classificada como vitória.</w:t>
      </w:r>
    </w:p>
    <w:p w:rsidR="008570EE" w:rsidRDefault="00456C93">
      <w:pPr>
        <w:rPr>
          <w:rFonts w:hint="eastAsia"/>
        </w:rPr>
      </w:pPr>
      <w:r>
        <w:t xml:space="preserve">Assim, o modelo conseguiu colocar os vencedores acima dos demais no ranking, mas não </w:t>
      </w:r>
      <w:r>
        <w:t>ultrapassou o threshold utilizado para gerar a classificação binária.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 xml:space="preserve">No conjunto de teste de 2024–2025, o Random Forest ranqueou corretamente o vencedor real como o piloto de maior probabilidade estimada de vitória em ambas as corridas (2/2). Entretanto, </w:t>
            </w:r>
            <w:r>
              <w:rPr>
                <w:b/>
              </w:rPr>
              <w:t>pelo limiar padrão de 0,5, nenhuma observação foi classificada como vitória, resultando em F1 e Recall iguais a zero. O ROC-AUC de 1,00 indica separação perfeita das duas vitórias no ranking de probabilidades, mas deve ser interpretado com cautela devido a</w:t>
            </w:r>
            <w:r>
              <w:rPr>
                <w:b/>
              </w:rPr>
              <w:t>o reduzido número de corridas e eventos positivos.</w:t>
            </w:r>
          </w:p>
        </w:tc>
      </w:tr>
    </w:tbl>
    <w:p w:rsidR="008570EE" w:rsidRDefault="00456C93">
      <w:pPr>
        <w:pStyle w:val="Ttulo1"/>
      </w:pPr>
      <w:r>
        <w:t>14. Identificação dos fatores associados à vitória</w:t>
      </w:r>
    </w:p>
    <w:p w:rsidR="008570EE" w:rsidRDefault="00456C93">
      <w:pPr>
        <w:rPr>
          <w:rFonts w:hint="eastAsia"/>
        </w:rPr>
      </w:pPr>
      <w:r>
        <w:t>Após a avaliação do modelo, foi realizada a interpretação do Random Forest utilizando o conjunto de desenvolvimento.</w:t>
      </w:r>
    </w:p>
    <w:p w:rsidR="008570EE" w:rsidRDefault="00456C93">
      <w:pPr>
        <w:rPr>
          <w:rFonts w:hint="eastAsia"/>
        </w:rPr>
      </w:pPr>
      <w:r>
        <w:t>O objetivo foi identificar quais fea</w:t>
      </w:r>
      <w:r>
        <w:t>tures apresentaram maior importância para o modelo.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Rank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Importância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ritmo_representativo_pct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30,38%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grid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19,39%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duracao_mediana_pit_convencional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15,38%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voltas_disponiveis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9,58%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voltas_stint_medio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5,78%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voltas_analisadas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5,45%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composto_mais_utilizado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2,81%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primeiro_composto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1,75%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qtd_compostos_distintos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1,71%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cobertura_ritmo_pct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1,33%</w:t>
            </w:r>
          </w:p>
        </w:tc>
      </w:tr>
    </w:tbl>
    <w:p w:rsidR="008570EE" w:rsidRDefault="008570EE">
      <w:pPr>
        <w:jc w:val="center"/>
        <w:rPr>
          <w:rFonts w:hint="eastAsia"/>
        </w:rPr>
      </w:pPr>
    </w:p>
    <w:p w:rsidR="008570EE" w:rsidRDefault="00456C93">
      <w:r>
        <w:t xml:space="preserve">Figura — Importância das </w:t>
      </w:r>
      <w:proofErr w:type="spellStart"/>
      <w:r>
        <w:t>variáveis</w:t>
      </w:r>
      <w:proofErr w:type="spellEnd"/>
      <w:r>
        <w:t xml:space="preserve"> no Random Forest.</w:t>
      </w:r>
    </w:p>
    <w:p w:rsidR="00456C93" w:rsidRDefault="00456C93">
      <w:pPr>
        <w:rPr>
          <w:rFonts w:hint="eastAsia"/>
        </w:rPr>
      </w:pPr>
      <w:r>
        <w:rPr>
          <w:noProof/>
          <w:lang w:val="pt-BR" w:eastAsia="pt-BR"/>
        </w:rPr>
        <w:lastRenderedPageBreak/>
        <w:drawing>
          <wp:inline distT="0" distB="0" distL="0" distR="0" wp14:anchorId="31430D2B" wp14:editId="745CEF8D">
            <wp:extent cx="5486400" cy="34666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70EE" w:rsidRDefault="00456C93">
      <w:pPr>
        <w:rPr>
          <w:rFonts w:hint="eastAsia"/>
        </w:rPr>
      </w:pPr>
      <w:r>
        <w:t>O ritmo representativo foi o principal fator individual, seguido pelo grid.</w:t>
      </w:r>
    </w:p>
    <w:p w:rsidR="008570EE" w:rsidRDefault="00456C93">
      <w:pPr>
        <w:pStyle w:val="Ttulo1"/>
      </w:pPr>
      <w:r>
        <w:t xml:space="preserve">15. </w:t>
      </w:r>
      <w:r>
        <w:t>Interpretação do ritmo</w:t>
      </w:r>
    </w:p>
    <w:p w:rsidR="008570EE" w:rsidRDefault="00456C93">
      <w:pPr>
        <w:rPr>
          <w:rFonts w:hint="eastAsia"/>
        </w:rPr>
      </w:pPr>
      <w:r>
        <w:t>O `ritmo_representativo_pct` apresentou a maior importância individual: 30,38%.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Grupo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Média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Mediana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-1,4805%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-1,1925%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Não-vencedores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-0,0028%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0,0842%</w:t>
            </w:r>
          </w:p>
        </w:tc>
      </w:tr>
    </w:tbl>
    <w:p w:rsidR="008570EE" w:rsidRDefault="00456C93">
      <w:pPr>
        <w:rPr>
          <w:rFonts w:hint="eastAsia"/>
        </w:rPr>
      </w:pPr>
      <w:r>
        <w:t xml:space="preserve">Pela metodologia estabelecida na análise exploratória, valores </w:t>
      </w:r>
      <w:r>
        <w:t>negativos indicam ritmo melhor que a referência comparável.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O ritmo de corrida foi o principal fator individual associado à vitória na amostra analisada.</w:t>
            </w:r>
          </w:p>
        </w:tc>
      </w:tr>
    </w:tbl>
    <w:p w:rsidR="008570EE" w:rsidRDefault="00456C93">
      <w:pPr>
        <w:pStyle w:val="Ttulo1"/>
      </w:pPr>
      <w:r>
        <w:t>16. Interpretação do grid</w:t>
      </w:r>
    </w:p>
    <w:p w:rsidR="008570EE" w:rsidRDefault="00456C93">
      <w:pPr>
        <w:rPr>
          <w:rFonts w:hint="eastAsia"/>
        </w:rPr>
      </w:pPr>
      <w:r>
        <w:t>O `grid` apresentou 19,39% de importância.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Grupo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Média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Mediana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2,8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1,0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Não-vencedores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10,48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11,0</w:t>
            </w:r>
          </w:p>
        </w:tc>
      </w:tr>
      <w:tr w:rsidR="008570EE">
        <w:tblPrEx>
          <w:jc w:val="left"/>
        </w:tblPrEx>
        <w:tc>
          <w:tcPr>
            <w:tcW w:w="9792" w:type="dxa"/>
            <w:gridSpan w:val="3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Partir nas primeiras posições esteve fortemente associado às vitórias em Interlagos na amostra analisada.</w:t>
            </w:r>
          </w:p>
        </w:tc>
      </w:tr>
    </w:tbl>
    <w:p w:rsidR="008570EE" w:rsidRDefault="00456C93">
      <w:pPr>
        <w:pStyle w:val="Ttulo1"/>
      </w:pPr>
      <w:r>
        <w:t>17. Interpretação dos pit stops</w:t>
      </w:r>
    </w:p>
    <w:p w:rsidR="008570EE" w:rsidRDefault="00456C93">
      <w:pPr>
        <w:rPr>
          <w:rFonts w:hint="eastAsia"/>
        </w:rPr>
      </w:pPr>
      <w:r>
        <w:t>A `duracao_mediana_pit_convencional` apresentou 15,38% de importância.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Grupo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Médi</w:t>
            </w:r>
            <w:r>
              <w:rPr>
                <w:b/>
              </w:rPr>
              <w:t>a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Mediana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22,491 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22,657 s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lastRenderedPageBreak/>
              <w:t>Não-vencedores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23,135 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23,368 s</w:t>
            </w:r>
          </w:p>
        </w:tc>
      </w:tr>
    </w:tbl>
    <w:p w:rsidR="008570EE" w:rsidRDefault="00456C93">
      <w:pPr>
        <w:rPr>
          <w:rFonts w:hint="eastAsia"/>
        </w:rPr>
      </w:pPr>
      <w:r>
        <w:t>Os vencedores apresentaram tempos ligeiramente menores. Entretanto, essa diferença não permite concluir que pit stops rápidos determinem a vitória.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 xml:space="preserve">A duração dos pit stops </w:t>
            </w:r>
            <w:r>
              <w:rPr>
                <w:b/>
              </w:rPr>
              <w:t>convencionais apresentou importância relevante para o modelo, mas não há evidência suficiente para estabelecer uma relação causal com a vitória.</w:t>
            </w:r>
          </w:p>
        </w:tc>
      </w:tr>
    </w:tbl>
    <w:p w:rsidR="008570EE" w:rsidRDefault="00456C93">
      <w:pPr>
        <w:pStyle w:val="Ttulo1"/>
      </w:pPr>
      <w:r>
        <w:t>18. Pneus e stints</w:t>
      </w:r>
    </w:p>
    <w:p w:rsidR="008570EE" w:rsidRDefault="00456C93">
      <w:pPr>
        <w:rPr>
          <w:rFonts w:hint="eastAsia"/>
        </w:rPr>
      </w:pPr>
      <w:r>
        <w:t>O grupo de Stints e Pneus representou 13,37% da importância total.</w:t>
      </w:r>
    </w:p>
    <w:p w:rsidR="008570EE" w:rsidRDefault="00456C93">
      <w:pPr>
        <w:pStyle w:val="Commarcadores"/>
        <w:rPr>
          <w:rFonts w:hint="eastAsia"/>
        </w:rPr>
      </w:pPr>
      <w:r>
        <w:t xml:space="preserve">`voltas_stint_medio`: </w:t>
      </w:r>
      <w:r>
        <w:t>5,78%</w:t>
      </w:r>
    </w:p>
    <w:p w:rsidR="008570EE" w:rsidRDefault="00456C93">
      <w:pPr>
        <w:pStyle w:val="Commarcadores"/>
        <w:rPr>
          <w:rFonts w:hint="eastAsia"/>
        </w:rPr>
      </w:pPr>
      <w:r>
        <w:t>`composto_mais_utilizado`: 2,81%</w:t>
      </w:r>
    </w:p>
    <w:p w:rsidR="008570EE" w:rsidRDefault="00456C93">
      <w:pPr>
        <w:pStyle w:val="Commarcadores"/>
        <w:rPr>
          <w:rFonts w:hint="eastAsia"/>
        </w:rPr>
      </w:pPr>
      <w:r>
        <w:t>`primeiro_composto`: 1,75%</w:t>
      </w:r>
    </w:p>
    <w:p w:rsidR="008570EE" w:rsidRDefault="00456C93">
      <w:pPr>
        <w:pStyle w:val="Commarcadores"/>
        <w:rPr>
          <w:rFonts w:hint="eastAsia"/>
        </w:rPr>
      </w:pPr>
      <w:r>
        <w:t>`qtd_compostos_distintos`: 1,71%</w:t>
      </w:r>
    </w:p>
    <w:p w:rsidR="008570EE" w:rsidRDefault="00456C93">
      <w:pPr>
        <w:pStyle w:val="Commarcadores"/>
        <w:rPr>
          <w:rFonts w:hint="eastAsia"/>
        </w:rPr>
      </w:pPr>
      <w:r>
        <w:t>`qtd_stints`: 1,32%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 xml:space="preserve">Pneus e stints aparecem como elementos estratégicos complementares, mas não foi identificada evidência de um composto universalmente </w:t>
            </w:r>
            <w:r>
              <w:rPr>
                <w:b/>
              </w:rPr>
              <w:t>associado à vitória.</w:t>
            </w:r>
          </w:p>
        </w:tc>
      </w:tr>
    </w:tbl>
    <w:p w:rsidR="008570EE" w:rsidRDefault="00456C93">
      <w:pPr>
        <w:pStyle w:val="Ttulo1"/>
      </w:pPr>
      <w:r>
        <w:t>19. Clima</w:t>
      </w:r>
    </w:p>
    <w:p w:rsidR="008570EE" w:rsidRDefault="00456C93">
      <w:pPr>
        <w:rPr>
          <w:rFonts w:hint="eastAsia"/>
        </w:rPr>
      </w:pPr>
      <w:r>
        <w:t>O grupo de clima representou 4,20% da importância total.</w:t>
      </w:r>
    </w:p>
    <w:p w:rsidR="008570EE" w:rsidRDefault="00456C93">
      <w:pPr>
        <w:pStyle w:val="Commarcadores"/>
        <w:rPr>
          <w:rFonts w:hint="eastAsia"/>
        </w:rPr>
      </w:pPr>
      <w:r>
        <w:t>`track_temp_media`: 1,28%</w:t>
      </w:r>
    </w:p>
    <w:p w:rsidR="008570EE" w:rsidRDefault="00456C93">
      <w:pPr>
        <w:pStyle w:val="Commarcadores"/>
        <w:rPr>
          <w:rFonts w:hint="eastAsia"/>
        </w:rPr>
      </w:pPr>
      <w:r>
        <w:t>`wind_speed_medio`: 1,10%</w:t>
      </w:r>
    </w:p>
    <w:p w:rsidR="008570EE" w:rsidRDefault="00456C93">
      <w:pPr>
        <w:pStyle w:val="Commarcadores"/>
        <w:rPr>
          <w:rFonts w:hint="eastAsia"/>
        </w:rPr>
      </w:pPr>
      <w:r>
        <w:t>`humidity_media`: 0,68%</w:t>
      </w:r>
    </w:p>
    <w:p w:rsidR="008570EE" w:rsidRDefault="00456C93">
      <w:pPr>
        <w:pStyle w:val="Commarcadores"/>
        <w:rPr>
          <w:rFonts w:hint="eastAsia"/>
        </w:rPr>
      </w:pPr>
      <w:r>
        <w:t>`air_temp_media`: 0,59%</w:t>
      </w:r>
    </w:p>
    <w:p w:rsidR="008570EE" w:rsidRDefault="00456C93">
      <w:pPr>
        <w:pStyle w:val="Commarcadores"/>
        <w:rPr>
          <w:rFonts w:hint="eastAsia"/>
        </w:rPr>
      </w:pPr>
      <w:r>
        <w:t>`pressure_media`: 0,48%</w:t>
      </w:r>
    </w:p>
    <w:p w:rsidR="008570EE" w:rsidRDefault="00456C93">
      <w:pPr>
        <w:pStyle w:val="Commarcadores"/>
        <w:rPr>
          <w:rFonts w:hint="eastAsia"/>
        </w:rPr>
      </w:pPr>
      <w:r>
        <w:t>`rainfall_ocorreu`: 0,06%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As variáveis clim</w:t>
            </w:r>
            <w:r>
              <w:rPr>
                <w:b/>
              </w:rPr>
              <w:t>áticas apresentaram menor importância relativa para diferenciar vencedores e não-vencedores na representação utilizada.</w:t>
            </w:r>
          </w:p>
        </w:tc>
      </w:tr>
    </w:tbl>
    <w:p w:rsidR="008570EE" w:rsidRDefault="00456C93">
      <w:pPr>
        <w:rPr>
          <w:rFonts w:hint="eastAsia"/>
        </w:rPr>
      </w:pPr>
      <w:r>
        <w:t>Isso não significa que o clima não influencie uma corrida. As variáveis climáticas representam características do evento e são repetida</w:t>
      </w:r>
      <w:r>
        <w:t>s entre os pilotos da mesma corrida.</w:t>
      </w:r>
    </w:p>
    <w:p w:rsidR="008570EE" w:rsidRDefault="00456C93">
      <w:pPr>
        <w:pStyle w:val="Ttulo1"/>
      </w:pPr>
      <w:r>
        <w:t>20. Importância por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Rank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Grupo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Importância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Desempenho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30,38%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Qualificação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19,39%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Cobertura do Ritmo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16,35%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Pit Stops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16,31%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Stints e Pneus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13,37%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Clima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4,20%</w:t>
            </w:r>
          </w:p>
        </w:tc>
      </w:tr>
    </w:tbl>
    <w:p w:rsidR="008570EE" w:rsidRDefault="00456C93">
      <w:pPr>
        <w:rPr>
          <w:rFonts w:hint="eastAsia"/>
        </w:rPr>
      </w:pPr>
      <w:r>
        <w:t>A análise reforça a predominância de</w:t>
      </w:r>
      <w:r>
        <w:t xml:space="preserve"> desempenho e posição de largada. Entretanto, os grupos de cobertura e estratégia reúnem diversas variáveis correlacionadas e não devem ser interpretados como efeitos independentes.</w:t>
      </w:r>
    </w:p>
    <w:p w:rsidR="008570EE" w:rsidRDefault="00456C93">
      <w:pPr>
        <w:pStyle w:val="Ttulo1"/>
      </w:pPr>
      <w:r>
        <w:lastRenderedPageBreak/>
        <w:t>21. Aplicação dos resultados ao caso de Gabriel Bortoleto</w:t>
      </w:r>
    </w:p>
    <w:p w:rsidR="008570EE" w:rsidRDefault="00456C93">
      <w:pPr>
        <w:rPr>
          <w:rFonts w:hint="eastAsia"/>
        </w:rPr>
      </w:pPr>
      <w:r>
        <w:t>A partir dos res</w:t>
      </w:r>
      <w:r>
        <w:t>ultados obtidos, é possível transformar os achados do modelo em um perfil histórico de referência para uma corrida vencedora em Interlagos.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Importante: o objetivo desta seção não é afirmar que Gabriel Bortoleto precisa cumprir valores específicos para nece</w:t>
            </w:r>
            <w:r>
              <w:rPr>
                <w:b/>
              </w:rPr>
              <w:t>ssariamente vencer. O objetivo é indicar quais características estiveram associadas às vitórias históricas na amostra e, portanto, quais dimensões devem ser observadas ao analisar seu desempenho.</w:t>
            </w:r>
          </w:p>
        </w:tc>
      </w:tr>
    </w:tbl>
    <w:p w:rsidR="008570EE" w:rsidRDefault="00456C93">
      <w:pPr>
        <w:pStyle w:val="Ttulo2"/>
      </w:pPr>
      <w:r>
        <w:t>21.1 Perfil histórico de uma corrida vencedora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570EE">
        <w:trPr>
          <w:jc w:val="center"/>
        </w:trPr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Dimensão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O q</w:t>
            </w:r>
            <w:r>
              <w:rPr>
                <w:b/>
              </w:rPr>
              <w:t>ue foi observado</w:t>
            </w:r>
          </w:p>
        </w:tc>
        <w:tc>
          <w:tcPr>
            <w:tcW w:w="3264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Como utilizar como referência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Ritmo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Vencedores apresentaram ritmo representativo mais favorável; foi a principal feature individual.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Buscar desempenho de ritmo próximo ao padrão observado entre vencedores.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Grid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 xml:space="preserve">Vencedores largaram, em </w:t>
            </w:r>
            <w:r>
              <w:t>média, da 2,8ª posição e mediana 1ª.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Uma posição de largada entre as primeiras colocações representa o padrão historicamente mais favorável.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Pit stops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Vencedores apresentaram mediana ligeiramente menor de pit stop convencional.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Observar eficiência dos pit</w:t>
            </w:r>
            <w:r>
              <w:t xml:space="preserve"> stops, sem interpretar a variável como garantia de vitória.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Stints/Pneus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Estratégia teve importância complementar; não houve composto universalmente vencedor.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Avaliar a estratégia em conjunto com contexto de corrida e condições.</w:t>
            </w:r>
          </w:p>
        </w:tc>
      </w:tr>
      <w:tr w:rsidR="008570EE">
        <w:trPr>
          <w:jc w:val="center"/>
        </w:trPr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Clima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 xml:space="preserve">Menor importância </w:t>
            </w:r>
            <w:r>
              <w:t>relativa no modelo.</w:t>
            </w:r>
          </w:p>
        </w:tc>
        <w:tc>
          <w:tcPr>
            <w:tcW w:w="3264" w:type="dxa"/>
            <w:vAlign w:val="center"/>
          </w:tcPr>
          <w:p w:rsidR="008570EE" w:rsidRDefault="00456C93">
            <w:pPr>
              <w:rPr>
                <w:rFonts w:hint="eastAsia"/>
              </w:rPr>
            </w:pPr>
            <w:r>
              <w:t>Tratar clima como contexto da corrida, não como condição isolada de vitória.</w:t>
            </w:r>
          </w:p>
        </w:tc>
      </w:tr>
    </w:tbl>
    <w:p w:rsidR="00456C93" w:rsidRDefault="00456C93">
      <w:pPr>
        <w:pStyle w:val="Ttulo2"/>
      </w:pPr>
    </w:p>
    <w:p w:rsidR="008570EE" w:rsidRDefault="00456C93">
      <w:pPr>
        <w:pStyle w:val="Ttulo2"/>
      </w:pPr>
      <w:r>
        <w:t xml:space="preserve">21.2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significa para Gabriel Bortoleto?</w:t>
      </w:r>
    </w:p>
    <w:p w:rsidR="008570EE" w:rsidRDefault="00456C93">
      <w:pPr>
        <w:rPr>
          <w:rFonts w:hint="eastAsia"/>
        </w:rPr>
      </w:pPr>
      <w:r>
        <w:t>Para uma futura análise de uma corrida de Gabriel Bortoleto em Interlagos, o desempenho poderia ser comparad</w:t>
      </w:r>
      <w:r>
        <w:t>o com esse perfil em diferentes dimensões:</w:t>
      </w:r>
    </w:p>
    <w:p w:rsidR="008570EE" w:rsidRDefault="00456C93">
      <w:pPr>
        <w:pStyle w:val="Numerada"/>
        <w:rPr>
          <w:rFonts w:hint="eastAsia"/>
        </w:rPr>
      </w:pPr>
      <w:r>
        <w:t>Posição de largada: verificar se o piloto está em uma faixa de largada semelhante à observada entre vencedores.</w:t>
      </w:r>
    </w:p>
    <w:p w:rsidR="008570EE" w:rsidRDefault="00456C93">
      <w:pPr>
        <w:pStyle w:val="Numerada"/>
        <w:rPr>
          <w:rFonts w:hint="eastAsia"/>
        </w:rPr>
      </w:pPr>
      <w:r>
        <w:t>Ritmo: verificar se o ritmo representativo está próximo dos padrões historicamente associados aos ven</w:t>
      </w:r>
      <w:r>
        <w:t>cedores.</w:t>
      </w:r>
    </w:p>
    <w:p w:rsidR="008570EE" w:rsidRDefault="00456C93">
      <w:pPr>
        <w:pStyle w:val="Numerada"/>
        <w:rPr>
          <w:rFonts w:hint="eastAsia"/>
        </w:rPr>
      </w:pPr>
      <w:r>
        <w:t>Pit stops: avaliar se a duração dos pit stops convencionais está próxima do comportamento observado entre vencedores.</w:t>
      </w:r>
    </w:p>
    <w:p w:rsidR="008570EE" w:rsidRDefault="00456C93">
      <w:pPr>
        <w:pStyle w:val="Numerada"/>
        <w:rPr>
          <w:rFonts w:hint="eastAsia"/>
        </w:rPr>
      </w:pPr>
      <w:r>
        <w:t xml:space="preserve">Stints e pneus: comparar a estratégia utilizada com as estratégias historicamente observadas, sem procurar um composto </w:t>
      </w:r>
      <w:r>
        <w:t>universalmente vencedor.</w:t>
      </w:r>
    </w:p>
    <w:p w:rsidR="008570EE" w:rsidRDefault="00456C93">
      <w:pPr>
        <w:pStyle w:val="Numerada"/>
        <w:rPr>
          <w:rFonts w:hint="eastAsia"/>
        </w:rPr>
      </w:pPr>
      <w:r>
        <w:t>Clima: considerar as condições do evento como contexto para interpretar os demais fatores.</w:t>
      </w:r>
    </w:p>
    <w:p w:rsidR="008570EE" w:rsidRDefault="00456C93">
      <w:pPr>
        <w:rPr>
          <w:rFonts w:hint="eastAsia"/>
        </w:rPr>
      </w:pPr>
      <w:r>
        <w:t>Essa abordagem transforma o resultado do ML em uma referência analítica para acompanhamento de desempenho, sem converter associações históri</w:t>
      </w:r>
      <w:r>
        <w:t>cas em regras determinísticas.</w:t>
      </w:r>
    </w:p>
    <w:p w:rsidR="008570EE" w:rsidRDefault="00456C93">
      <w:pPr>
        <w:pStyle w:val="Ttulo1"/>
      </w:pPr>
      <w:r>
        <w:t>22. Resposta ao problema de negócio</w:t>
      </w:r>
    </w:p>
    <w:p w:rsidR="008570EE" w:rsidRDefault="00456C93">
      <w:pPr>
        <w:rPr>
          <w:rFonts w:hint="eastAsia"/>
        </w:rPr>
      </w:pPr>
      <w:r>
        <w:t>A análise permite responder às duas perguntas centrais do projeto.</w:t>
      </w:r>
    </w:p>
    <w:p w:rsidR="008570EE" w:rsidRDefault="00456C93">
      <w:pPr>
        <w:pStyle w:val="Ttulo2"/>
      </w:pPr>
      <w:r>
        <w:t>22.1 O que diferencia uma corrida vencedora em Interlagos?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Na amostra estudada, ritmo de corrida e posição de largada fora</w:t>
            </w:r>
            <w:r>
              <w:rPr>
                <w:b/>
              </w:rPr>
              <w:t xml:space="preserve">m os fatores que mais se destacaram. Pit stops, stints e pneus aparecem como elementos estratégicos complementares, enquanto o clima apresentou </w:t>
            </w:r>
            <w:r>
              <w:rPr>
                <w:b/>
              </w:rPr>
              <w:lastRenderedPageBreak/>
              <w:t>menor importância relativa.</w:t>
            </w:r>
          </w:p>
        </w:tc>
      </w:tr>
    </w:tbl>
    <w:p w:rsidR="008570EE" w:rsidRDefault="00456C93">
      <w:pPr>
        <w:pStyle w:val="Ttulo2"/>
      </w:pPr>
      <w:r>
        <w:lastRenderedPageBreak/>
        <w:t>22.2 Quais condições devem ser observadas para analisar uma corrida de Gabriel Bort</w:t>
      </w:r>
      <w:r>
        <w:t>oleto?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>Os principais indicadores de referência são uma posição de largada competitiva, ritmo de corrida favorável e execução eficiente da estratégia, sempre considerando o contexto de pneus, stints e clima. Esses elementos representam padrões históricos as</w:t>
            </w:r>
            <w:r>
              <w:rPr>
                <w:b/>
              </w:rPr>
              <w:t>sociados às vitórias, e não condições que garantem o resultado.</w:t>
            </w:r>
          </w:p>
        </w:tc>
      </w:tr>
    </w:tbl>
    <w:p w:rsidR="008570EE" w:rsidRDefault="00456C93">
      <w:pPr>
        <w:pStyle w:val="Ttulo1"/>
      </w:pPr>
      <w:r>
        <w:t>23. Limitações</w:t>
      </w:r>
    </w:p>
    <w:p w:rsidR="008570EE" w:rsidRDefault="00456C93">
      <w:pPr>
        <w:pStyle w:val="Commarcadores"/>
        <w:rPr>
          <w:rFonts w:hint="eastAsia"/>
        </w:rPr>
      </w:pPr>
      <w:r>
        <w:t>Somente 5 corridas no conjunto de desenvolvimento.</w:t>
      </w:r>
    </w:p>
    <w:p w:rsidR="008570EE" w:rsidRDefault="00456C93">
      <w:pPr>
        <w:pStyle w:val="Commarcadores"/>
        <w:rPr>
          <w:rFonts w:hint="eastAsia"/>
        </w:rPr>
      </w:pPr>
      <w:r>
        <w:t>Somente 5 eventos positivos utilizados na interpretação.</w:t>
      </w:r>
    </w:p>
    <w:p w:rsidR="008570EE" w:rsidRDefault="00456C93">
      <w:pPr>
        <w:pStyle w:val="Commarcadores"/>
        <w:rPr>
          <w:rFonts w:hint="eastAsia"/>
        </w:rPr>
      </w:pPr>
      <w:r>
        <w:t>Forte desbalanceamento da classe `vitoria`.</w:t>
      </w:r>
    </w:p>
    <w:p w:rsidR="008570EE" w:rsidRDefault="00456C93">
      <w:pPr>
        <w:pStyle w:val="Commarcadores"/>
        <w:rPr>
          <w:rFonts w:hint="eastAsia"/>
        </w:rPr>
      </w:pPr>
      <w:r>
        <w:t>Alta correlação entre al</w:t>
      </w:r>
      <w:r>
        <w:t>gumas features.</w:t>
      </w:r>
    </w:p>
    <w:p w:rsidR="008570EE" w:rsidRDefault="00456C93">
      <w:pPr>
        <w:pStyle w:val="Commarcadores"/>
        <w:rPr>
          <w:rFonts w:hint="eastAsia"/>
        </w:rPr>
      </w:pPr>
      <w:r>
        <w:t>Variáveis climáticas repetidas por corrida.</w:t>
      </w:r>
    </w:p>
    <w:p w:rsidR="008570EE" w:rsidRDefault="00456C93">
      <w:pPr>
        <w:pStyle w:val="Commarcadores"/>
        <w:rPr>
          <w:rFonts w:hint="eastAsia"/>
        </w:rPr>
      </w:pPr>
      <w:r>
        <w:t>Variáveis de cobertura que podem representar disponibilidade dos dados.</w:t>
      </w:r>
    </w:p>
    <w:p w:rsidR="008570EE" w:rsidRDefault="00456C93">
      <w:pPr>
        <w:pStyle w:val="Commarcadores"/>
        <w:rPr>
          <w:rFonts w:hint="eastAsia"/>
        </w:rPr>
      </w:pPr>
      <w:r>
        <w:t>Ausência de evidência causal.</w:t>
      </w:r>
    </w:p>
    <w:p w:rsidR="008570EE" w:rsidRDefault="00456C93">
      <w:pPr>
        <w:pStyle w:val="Commarcadores"/>
        <w:rPr>
          <w:rFonts w:hint="eastAsia"/>
        </w:rPr>
      </w:pPr>
      <w:r>
        <w:t>Somente 2 corridas no conjunto de teste.</w:t>
      </w:r>
    </w:p>
    <w:p w:rsidR="008570EE" w:rsidRDefault="00456C93">
      <w:pPr>
        <w:pStyle w:val="Commarcadores"/>
        <w:rPr>
          <w:rFonts w:hint="eastAsia"/>
        </w:rPr>
      </w:pPr>
      <w:r>
        <w:t>O modelo utiliza variáveis que podem estar disponívei</w:t>
      </w:r>
      <w:r>
        <w:t>s somente durante ou após a corrida.</w:t>
      </w:r>
    </w:p>
    <w:p w:rsidR="008570EE" w:rsidRDefault="00456C93">
      <w:pPr>
        <w:rPr>
          <w:rFonts w:hint="eastAsia"/>
        </w:rPr>
      </w:pPr>
      <w:r>
        <w:t>Por isso, os resultados devem ser apresentados como associações encontradas na amostra, e não como regras gerais sobre a Fórmula 1.</w:t>
      </w:r>
    </w:p>
    <w:p w:rsidR="008570EE" w:rsidRDefault="00456C93">
      <w:pPr>
        <w:pStyle w:val="Ttulo1"/>
      </w:pPr>
      <w:r>
        <w:t>24. Natureza do modelo</w:t>
      </w:r>
    </w:p>
    <w:p w:rsidR="008570EE" w:rsidRDefault="00456C93">
      <w:pPr>
        <w:rPr>
          <w:rFonts w:hint="eastAsia"/>
        </w:rPr>
      </w:pPr>
      <w:r>
        <w:t xml:space="preserve">O modelo desenvolvido não deve ser apresentado como um sistema </w:t>
      </w:r>
      <w:r>
        <w:t>de previsão pré-corrida.</w:t>
      </w:r>
    </w:p>
    <w:p w:rsidR="008570EE" w:rsidRDefault="00456C93">
      <w:pPr>
        <w:rPr>
          <w:rFonts w:hint="eastAsia"/>
        </w:rPr>
      </w:pPr>
      <w:r>
        <w:t>Algumas features utilizadas ficam disponíveis durante ou após a corrida:</w:t>
      </w:r>
    </w:p>
    <w:p w:rsidR="008570EE" w:rsidRDefault="00456C93">
      <w:pPr>
        <w:pStyle w:val="Commarcadores"/>
        <w:rPr>
          <w:rFonts w:hint="eastAsia"/>
        </w:rPr>
      </w:pPr>
      <w:r>
        <w:t>ritmo representativo</w:t>
      </w:r>
    </w:p>
    <w:p w:rsidR="008570EE" w:rsidRDefault="00456C93">
      <w:pPr>
        <w:pStyle w:val="Commarcadores"/>
        <w:rPr>
          <w:rFonts w:hint="eastAsia"/>
        </w:rPr>
      </w:pPr>
      <w:r>
        <w:t>pit stops</w:t>
      </w:r>
    </w:p>
    <w:p w:rsidR="008570EE" w:rsidRDefault="00456C93">
      <w:pPr>
        <w:pStyle w:val="Commarcadores"/>
        <w:rPr>
          <w:rFonts w:hint="eastAsia"/>
        </w:rPr>
      </w:pPr>
      <w:r>
        <w:t>stints</w:t>
      </w:r>
    </w:p>
    <w:p w:rsidR="008570EE" w:rsidRDefault="00456C93">
      <w:pPr>
        <w:pStyle w:val="Commarcadores"/>
        <w:rPr>
          <w:rFonts w:hint="eastAsia"/>
        </w:rPr>
      </w:pPr>
      <w:r>
        <w:t>compostos utilizados</w:t>
      </w:r>
    </w:p>
    <w:p w:rsidR="008570EE" w:rsidRDefault="00456C93">
      <w:pPr>
        <w:pStyle w:val="Commarcadores"/>
        <w:rPr>
          <w:rFonts w:hint="eastAsia"/>
        </w:rPr>
      </w:pPr>
      <w:r>
        <w:t>cobertura das voltas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92"/>
      </w:tblGrid>
      <w:tr w:rsidR="008570EE">
        <w:tc>
          <w:tcPr>
            <w:tcW w:w="9792" w:type="dxa"/>
          </w:tcPr>
          <w:p w:rsidR="008570EE" w:rsidRDefault="00456C93">
            <w:pPr>
              <w:rPr>
                <w:rFonts w:hint="eastAsia"/>
              </w:rPr>
            </w:pPr>
            <w:r>
              <w:rPr>
                <w:b/>
              </w:rPr>
              <w:t xml:space="preserve">O objetivo atual é melhor descrito como análise histórica e modelagem </w:t>
            </w:r>
            <w:r>
              <w:rPr>
                <w:b/>
              </w:rPr>
              <w:t>exploratória dos fatores associados à vitória.</w:t>
            </w:r>
          </w:p>
        </w:tc>
      </w:tr>
    </w:tbl>
    <w:p w:rsidR="008570EE" w:rsidRDefault="00456C93">
      <w:pPr>
        <w:rPr>
          <w:rFonts w:hint="eastAsia"/>
        </w:rPr>
      </w:pPr>
      <w:r>
        <w:t>Para um modelo de previsão pré-corrida seria necessário construir outro conjunto de features contendo exclusivamente informações disponíveis antes da largada.</w:t>
      </w:r>
    </w:p>
    <w:p w:rsidR="008570EE" w:rsidRDefault="00456C93">
      <w:pPr>
        <w:pStyle w:val="Ttulo1"/>
      </w:pPr>
      <w:r>
        <w:t>25. Conclusão final da Etapa 3</w:t>
      </w:r>
    </w:p>
    <w:p w:rsidR="008570EE" w:rsidRDefault="00456C93">
      <w:pPr>
        <w:rPr>
          <w:rFonts w:hint="eastAsia"/>
        </w:rPr>
      </w:pPr>
      <w:r>
        <w:t>A etapa de Machine</w:t>
      </w:r>
      <w:r>
        <w:t xml:space="preserve"> Learning foi concluída seguindo o fluxo apresentado no material da disciplina: seleção de features, separação dos dados, treinamento, avaliação, otimização e interpretação.</w:t>
      </w:r>
    </w:p>
    <w:p w:rsidR="008570EE" w:rsidRDefault="00456C93">
      <w:pPr>
        <w:rPr>
          <w:rFonts w:hint="eastAsia"/>
        </w:rPr>
      </w:pPr>
      <w:r>
        <w:t>O projeto desenvolveu e comparou modelos de classificação, realizou tuning utiliza</w:t>
      </w:r>
      <w:r>
        <w:t>ndo validação agrupada por corrida e manteve um conjunto de teste temporalmente posterior isolado.</w:t>
      </w:r>
    </w:p>
    <w:p w:rsidR="008570EE" w:rsidRDefault="00456C93">
      <w:pPr>
        <w:rPr>
          <w:rFonts w:hint="eastAsia"/>
        </w:rPr>
      </w:pPr>
      <w:r>
        <w:lastRenderedPageBreak/>
        <w:t>O Random Forest foi selecionado após apresentar o melhor desempenho durante o tuning em F1 médio.</w:t>
      </w:r>
    </w:p>
    <w:p w:rsidR="008570EE" w:rsidRDefault="00456C93">
      <w:pPr>
        <w:rPr>
          <w:rFonts w:hint="eastAsia"/>
        </w:rPr>
      </w:pPr>
      <w:r>
        <w:t xml:space="preserve">Na avaliação final, o modelo apresentou ROC-AUC de 1,00 no </w:t>
      </w:r>
      <w:r>
        <w:t>teste e colocou corretamente os vencedores de 2024 e 2025 no topo do ranking de probabilidade. Entretanto, pelo threshold de 0,5, nenhuma observação foi classificada como vitória, resultando em F1 e Recall iguais a zero.</w:t>
      </w:r>
    </w:p>
    <w:p w:rsidR="008570EE" w:rsidRDefault="00456C93">
      <w:pPr>
        <w:rPr>
          <w:rFonts w:hint="eastAsia"/>
        </w:rPr>
      </w:pPr>
      <w:r>
        <w:t>A interpretação das features mostro</w:t>
      </w:r>
      <w:r>
        <w:t>u que o ritmo representativo foi o principal fator individual associado à vitória, seguido pelo grid de largada. Variáveis relacionadas a pit stops, stints e pneus apareceram como fatores complementares, enquanto as variáveis climáticas tiveram menor impor</w:t>
      </w:r>
      <w:r>
        <w:t>tância relativa.</w:t>
      </w:r>
    </w:p>
    <w:p w:rsidR="008570EE" w:rsidRDefault="00456C93">
      <w:pPr>
        <w:rPr>
          <w:rFonts w:hint="eastAsia"/>
        </w:rPr>
      </w:pPr>
      <w:r>
        <w:t>Assim, o projeto permite construir um perfil histórico de referência para uma corrida vencedora em Interlagos e utilizar esse perfil para análises futuras de desempenho, inclusive no caso de Gabriel Bortoleto, sem confundir associação hist</w:t>
      </w:r>
      <w:r>
        <w:t>órica com causalidade ou previsão pré-corrida.</w:t>
      </w:r>
    </w:p>
    <w:sectPr w:rsidR="008570E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C93"/>
    <w:rsid w:val="00857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1495520-1E24-43EF-BAEF-E052E1FA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328F3-4944-4232-8039-71461385C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2955</Words>
  <Characters>15958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2026-09-07T00:32:00Z</dcterms:modified>
  <cp:category/>
</cp:coreProperties>
</file>