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DC959" w14:textId="77777777" w:rsidR="00654C36" w:rsidRPr="00654C36" w:rsidRDefault="00654C36" w:rsidP="00654C36">
      <w:pPr>
        <w:rPr>
          <w:rFonts w:ascii="宋体" w:eastAsia="宋体" w:hAnsi="宋体"/>
          <w:sz w:val="36"/>
          <w:szCs w:val="36"/>
        </w:rPr>
      </w:pPr>
      <w:r w:rsidRPr="00654C36">
        <w:rPr>
          <w:rFonts w:ascii="宋体" w:eastAsia="宋体" w:hAnsi="宋体" w:hint="eastAsia"/>
          <w:sz w:val="36"/>
          <w:szCs w:val="36"/>
        </w:rPr>
        <w:t>物联网专业本科生的学业规划</w:t>
      </w:r>
    </w:p>
    <w:p w14:paraId="56B2133A" w14:textId="77777777" w:rsidR="00654C36" w:rsidRDefault="00654C36" w:rsidP="00654C36"/>
    <w:p w14:paraId="5E3C67F3" w14:textId="07C0C8FA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在信息化时代背景下，物联网作为一个新兴且快速发展的交叉学科领域，在智能制造、智慧城市、环境监测、健康护理等多个行业都具有重要的应用前景。具体到物联网专业的本科学习规划，其目标是培养</w:t>
      </w:r>
      <w:r>
        <w:rPr>
          <w:rFonts w:ascii="仿宋" w:eastAsia="仿宋" w:hAnsi="仿宋" w:hint="eastAsia"/>
          <w:sz w:val="32"/>
          <w:szCs w:val="32"/>
        </w:rPr>
        <w:t>我们</w:t>
      </w:r>
      <w:r w:rsidRPr="00654C36">
        <w:rPr>
          <w:rFonts w:ascii="仿宋" w:eastAsia="仿宋" w:hAnsi="仿宋" w:hint="eastAsia"/>
          <w:sz w:val="32"/>
          <w:szCs w:val="32"/>
        </w:rPr>
        <w:t>掌握物联网的基础理论、关键技术和应用开发，并具备研究和解决物联网领域问题的能力。</w:t>
      </w:r>
    </w:p>
    <w:p w14:paraId="3C195177" w14:textId="33173162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第一学年：打好专业基础</w:t>
      </w:r>
    </w:p>
    <w:p w14:paraId="5291F393" w14:textId="2609B772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计算机科学与技术基础是物联网学习的起点。首先，</w:t>
      </w:r>
      <w:r w:rsidR="00C0707A">
        <w:rPr>
          <w:rFonts w:ascii="仿宋" w:eastAsia="仿宋" w:hAnsi="仿宋" w:hint="eastAsia"/>
          <w:sz w:val="32"/>
          <w:szCs w:val="32"/>
        </w:rPr>
        <w:t>我</w:t>
      </w:r>
      <w:r w:rsidRPr="00654C36">
        <w:rPr>
          <w:rFonts w:ascii="仿宋" w:eastAsia="仿宋" w:hAnsi="仿宋" w:hint="eastAsia"/>
          <w:sz w:val="32"/>
          <w:szCs w:val="32"/>
        </w:rPr>
        <w:t>需要学习计算机编程、数据结构与算法、数字电路和电子技术等课程，以建立扎实的技术基础。此阶段还应包括高等数学、线性代数、概率论与数理统计等数学课程，为后续复杂的数据分析和算法设计打下基础。</w:t>
      </w:r>
    </w:p>
    <w:p w14:paraId="04E4B2AF" w14:textId="7900F339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此外，</w:t>
      </w:r>
      <w:r w:rsidR="00C0707A">
        <w:rPr>
          <w:rFonts w:ascii="仿宋" w:eastAsia="仿宋" w:hAnsi="仿宋" w:hint="eastAsia"/>
          <w:sz w:val="32"/>
          <w:szCs w:val="32"/>
        </w:rPr>
        <w:t>我</w:t>
      </w:r>
      <w:r w:rsidRPr="00654C36">
        <w:rPr>
          <w:rFonts w:ascii="仿宋" w:eastAsia="仿宋" w:hAnsi="仿宋" w:hint="eastAsia"/>
          <w:sz w:val="32"/>
          <w:szCs w:val="32"/>
        </w:rPr>
        <w:t>需要修习英语课程，尤其是专业英语，为阅读专业文献和国际交流做准备。同时，完成人文社科等通识课程，促进学生全面发展。</w:t>
      </w:r>
    </w:p>
    <w:p w14:paraId="3C775E1A" w14:textId="576A04D0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第二学年：深化专业知识和技能</w:t>
      </w:r>
    </w:p>
    <w:p w14:paraId="4A61E1FD" w14:textId="69EEA936" w:rsidR="00654C36" w:rsidRPr="00654C36" w:rsidRDefault="00654C36" w:rsidP="00654C36">
      <w:pPr>
        <w:rPr>
          <w:rFonts w:ascii="仿宋" w:eastAsia="仿宋" w:hAnsi="仿宋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在第二学年内，进一步深入学习物联网的核心课程，包括嵌入式系统、计算机网络、无线传感器网络、物联网通信协议、微处理器原理与应用、传感器技术等。</w:t>
      </w:r>
    </w:p>
    <w:p w14:paraId="282778E2" w14:textId="77777777" w:rsidR="00654C36" w:rsidRPr="00654C36" w:rsidRDefault="00654C36" w:rsidP="00654C36">
      <w:pPr>
        <w:rPr>
          <w:rFonts w:ascii="仿宋" w:eastAsia="仿宋" w:hAnsi="仿宋"/>
          <w:sz w:val="32"/>
          <w:szCs w:val="32"/>
        </w:rPr>
      </w:pPr>
    </w:p>
    <w:p w14:paraId="1B44F51B" w14:textId="245763FB" w:rsidR="00654C36" w:rsidRPr="00C0707A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同时，该阶段应重视实验与动手实践，通过实验课和项目来</w:t>
      </w:r>
      <w:r w:rsidRPr="00654C36">
        <w:rPr>
          <w:rFonts w:ascii="仿宋" w:eastAsia="仿宋" w:hAnsi="仿宋" w:hint="eastAsia"/>
          <w:sz w:val="32"/>
          <w:szCs w:val="32"/>
        </w:rPr>
        <w:lastRenderedPageBreak/>
        <w:t>加强对理论知识的应用能力。可以参加校内外的物联网相关科研项目或是创新实验，体验实际的物联网系统开发过程。</w:t>
      </w:r>
    </w:p>
    <w:p w14:paraId="0D6955B5" w14:textId="47A355F8" w:rsidR="00654C36" w:rsidRPr="00C0707A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第三学年：专业方向选择与综合实践能力培养</w:t>
      </w:r>
    </w:p>
    <w:p w14:paraId="1887CAC8" w14:textId="2B8F96AF" w:rsidR="00654C36" w:rsidRPr="00C0707A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随着对物联网知识体系的逐步深入，应开始根据个人兴趣和职业规划，选择物联网的一个或多个细分方向进行深入学习和研究，如智能家居、工业物联网、物联网安全等。</w:t>
      </w:r>
    </w:p>
    <w:p w14:paraId="082A7C68" w14:textId="3A4F5398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此阶段可选择相关选修课，如大数据分析、云计算基础、物联网安全等，以丰富和拓展专业知识。同时，结合所学专业知识积极参加实习、创新项目竞赛和学术科研，提升分析和解决实际物联网项目的能力。</w:t>
      </w:r>
    </w:p>
    <w:p w14:paraId="71FDD7F0" w14:textId="1046B541" w:rsidR="00654C36" w:rsidRPr="00C0707A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第四学年：毕业设计与职业准备</w:t>
      </w:r>
    </w:p>
    <w:p w14:paraId="11F453F1" w14:textId="7BBB5AF0" w:rsidR="00654C36" w:rsidRPr="00654C36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在教学计划的最后一年主要任务是完成毕业设计。毕业设计是对学生所学知识综合运用的重要检验，应选择与自己专业方向紧密相关且有一定创新性的题目。</w:t>
      </w:r>
    </w:p>
    <w:p w14:paraId="206227EF" w14:textId="36BC9560" w:rsidR="00654C36" w:rsidRPr="00C0707A" w:rsidRDefault="00654C36" w:rsidP="00654C36">
      <w:pPr>
        <w:rPr>
          <w:rFonts w:ascii="仿宋" w:eastAsia="仿宋" w:hAnsi="仿宋" w:hint="eastAsia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此外也需要开始为未来的就业或继续深造做准备。参加职业规划讲座，准备求职简历和面试技巧，或者考研与考取相关证书。应当充分利用学校资源，如职业发展中心、导师指导等，规划自己的未来道路。</w:t>
      </w:r>
    </w:p>
    <w:p w14:paraId="6BBF439B" w14:textId="70A2CA59" w:rsidR="004512F8" w:rsidRPr="00654C36" w:rsidRDefault="00654C36" w:rsidP="00654C36">
      <w:pPr>
        <w:rPr>
          <w:rFonts w:ascii="仿宋" w:eastAsia="仿宋" w:hAnsi="仿宋"/>
          <w:sz w:val="32"/>
          <w:szCs w:val="32"/>
        </w:rPr>
      </w:pPr>
      <w:r w:rsidRPr="00654C36">
        <w:rPr>
          <w:rFonts w:ascii="仿宋" w:eastAsia="仿宋" w:hAnsi="仿宋" w:hint="eastAsia"/>
          <w:sz w:val="32"/>
          <w:szCs w:val="32"/>
        </w:rPr>
        <w:t>总之，物联网专业本科生的学业规划应贯穿基础知识学习、专业技能提升、实践经验积累和未来职业准备的整个过程。通过系统的学习和实践，培养出既有扎实理论基础又有丰富实践经验的物联网专业人才。</w:t>
      </w:r>
    </w:p>
    <w:sectPr w:rsidR="004512F8" w:rsidRPr="00654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10FB1" w14:textId="77777777" w:rsidR="008A3DFA" w:rsidRDefault="008A3DFA" w:rsidP="00654C36">
      <w:r>
        <w:separator/>
      </w:r>
    </w:p>
  </w:endnote>
  <w:endnote w:type="continuationSeparator" w:id="0">
    <w:p w14:paraId="5E004773" w14:textId="77777777" w:rsidR="008A3DFA" w:rsidRDefault="008A3DFA" w:rsidP="00654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3050F" w14:textId="77777777" w:rsidR="008A3DFA" w:rsidRDefault="008A3DFA" w:rsidP="00654C36">
      <w:r>
        <w:separator/>
      </w:r>
    </w:p>
  </w:footnote>
  <w:footnote w:type="continuationSeparator" w:id="0">
    <w:p w14:paraId="0A48B5BD" w14:textId="77777777" w:rsidR="008A3DFA" w:rsidRDefault="008A3DFA" w:rsidP="00654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20"/>
    <w:rsid w:val="004512F8"/>
    <w:rsid w:val="00654C36"/>
    <w:rsid w:val="008A3DFA"/>
    <w:rsid w:val="00912220"/>
    <w:rsid w:val="00C0707A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C31CA"/>
  <w15:chartTrackingRefBased/>
  <w15:docId w15:val="{A6CEE549-BE8D-406D-9AF0-50FF875A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4C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4C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4C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4C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2024-02-23T09:34:00Z</dcterms:created>
  <dcterms:modified xsi:type="dcterms:W3CDTF">2024-02-23T10:01:00Z</dcterms:modified>
</cp:coreProperties>
</file>