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04087"/>
    <w:p w14:paraId="46AA5B8B"/>
    <w:p w14:paraId="1BFBF649"/>
    <w:p w14:paraId="59596088"/>
    <w:p w14:paraId="3A634907"/>
    <w:p w14:paraId="4EFDD6F3"/>
    <w:p w14:paraId="2EA9F0FA">
      <w:pPr>
        <w:pStyle w:val="2"/>
      </w:pPr>
      <w:bookmarkStart w:id="0" w:name="_Toc9167"/>
      <w:r>
        <w:t>面向麒麟操作系统的安全智能运维Agent</w:t>
      </w:r>
      <w:bookmarkEnd w:id="0"/>
    </w:p>
    <w:p w14:paraId="079A9A4A"/>
    <w:p w14:paraId="720D0F5D">
      <w:pPr>
        <w:jc w:val="center"/>
      </w:pPr>
      <w:r>
        <w:t>软件性能（核心指标）测试报告</w:t>
      </w:r>
    </w:p>
    <w:p w14:paraId="1C5FF73A"/>
    <w:p w14:paraId="35B36751"/>
    <w:tbl>
      <w:tblPr>
        <w:tblStyle w:val="9"/>
        <w:tblW w:w="4000" w:type="pct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0"/>
        <w:gridCol w:w="5127"/>
      </w:tblGrid>
      <w:tr w14:paraId="585E00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06DB7024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文档编号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45500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PTR-KYAGENT-2026-001</w:t>
            </w:r>
          </w:p>
        </w:tc>
      </w:tr>
      <w:tr w14:paraId="6A71FA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29922AB7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B31DE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V1.0</w:t>
            </w:r>
          </w:p>
        </w:tc>
      </w:tr>
      <w:tr w14:paraId="1560B1F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4451B795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编制日期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5E91A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2026-06-18</w:t>
            </w:r>
          </w:p>
        </w:tc>
      </w:tr>
      <w:tr w14:paraId="47C2EC0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5F80EF33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9FE21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正式发布</w:t>
            </w:r>
          </w:p>
        </w:tc>
      </w:tr>
    </w:tbl>
    <w:p w14:paraId="59C1C776">
      <w:r>
        <w:br w:type="page"/>
      </w:r>
    </w:p>
    <w:p w14:paraId="4470C10D">
      <w:pPr>
        <w:pStyle w:val="12"/>
      </w:pPr>
      <w:r>
        <w:t>目  录</w:t>
      </w:r>
    </w:p>
    <w:p w14:paraId="04695DE2">
      <w:pPr>
        <w:pStyle w:val="7"/>
        <w:tabs>
          <w:tab w:val="right" w:leader="dot" w:pos="9026"/>
        </w:tabs>
      </w:pPr>
      <w:bookmarkStart w:id="28" w:name="_GoBack"/>
      <w:bookmarkEnd w:id="28"/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_Toc9167 </w:instrText>
      </w:r>
      <w:r>
        <w:fldChar w:fldCharType="separate"/>
      </w:r>
      <w:r>
        <w:t>面向麒麟操作系统的安全智能运维Agent</w:t>
      </w:r>
      <w:r>
        <w:tab/>
      </w:r>
      <w:r>
        <w:fldChar w:fldCharType="begin"/>
      </w:r>
      <w:r>
        <w:instrText xml:space="preserve"> PAGEREF _Toc9167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C3042FA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_Toc8987 </w:instrText>
      </w:r>
      <w:r>
        <w:fldChar w:fldCharType="separate"/>
      </w:r>
      <w:r>
        <w:t>1. 测试概述</w:t>
      </w:r>
      <w:r>
        <w:tab/>
      </w:r>
      <w:r>
        <w:fldChar w:fldCharType="begin"/>
      </w:r>
      <w:r>
        <w:instrText xml:space="preserve"> PAGEREF _Toc8987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077B481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_Toc26089 </w:instrText>
      </w:r>
      <w:r>
        <w:fldChar w:fldCharType="separate"/>
      </w:r>
      <w:r>
        <w:t>1.1 测试目的</w:t>
      </w:r>
      <w:r>
        <w:tab/>
      </w:r>
      <w:r>
        <w:fldChar w:fldCharType="begin"/>
      </w:r>
      <w:r>
        <w:instrText xml:space="preserve"> PAGEREF _Toc26089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2A01F67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_Toc5723 </w:instrText>
      </w:r>
      <w:r>
        <w:fldChar w:fldCharType="separate"/>
      </w:r>
      <w:r>
        <w:t>1.2 测试范围</w:t>
      </w:r>
      <w:r>
        <w:tab/>
      </w:r>
      <w:r>
        <w:fldChar w:fldCharType="begin"/>
      </w:r>
      <w:r>
        <w:instrText xml:space="preserve"> PAGEREF _Toc5723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B79EAA8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_Toc10663 </w:instrText>
      </w:r>
      <w:r>
        <w:fldChar w:fldCharType="separate"/>
      </w:r>
      <w:r>
        <w:t>1.3 性能目标</w:t>
      </w:r>
      <w:r>
        <w:tab/>
      </w:r>
      <w:r>
        <w:fldChar w:fldCharType="begin"/>
      </w:r>
      <w:r>
        <w:instrText xml:space="preserve"> PAGEREF _Toc10663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98A4B2E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_Toc5195 </w:instrText>
      </w:r>
      <w:r>
        <w:fldChar w:fldCharType="separate"/>
      </w:r>
      <w:r>
        <w:t>2. 测试环境与工具</w:t>
      </w:r>
      <w:r>
        <w:tab/>
      </w:r>
      <w:r>
        <w:fldChar w:fldCharType="begin"/>
      </w:r>
      <w:r>
        <w:instrText xml:space="preserve"> PAGEREF _Toc5195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204F27B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_Toc28529 </w:instrText>
      </w:r>
      <w:r>
        <w:fldChar w:fldCharType="separate"/>
      </w:r>
      <w:r>
        <w:t>2.1 硬件环境</w:t>
      </w:r>
      <w:r>
        <w:tab/>
      </w:r>
      <w:r>
        <w:fldChar w:fldCharType="begin"/>
      </w:r>
      <w:r>
        <w:instrText xml:space="preserve"> PAGEREF _Toc28529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29445BB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_Toc12990 </w:instrText>
      </w:r>
      <w:r>
        <w:fldChar w:fldCharType="separate"/>
      </w:r>
      <w:r>
        <w:t>2.2 测试工具</w:t>
      </w:r>
      <w:r>
        <w:tab/>
      </w:r>
      <w:r>
        <w:fldChar w:fldCharType="begin"/>
      </w:r>
      <w:r>
        <w:instrText xml:space="preserve"> PAGEREF _Toc12990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A029AA2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_Toc14541 </w:instrText>
      </w:r>
      <w:r>
        <w:fldChar w:fldCharType="separate"/>
      </w:r>
      <w:r>
        <w:t>3. 核心性能指标</w:t>
      </w:r>
      <w:r>
        <w:tab/>
      </w:r>
      <w:r>
        <w:fldChar w:fldCharType="begin"/>
      </w:r>
      <w:r>
        <w:instrText xml:space="preserve"> PAGEREF _Toc14541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76B43A4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_Toc3114 </w:instrText>
      </w:r>
      <w:r>
        <w:fldChar w:fldCharType="separate"/>
      </w:r>
      <w:r>
        <w:t>3.1 指标体系</w:t>
      </w:r>
      <w:r>
        <w:tab/>
      </w:r>
      <w:r>
        <w:fldChar w:fldCharType="begin"/>
      </w:r>
      <w:r>
        <w:instrText xml:space="preserve"> PAGEREF _Toc3114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6865C34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_Toc8479 </w:instrText>
      </w:r>
      <w:r>
        <w:fldChar w:fldCharType="separate"/>
      </w:r>
      <w:r>
        <w:t>3.2 测量方法</w:t>
      </w:r>
      <w:r>
        <w:tab/>
      </w:r>
      <w:r>
        <w:fldChar w:fldCharType="begin"/>
      </w:r>
      <w:r>
        <w:instrText xml:space="preserve"> PAGEREF _Toc8479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E7DFBC6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_Toc13839 </w:instrText>
      </w:r>
      <w:r>
        <w:fldChar w:fldCharType="separate"/>
      </w:r>
      <w:r>
        <w:t>4. 测试用例与结果</w:t>
      </w:r>
      <w:r>
        <w:tab/>
      </w:r>
      <w:r>
        <w:fldChar w:fldCharType="begin"/>
      </w:r>
      <w:r>
        <w:instrText xml:space="preserve"> PAGEREF _Toc13839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91A3FFB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_Toc14599 </w:instrText>
      </w:r>
      <w:r>
        <w:fldChar w:fldCharType="separate"/>
      </w:r>
      <w:r>
        <w:t>4.1 MCP 工具执行耗时</w:t>
      </w:r>
      <w:r>
        <w:tab/>
      </w:r>
      <w:r>
        <w:fldChar w:fldCharType="begin"/>
      </w:r>
      <w:r>
        <w:instrText xml:space="preserve"> PAGEREF _Toc14599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01B7CBB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_Toc29496 </w:instrText>
      </w:r>
      <w:r>
        <w:fldChar w:fldCharType="separate"/>
      </w:r>
      <w:r>
        <w:t>4.2 安全校验耗时</w:t>
      </w:r>
      <w:r>
        <w:tab/>
      </w:r>
      <w:r>
        <w:fldChar w:fldCharType="begin"/>
      </w:r>
      <w:r>
        <w:instrText xml:space="preserve"> PAGEREF _Toc29496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D789668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_Toc8711 </w:instrText>
      </w:r>
      <w:r>
        <w:fldChar w:fldCharType="separate"/>
      </w:r>
      <w:r>
        <w:t>4.3 知识库检索性能</w:t>
      </w:r>
      <w:r>
        <w:tab/>
      </w:r>
      <w:r>
        <w:fldChar w:fldCharType="begin"/>
      </w:r>
      <w:r>
        <w:instrText xml:space="preserve"> PAGEREF _Toc8711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FC92B7E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_Toc18788 </w:instrText>
      </w:r>
      <w:r>
        <w:fldChar w:fldCharType="separate"/>
      </w:r>
      <w:r>
        <w:t>4.4 端到端响应时间</w:t>
      </w:r>
      <w:r>
        <w:tab/>
      </w:r>
      <w:r>
        <w:fldChar w:fldCharType="begin"/>
      </w:r>
      <w:r>
        <w:instrText xml:space="preserve"> PAGEREF _Toc18788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25855F9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_Toc5154 </w:instrText>
      </w:r>
      <w:r>
        <w:fldChar w:fldCharType="separate"/>
      </w:r>
      <w:r>
        <w:t>4.5 并发性能</w:t>
      </w:r>
      <w:r>
        <w:tab/>
      </w:r>
      <w:r>
        <w:fldChar w:fldCharType="begin"/>
      </w:r>
      <w:r>
        <w:instrText xml:space="preserve"> PAGEREF _Toc5154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0081846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_Toc7386 </w:instrText>
      </w:r>
      <w:r>
        <w:fldChar w:fldCharType="separate"/>
      </w:r>
      <w:r>
        <w:t>4.6 资源占用</w:t>
      </w:r>
      <w:r>
        <w:tab/>
      </w:r>
      <w:r>
        <w:fldChar w:fldCharType="begin"/>
      </w:r>
      <w:r>
        <w:instrText xml:space="preserve"> PAGEREF _Toc7386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4804320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_Toc1414 </w:instrText>
      </w:r>
      <w:r>
        <w:fldChar w:fldCharType="separate"/>
      </w:r>
      <w:r>
        <w:t>4.7 WebSocket 通信性能</w:t>
      </w:r>
      <w:r>
        <w:tab/>
      </w:r>
      <w:r>
        <w:fldChar w:fldCharType="begin"/>
      </w:r>
      <w:r>
        <w:instrText xml:space="preserve"> PAGEREF _Toc1414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AAD63E7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_Toc18932 </w:instrText>
      </w:r>
      <w:r>
        <w:fldChar w:fldCharType="separate"/>
      </w:r>
      <w:r>
        <w:t>4.8 数据库性能</w:t>
      </w:r>
      <w:r>
        <w:tab/>
      </w:r>
      <w:r>
        <w:fldChar w:fldCharType="begin"/>
      </w:r>
      <w:r>
        <w:instrText xml:space="preserve"> PAGEREF _Toc18932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58AAC6D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_Toc11401 </w:instrText>
      </w:r>
      <w:r>
        <w:fldChar w:fldCharType="separate"/>
      </w:r>
      <w:r>
        <w:t>5. 性能瓶颈分析</w:t>
      </w:r>
      <w:r>
        <w:tab/>
      </w:r>
      <w:r>
        <w:fldChar w:fldCharType="begin"/>
      </w:r>
      <w:r>
        <w:instrText xml:space="preserve"> PAGEREF _Toc11401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FB5447E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_Toc13219 </w:instrText>
      </w:r>
      <w:r>
        <w:fldChar w:fldCharType="separate"/>
      </w:r>
      <w:r>
        <w:t>5.1 瓶颈识别</w:t>
      </w:r>
      <w:r>
        <w:tab/>
      </w:r>
      <w:r>
        <w:fldChar w:fldCharType="begin"/>
      </w:r>
      <w:r>
        <w:instrText xml:space="preserve"> PAGEREF _Toc13219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BB99B50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_Toc5753 </w:instrText>
      </w:r>
      <w:r>
        <w:fldChar w:fldCharType="separate"/>
      </w:r>
      <w:r>
        <w:t>5.2 各组件耗时占比</w:t>
      </w:r>
      <w:r>
        <w:tab/>
      </w:r>
      <w:r>
        <w:fldChar w:fldCharType="begin"/>
      </w:r>
      <w:r>
        <w:instrText xml:space="preserve"> PAGEREF _Toc5753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9730EBF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_Toc14203 </w:instrText>
      </w:r>
      <w:r>
        <w:fldChar w:fldCharType="separate"/>
      </w:r>
      <w:r>
        <w:t>5.3 优化建议</w:t>
      </w:r>
      <w:r>
        <w:tab/>
      </w:r>
      <w:r>
        <w:fldChar w:fldCharType="begin"/>
      </w:r>
      <w:r>
        <w:instrText xml:space="preserve"> PAGEREF _Toc14203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5992A92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_Toc8726 </w:instrText>
      </w:r>
      <w:r>
        <w:fldChar w:fldCharType="separate"/>
      </w:r>
      <w:r>
        <w:t>6. 测试结论</w:t>
      </w:r>
      <w:r>
        <w:tab/>
      </w:r>
      <w:r>
        <w:fldChar w:fldCharType="begin"/>
      </w:r>
      <w:r>
        <w:instrText xml:space="preserve"> PAGEREF _Toc8726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D2AB89C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_Toc15057 </w:instrText>
      </w:r>
      <w:r>
        <w:fldChar w:fldCharType="separate"/>
      </w:r>
      <w:r>
        <w:t>6.1 指标达成汇总</w:t>
      </w:r>
      <w:r>
        <w:tab/>
      </w:r>
      <w:r>
        <w:fldChar w:fldCharType="begin"/>
      </w:r>
      <w:r>
        <w:instrText xml:space="preserve"> PAGEREF _Toc15057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B5F7D92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_Toc25260 </w:instrText>
      </w:r>
      <w:r>
        <w:fldChar w:fldCharType="separate"/>
      </w:r>
      <w:r>
        <w:t>6.2 性能评级</w:t>
      </w:r>
      <w:r>
        <w:tab/>
      </w:r>
      <w:r>
        <w:fldChar w:fldCharType="begin"/>
      </w:r>
      <w:r>
        <w:instrText xml:space="preserve"> PAGEREF _Toc25260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C20BBA3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_Toc25056 </w:instrText>
      </w:r>
      <w:r>
        <w:fldChar w:fldCharType="separate"/>
      </w:r>
      <w:r>
        <w:t>6.3 最终结论</w:t>
      </w:r>
      <w:r>
        <w:tab/>
      </w:r>
      <w:r>
        <w:fldChar w:fldCharType="begin"/>
      </w:r>
      <w:r>
        <w:instrText xml:space="preserve"> PAGEREF _Toc25056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930BD90">
      <w:r>
        <w:fldChar w:fldCharType="end"/>
      </w:r>
    </w:p>
    <w:p w14:paraId="1541C523">
      <w:r>
        <w:br w:type="page"/>
      </w:r>
    </w:p>
    <w:p w14:paraId="4762A5AC">
      <w:pPr>
        <w:pStyle w:val="3"/>
      </w:pPr>
      <w:bookmarkStart w:id="1" w:name="_Toc8987"/>
      <w:r>
        <w:t>1. 测试概述</w:t>
      </w:r>
      <w:bookmarkEnd w:id="1"/>
    </w:p>
    <w:p w14:paraId="65AC09E6">
      <w:pPr>
        <w:pStyle w:val="4"/>
      </w:pPr>
      <w:bookmarkStart w:id="2" w:name="_Toc26089"/>
      <w:r>
        <w:t>1.1 测试目的</w:t>
      </w:r>
      <w:bookmarkEnd w:id="2"/>
    </w:p>
    <w:p w14:paraId="2FEB2093">
      <w:pPr>
        <w:ind w:firstLineChars="200"/>
      </w:pPr>
      <w:r>
        <w:t>验证'面向麒麟操作系统的安全智能运维Agent'系统在预期负载下的性能表现，确保系统满足非功能性需求中定义的核心性能指标。</w:t>
      </w:r>
    </w:p>
    <w:p w14:paraId="524878CB">
      <w:pPr>
        <w:pStyle w:val="4"/>
      </w:pPr>
      <w:bookmarkStart w:id="3" w:name="_Toc5723"/>
      <w:r>
        <w:t>1.2 测试范围</w:t>
      </w:r>
      <w:bookmarkEnd w:id="3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6517"/>
      </w:tblGrid>
      <w:tr w14:paraId="7F98CA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70D22C8B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测试维度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0249D9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测试内容</w:t>
            </w:r>
          </w:p>
        </w:tc>
      </w:tr>
      <w:tr w14:paraId="2160D6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F1D2DC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响应时间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AAE31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单条指令端到端响应时间</w:t>
            </w:r>
          </w:p>
        </w:tc>
      </w:tr>
      <w:tr w14:paraId="456221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2B6228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工具执行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8FD27B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MCP 工具调用耗时</w:t>
            </w:r>
          </w:p>
        </w:tc>
      </w:tr>
      <w:tr w14:paraId="1B9152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B97F59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安全校验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7EEA4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Guard 链校验耗时</w:t>
            </w:r>
          </w:p>
        </w:tc>
      </w:tr>
      <w:tr w14:paraId="2A4B64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62AB92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并发能力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3D828F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多会话并发处理能力</w:t>
            </w:r>
          </w:p>
        </w:tc>
      </w:tr>
      <w:tr w14:paraId="61D238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0" w:type="auto"/>
            <w:shd w:val="clear" w:color="auto" w:fill="FFFFFF"/>
            <w:vAlign w:val="center"/>
          </w:tcPr>
          <w:p w14:paraId="7972810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资源占用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9F952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CPU / 内存 / 磁盘占用</w:t>
            </w:r>
          </w:p>
        </w:tc>
      </w:tr>
      <w:tr w14:paraId="0E2AA8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AD13DD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知识检索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5A3BA0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知识库查询响应时间</w:t>
            </w:r>
          </w:p>
        </w:tc>
      </w:tr>
    </w:tbl>
    <w:p w14:paraId="7F2D57F2">
      <w:pPr>
        <w:pStyle w:val="4"/>
      </w:pPr>
      <w:bookmarkStart w:id="4" w:name="_Toc10663"/>
      <w:r>
        <w:t>1.3 性能目标</w:t>
      </w:r>
      <w:bookmarkEnd w:id="4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9"/>
        <w:gridCol w:w="2503"/>
      </w:tblGrid>
      <w:tr w14:paraId="75E7C7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2310CEC4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指标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630D7C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目标值</w:t>
            </w:r>
          </w:p>
        </w:tc>
      </w:tr>
      <w:tr w14:paraId="7B0371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0D2765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 信息采集延迟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D0F60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≤ 3 秒</w:t>
            </w:r>
          </w:p>
        </w:tc>
      </w:tr>
      <w:tr w14:paraId="2AC832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F79FCC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安全校验延迟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53AC6D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≤ 500ms</w:t>
            </w:r>
          </w:p>
        </w:tc>
      </w:tr>
      <w:tr w14:paraId="3FE4CF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3711F6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并发会话数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73DEE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≥ 10</w:t>
            </w:r>
          </w:p>
        </w:tc>
      </w:tr>
      <w:tr w14:paraId="1601B3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A02495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知识库检索延迟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42DEFD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≤ 100ms</w:t>
            </w:r>
          </w:p>
        </w:tc>
      </w:tr>
      <w:tr w14:paraId="5C57A1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71E00C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端到端响应时间（单步）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39916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≤ 10 秒</w:t>
            </w:r>
          </w:p>
        </w:tc>
      </w:tr>
      <w:tr w14:paraId="59CB85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0DB35F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端到端响应时间（多步）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770556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≤ 60 秒</w:t>
            </w:r>
          </w:p>
        </w:tc>
      </w:tr>
    </w:tbl>
    <w:p w14:paraId="491F07CB">
      <w:r>
        <w:br w:type="page"/>
      </w:r>
    </w:p>
    <w:p w14:paraId="0FE271D2">
      <w:pPr>
        <w:pStyle w:val="3"/>
      </w:pPr>
      <w:bookmarkStart w:id="5" w:name="_Toc5195"/>
      <w:r>
        <w:t>2. 测试环境与工具</w:t>
      </w:r>
      <w:bookmarkEnd w:id="5"/>
    </w:p>
    <w:p w14:paraId="58AABA16">
      <w:pPr>
        <w:pStyle w:val="4"/>
      </w:pPr>
      <w:bookmarkStart w:id="6" w:name="_Toc28529"/>
      <w:r>
        <w:t>2.1 硬件环境</w:t>
      </w:r>
      <w:bookmarkEnd w:id="6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8046"/>
      </w:tblGrid>
      <w:tr w14:paraId="54B4E3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7C8CDEF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B06372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配置</w:t>
            </w:r>
          </w:p>
        </w:tc>
      </w:tr>
      <w:tr w14:paraId="786E9D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24904D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CPU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F9B6F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LoongArch 3A5000 4核 / x86_64 Intel i7-12700</w:t>
            </w:r>
          </w:p>
        </w:tc>
      </w:tr>
      <w:tr w14:paraId="23F9B7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05A8CD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内存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8952E6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8GB DDR4</w:t>
            </w:r>
          </w:p>
        </w:tc>
      </w:tr>
      <w:tr w14:paraId="7C7792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8C5BB3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磁盘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C8946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256GB SSD</w:t>
            </w:r>
          </w:p>
        </w:tc>
      </w:tr>
    </w:tbl>
    <w:p w14:paraId="5464EE73">
      <w:pPr>
        <w:pStyle w:val="4"/>
      </w:pPr>
      <w:bookmarkStart w:id="7" w:name="_Toc12990"/>
      <w:r>
        <w:t>2.2 测试工具</w:t>
      </w:r>
      <w:bookmarkEnd w:id="7"/>
    </w:p>
    <w:p w14:paraId="1FBA8AB1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1" name="图 2-1 测试工具链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2-1 测试工具链流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E34F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2-1 测试工具链流程图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0"/>
        <w:gridCol w:w="5022"/>
      </w:tblGrid>
      <w:tr w14:paraId="2C7331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3FE0D7B4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工具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124A598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用途</w:t>
            </w:r>
          </w:p>
        </w:tc>
      </w:tr>
      <w:tr w14:paraId="7D291E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A8C74E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pytest + pytest-asyncio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08D4E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自动化性能测试</w:t>
            </w:r>
          </w:p>
        </w:tc>
      </w:tr>
      <w:tr w14:paraId="7DEBB8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B92F5A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httpx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40C9F8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HTTP/WebSocket 接口压测</w:t>
            </w:r>
          </w:p>
        </w:tc>
      </w:tr>
      <w:tr w14:paraId="4E7341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0A5125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asyncio.Semaphore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FB879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并发控制</w:t>
            </w:r>
          </w:p>
        </w:tc>
      </w:tr>
      <w:tr w14:paraId="4460CF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595B8D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time.perf_counter_ns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3E8CDA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纳秒级计时</w:t>
            </w:r>
          </w:p>
        </w:tc>
      </w:tr>
      <w:tr w14:paraId="184F01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955167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psutil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3AC6D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CPU/内存监控</w:t>
            </w:r>
          </w:p>
        </w:tc>
      </w:tr>
    </w:tbl>
    <w:p w14:paraId="4CC20C57">
      <w:r>
        <w:br w:type="page"/>
      </w:r>
    </w:p>
    <w:p w14:paraId="081A0EF5">
      <w:pPr>
        <w:pStyle w:val="3"/>
      </w:pPr>
      <w:bookmarkStart w:id="8" w:name="_Toc14541"/>
      <w:r>
        <w:t>3. 核心性能指标</w:t>
      </w:r>
      <w:bookmarkEnd w:id="8"/>
    </w:p>
    <w:p w14:paraId="30F3614C">
      <w:pPr>
        <w:pStyle w:val="4"/>
      </w:pPr>
      <w:bookmarkStart w:id="9" w:name="_Toc3114"/>
      <w:r>
        <w:t>3.1 指标体系</w:t>
      </w:r>
      <w:bookmarkEnd w:id="9"/>
    </w:p>
    <w:p w14:paraId="3AB5EB5B">
      <w:pPr>
        <w:jc w:val="center"/>
      </w:pPr>
      <w:r>
        <w:drawing>
          <wp:inline distT="0" distB="0" distL="114300" distR="114300">
            <wp:extent cx="5799455" cy="4999990"/>
            <wp:effectExtent l="0" t="0" r="0" b="0"/>
            <wp:docPr id="2" name="图 3-1 性能指标体系思维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 3-1 性能指标体系思维导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A157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3-1 性能指标体系思维导图</w:t>
      </w:r>
    </w:p>
    <w:p w14:paraId="75507C36">
      <w:pPr>
        <w:pStyle w:val="4"/>
      </w:pPr>
      <w:bookmarkStart w:id="10" w:name="_Toc8479"/>
      <w:r>
        <w:t>3.2 测量方法</w:t>
      </w:r>
      <w:bookmarkEnd w:id="10"/>
    </w:p>
    <w:p w14:paraId="028E300C">
      <w:pPr>
        <w:ind w:firstLineChars="200"/>
      </w:pPr>
      <w:r>
        <w:t>每项指标测试 10 次取平均值，排除首次冷启动数据。</w:t>
      </w:r>
    </w:p>
    <w:p w14:paraId="752CD76B">
      <w:r>
        <w:br w:type="page"/>
      </w:r>
    </w:p>
    <w:p w14:paraId="5A7E4A47">
      <w:pPr>
        <w:pStyle w:val="3"/>
      </w:pPr>
      <w:bookmarkStart w:id="11" w:name="_Toc13839"/>
      <w:r>
        <w:t>4. 测试用例与结果</w:t>
      </w:r>
      <w:bookmarkEnd w:id="11"/>
    </w:p>
    <w:p w14:paraId="03B37587">
      <w:pPr>
        <w:pStyle w:val="4"/>
      </w:pPr>
      <w:bookmarkStart w:id="12" w:name="_Toc14599"/>
      <w:r>
        <w:t>4.1 MCP 工具执行耗时</w:t>
      </w:r>
      <w:bookmarkEnd w:id="12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3"/>
        <w:gridCol w:w="1890"/>
        <w:gridCol w:w="1340"/>
        <w:gridCol w:w="1340"/>
        <w:gridCol w:w="1215"/>
        <w:gridCol w:w="834"/>
      </w:tblGrid>
      <w:tr w14:paraId="6C7FDF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2FC88969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工具名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76CC3D4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平均耗时(ms)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150A140E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最小(ms)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E7CF9E9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最大(ms)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0034FEB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P95(ms)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03EB1B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228CDA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1A3C0F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os_process_info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702F2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BADA3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AE08F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62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8725D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58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7B303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6B62AD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885EA0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os_network_info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3371C9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A2D1CB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41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645D8A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78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190284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BB0E34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40830A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0" w:type="auto"/>
            <w:shd w:val="clear" w:color="auto" w:fill="FFFFFF"/>
            <w:vAlign w:val="center"/>
          </w:tcPr>
          <w:p w14:paraId="3EA2FE6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os_journal_query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D889F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186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4226A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120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A8464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340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F98FD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310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8DD0C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3E4856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162367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os_disk_info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E9F433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1D4D78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28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32632C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45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B88DC7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C6A810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04B5C0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CB61A5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os_system_overview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60DF4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FB66B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B04E1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BCA8A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A4C99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34E22D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BFF2E1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os_service_list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16D3C9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1FCBEE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62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7BD061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130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43E3BC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120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634418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561AA1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120491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os_failed_services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4CDB1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614DE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68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A4CC5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145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CDBB7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135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BCBB2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66FBE3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C90B5C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os_disk_usage_top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8186E2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280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78F3D3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180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549445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450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BBE528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420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EC813E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35D23E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25F1D5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kb_search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7D555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6EF08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04485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F5E3C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FD28F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</w:tbl>
    <w:p w14:paraId="152265C3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3" name="图 4-1 MCP工具执行耗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 4-1 MCP工具执行耗时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92FE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4-1 MCP工具执行耗时</w:t>
      </w:r>
    </w:p>
    <w:p w14:paraId="720C26C6">
      <w:pPr>
        <w:pStyle w:val="4"/>
      </w:pPr>
      <w:bookmarkStart w:id="13" w:name="_Toc29496"/>
      <w:r>
        <w:t>4.2 安全校验耗时</w:t>
      </w:r>
      <w:bookmarkEnd w:id="13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0"/>
        <w:gridCol w:w="2900"/>
        <w:gridCol w:w="1383"/>
        <w:gridCol w:w="1279"/>
      </w:tblGrid>
      <w:tr w14:paraId="38F035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3AECD33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校验器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2CB685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平均耗时(ms)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CFA379D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目标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6A886455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3E00A3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09A7BA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InjectionDetector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7876E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0.15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FBDF9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≤ 500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86DE5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0447D8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7E235E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CmdBlacklistGuard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C09AFD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0.08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6E00A9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≤ 500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7F1515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2EA3AD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548827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FileGuard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DE796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0.06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8CDFA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≤ 500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6239D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44D562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10166C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RiskAssessorGuard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19E9DF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0.04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5241F8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≤ 500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B243A9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13BC1F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EE84AC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完整 Guard 链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380C6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0.35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28F29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≤ 500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36B80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</w:tbl>
    <w:p w14:paraId="391C98FE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4" name="图 4-2 安全校验耗时占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 4-2 安全校验耗时占比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0850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4-2 安全校验耗时占比</w:t>
      </w:r>
    </w:p>
    <w:p w14:paraId="74FBF20E">
      <w:pPr>
        <w:ind w:firstLineChars="200"/>
      </w:pPr>
      <w:r>
        <w:t>结论：安全校验总耗时 &lt; 1ms，远低于 500ms 目标，对用户体验无感知影响。</w:t>
      </w:r>
    </w:p>
    <w:p w14:paraId="2BDD9700">
      <w:pPr>
        <w:pStyle w:val="4"/>
      </w:pPr>
      <w:bookmarkStart w:id="14" w:name="_Toc8711"/>
      <w:r>
        <w:t>4.3 知识库检索性能</w:t>
      </w:r>
      <w:bookmarkEnd w:id="14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1"/>
        <w:gridCol w:w="1739"/>
        <w:gridCol w:w="2375"/>
        <w:gridCol w:w="1047"/>
      </w:tblGrid>
      <w:tr w14:paraId="766640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3772ECE8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查询示例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1E5D58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查询长度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1F0F3FB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检索耗时(ms)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6A78180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3510E2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B75C5A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磁盘满了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83A23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 字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15B6E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5408E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076978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333C8DA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磁盘满了怎么办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2D28AA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6 字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CD23EF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8A8DC8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27B6FD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F2BF20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SSH 连接被拒绝怎么排查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C9C86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 字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C22CB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B28F5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7EDB8B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D7DDC7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系统内存使用率很高...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47F22E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22 字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ACF0EA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8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415935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</w:tbl>
    <w:p w14:paraId="27FF039F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5" name="图 4-3 知识库规模与检索耗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 4-3 知识库规模与检索耗时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E61B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4-3 知识库规模与检索耗时</w:t>
      </w:r>
    </w:p>
    <w:p w14:paraId="2CB86176">
      <w:pPr>
        <w:pStyle w:val="4"/>
      </w:pPr>
      <w:bookmarkStart w:id="15" w:name="_Toc18788"/>
      <w:r>
        <w:t>4.4 端到端响应时间</w:t>
      </w:r>
      <w:bookmarkEnd w:id="15"/>
    </w:p>
    <w:p w14:paraId="12691EDF">
      <w:r>
        <w:rPr>
          <w:b/>
          <w:bCs/>
        </w:rPr>
        <w:t>单步任务：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5"/>
        <w:gridCol w:w="3306"/>
        <w:gridCol w:w="2100"/>
        <w:gridCol w:w="1051"/>
      </w:tblGrid>
      <w:tr w14:paraId="492AE7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0" w:type="auto"/>
            <w:shd w:val="clear" w:color="auto" w:fill="E8EEF4"/>
            <w:vAlign w:val="center"/>
          </w:tcPr>
          <w:p w14:paraId="18BFA814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测试场景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5193D5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工具调用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FA9EF79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平均耗时(s)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ED5681D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3A87B2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D21B01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查看系统负载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5A573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os_system_overview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CD012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4.2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05DD94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0C0485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14637A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查看磁盘使用率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C07394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os_disk_info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9F0B80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3.8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923875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503075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165A14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看看有什么进程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E3AB9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os_process_info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64DA1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4.5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FA837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766395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3401BA8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检查网络连接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4ECB8C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os_network_info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F14074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4.8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0A4953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</w:tbl>
    <w:p w14:paraId="09C59AFC">
      <w:r>
        <w:rPr>
          <w:b/>
          <w:bCs/>
        </w:rPr>
        <w:t>多步任务：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4"/>
        <w:gridCol w:w="1978"/>
        <w:gridCol w:w="1650"/>
        <w:gridCol w:w="1986"/>
        <w:gridCol w:w="994"/>
      </w:tblGrid>
      <w:tr w14:paraId="0C4795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451ACBB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测试场景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4B91E2E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工具调用数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BC6A6B9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循环轮数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6F12567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平均耗时(s)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0C2CFCB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7F2615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8AC29B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磁盘满了怎么办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1322E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C1989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B976C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22.5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D0D7C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210D6F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B54E2F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帮我清理磁盘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929728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1E7D6B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097DF0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28.3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74D3AE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76ACF8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20D9BD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检查异常登录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955D1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BEB2E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2079A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18.6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3C78B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1808BA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3BDE11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哪些服务挂了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26F2E3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8F6607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551195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12.4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D35391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</w:tbl>
    <w:p w14:paraId="31773614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6" name="图 4-4 端到端耗时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 4-4 端到端耗时分解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6539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4-4 端到端耗时分解</w:t>
      </w:r>
    </w:p>
    <w:p w14:paraId="19DE22EB">
      <w:r>
        <w:rPr>
          <w:b/>
          <w:bCs/>
        </w:rPr>
        <w:t>耗时分解（单步任务）：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6"/>
        <w:gridCol w:w="1933"/>
        <w:gridCol w:w="2353"/>
      </w:tblGrid>
      <w:tr w14:paraId="252184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1631DA25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阶段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1ABF821B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耗时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D78C02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占比</w:t>
            </w:r>
          </w:p>
        </w:tc>
      </w:tr>
      <w:tr w14:paraId="648F04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A856E9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注入检测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4F98C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0.2ms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C2D9C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&lt; 0.01%</w:t>
            </w:r>
          </w:p>
        </w:tc>
      </w:tr>
      <w:tr w14:paraId="7EFA1E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9700E1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意图解析（LLM）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5A3EC3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2.1s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82C199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50%</w:t>
            </w:r>
          </w:p>
        </w:tc>
      </w:tr>
      <w:tr w14:paraId="4CA3D8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DB0B9B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环境感知（MCP）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88524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0.1s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A98A4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2.4%</w:t>
            </w:r>
          </w:p>
        </w:tc>
      </w:tr>
      <w:tr w14:paraId="762466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533311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总体规划（LLM）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9BC603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2.0s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DBD574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47.6%</w:t>
            </w:r>
          </w:p>
        </w:tc>
      </w:tr>
      <w:tr w14:paraId="4B57BC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6B330E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合计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C0507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4.2s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720A1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100%</w:t>
            </w:r>
          </w:p>
        </w:tc>
      </w:tr>
    </w:tbl>
    <w:p w14:paraId="6FAD2B9B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7" name="图 4-5 单步任务耗时占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 4-5 单步任务耗时占比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035C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4-5 单步任务耗时占比</w:t>
      </w:r>
    </w:p>
    <w:p w14:paraId="6B5DD6F6">
      <w:r>
        <w:br w:type="page"/>
      </w:r>
    </w:p>
    <w:p w14:paraId="6E26335B">
      <w:pPr>
        <w:pStyle w:val="4"/>
      </w:pPr>
      <w:bookmarkStart w:id="16" w:name="_Toc5154"/>
      <w:r>
        <w:t>4.5 并发性能</w:t>
      </w:r>
      <w:bookmarkEnd w:id="16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436"/>
        <w:gridCol w:w="2344"/>
        <w:gridCol w:w="1621"/>
        <w:gridCol w:w="1220"/>
      </w:tblGrid>
      <w:tr w14:paraId="5821A9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7820B44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并发数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62BD476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平均响应(s)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67D02A05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P95 响应(s)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813DD1A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成功率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4DABF94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结果</w:t>
            </w:r>
          </w:p>
        </w:tc>
      </w:tr>
      <w:tr w14:paraId="5715C0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DD52F9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BE6CB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4.2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B76CB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5.1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A94A8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100%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851F8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77B6B4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EA6A84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5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AD5BCD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6.8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2AD1AB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9.2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DDBC23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100%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492EAB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0113BD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82FEFE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7A012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12.5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C76F9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18.3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3A2AA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100%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C9D26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</w:t>
            </w:r>
          </w:p>
        </w:tc>
      </w:tr>
      <w:tr w14:paraId="54369B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B568CC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15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907DDB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18.2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464ECC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25.6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45D017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98%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4B484C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⚠️</w:t>
            </w:r>
          </w:p>
        </w:tc>
      </w:tr>
      <w:tr w14:paraId="734E10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1C2A4E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76255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24.8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E6C43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35.2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E0193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95%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1390D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⚠️</w:t>
            </w:r>
          </w:p>
        </w:tc>
      </w:tr>
    </w:tbl>
    <w:p w14:paraId="10D0155B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8" name="图 4-6 并发数与响应时间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 4-6 并发数与响应时间关系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5F84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4-6 并发数与响应时间关系</w:t>
      </w:r>
    </w:p>
    <w:p w14:paraId="7F34382A">
      <w:pPr>
        <w:pStyle w:val="4"/>
      </w:pPr>
      <w:bookmarkStart w:id="17" w:name="_Toc7386"/>
      <w:r>
        <w:t>4.6 资源占用</w:t>
      </w:r>
      <w:bookmarkEnd w:id="17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1385"/>
        <w:gridCol w:w="1722"/>
        <w:gridCol w:w="2340"/>
        <w:gridCol w:w="2340"/>
      </w:tblGrid>
      <w:tr w14:paraId="792A50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1144B547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6B9F839A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CPU(%)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C39F3D8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内存(MB)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AD5761F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磁盘读(MB/s)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ED03B36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磁盘写(MB/s)</w:t>
            </w:r>
          </w:p>
        </w:tc>
      </w:tr>
      <w:tr w14:paraId="6560FD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C9795F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空闲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0CF51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0.1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42F27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7753E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E6E2D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0.01</w:t>
            </w:r>
          </w:p>
        </w:tc>
      </w:tr>
      <w:tr w14:paraId="5F0988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0C835E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单请求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04C301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5~15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8ABED7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95~110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4BC215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0.1~0.5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FF224E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0.05~0.2</w:t>
            </w:r>
          </w:p>
        </w:tc>
      </w:tr>
      <w:tr w14:paraId="197348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6D95C4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10并发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B7FD6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30~60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A7386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150~200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A69F2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0.5~2.0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1601C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0.2~0.8</w:t>
            </w:r>
          </w:p>
        </w:tc>
      </w:tr>
    </w:tbl>
    <w:p w14:paraId="7B3C43F6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9" name="图 4-7 资源占用趋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 4-7 资源占用趋势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FA94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4-7 资源占用趋势</w:t>
      </w:r>
    </w:p>
    <w:p w14:paraId="17D9A493">
      <w:r>
        <w:br w:type="page"/>
      </w:r>
    </w:p>
    <w:p w14:paraId="7F015B5A">
      <w:pPr>
        <w:pStyle w:val="4"/>
      </w:pPr>
      <w:bookmarkStart w:id="18" w:name="_Toc1414"/>
      <w:r>
        <w:t>4.7 WebSocket 通信性能</w:t>
      </w:r>
      <w:bookmarkEnd w:id="18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6"/>
        <w:gridCol w:w="3081"/>
        <w:gridCol w:w="1855"/>
      </w:tblGrid>
      <w:tr w14:paraId="3996B6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26F8D07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指标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1B5F33B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测试结果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6BBC65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目标</w:t>
            </w:r>
          </w:p>
        </w:tc>
      </w:tr>
      <w:tr w14:paraId="3E7235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DAE95E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连接建立时间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3891F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15~30ms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29AF5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—</w:t>
            </w:r>
          </w:p>
        </w:tc>
      </w:tr>
      <w:tr w14:paraId="6B0712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22C851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消息推送延迟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260FD0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5~15ms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53894F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—</w:t>
            </w:r>
          </w:p>
        </w:tc>
      </w:tr>
      <w:tr w14:paraId="4A834E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13D8A5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消息丢失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28D60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 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10A4A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</w:t>
            </w:r>
          </w:p>
        </w:tc>
      </w:tr>
    </w:tbl>
    <w:p w14:paraId="0FE4C72F">
      <w:pPr>
        <w:pStyle w:val="4"/>
      </w:pPr>
      <w:bookmarkStart w:id="19" w:name="_Toc18932"/>
      <w:r>
        <w:t>4.8 数据库性能</w:t>
      </w:r>
      <w:bookmarkEnd w:id="19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7"/>
        <w:gridCol w:w="2653"/>
        <w:gridCol w:w="3102"/>
      </w:tblGrid>
      <w:tr w14:paraId="7AE539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45E5C76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操作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8BD025B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平均耗时(ms)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48C3C0D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0ED6C5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6AAFF9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写入单条审计记录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C617C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3~8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8147D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含所有阶段数据</w:t>
            </w:r>
          </w:p>
        </w:tc>
      </w:tr>
      <w:tr w14:paraId="655574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880159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按 trace_id 查询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0FEC38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2~5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7A7F21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索引命中</w:t>
            </w:r>
          </w:p>
        </w:tc>
      </w:tr>
      <w:tr w14:paraId="69D446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5C2D5E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关键词模糊查询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9CFBA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15~50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C59F5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全表扫描</w:t>
            </w:r>
          </w:p>
        </w:tc>
      </w:tr>
    </w:tbl>
    <w:p w14:paraId="1801D2DB">
      <w:r>
        <w:br w:type="page"/>
      </w:r>
    </w:p>
    <w:p w14:paraId="6D41A03A">
      <w:pPr>
        <w:pStyle w:val="3"/>
      </w:pPr>
      <w:bookmarkStart w:id="20" w:name="_Toc11401"/>
      <w:r>
        <w:t>5. 性能瓶颈分析</w:t>
      </w:r>
      <w:bookmarkEnd w:id="20"/>
    </w:p>
    <w:p w14:paraId="62441231">
      <w:pPr>
        <w:pStyle w:val="4"/>
      </w:pPr>
      <w:bookmarkStart w:id="21" w:name="_Toc13219"/>
      <w:r>
        <w:t>5.1 瓶颈识别</w:t>
      </w:r>
      <w:bookmarkEnd w:id="21"/>
    </w:p>
    <w:p w14:paraId="69CE9918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10" name="图 5-1 性能瓶颈分析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 5-1 性能瓶颈分析流程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7188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5-1 性能瓶颈分析流程图</w:t>
      </w:r>
    </w:p>
    <w:p w14:paraId="59ED212D">
      <w:pPr>
        <w:pStyle w:val="4"/>
      </w:pPr>
      <w:bookmarkStart w:id="22" w:name="_Toc5753"/>
      <w:r>
        <w:t>5.2 各组件耗时占比</w:t>
      </w:r>
      <w:bookmarkEnd w:id="22"/>
    </w:p>
    <w:p w14:paraId="5A76693C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11" name="图 5-2 端到端耗时占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 5-2 端到端耗时占比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E768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5-2 端到端耗时占比</w:t>
      </w:r>
    </w:p>
    <w:p w14:paraId="362BD818">
      <w:pPr>
        <w:pStyle w:val="4"/>
      </w:pPr>
      <w:bookmarkStart w:id="23" w:name="_Toc14203"/>
      <w:r>
        <w:t>5.3 优化建议</w:t>
      </w:r>
      <w:bookmarkEnd w:id="23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9"/>
        <w:gridCol w:w="4663"/>
        <w:gridCol w:w="1530"/>
      </w:tblGrid>
      <w:tr w14:paraId="538903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045DA397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优化方向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BA4499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预期收益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5BB5DE1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优先级</w:t>
            </w:r>
          </w:p>
        </w:tc>
      </w:tr>
      <w:tr w14:paraId="55E67F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D0662A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LLM 流式输出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CA1A8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首 token 延迟降低 50%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0302E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高</w:t>
            </w:r>
          </w:p>
        </w:tc>
      </w:tr>
      <w:tr w14:paraId="66DEF3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9F35ED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LLM 结果缓存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2390C5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相同查询直接返回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086F50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中</w:t>
            </w:r>
          </w:p>
        </w:tc>
      </w:tr>
      <w:tr w14:paraId="061922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EF001A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并发请求队列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71504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避免 API 限流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DAB75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中</w:t>
            </w:r>
          </w:p>
        </w:tc>
      </w:tr>
      <w:tr w14:paraId="47932A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2582DB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知识库倒排索引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80553C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检索耗时从 O(n) 降至 O(1)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3297C4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低</w:t>
            </w:r>
          </w:p>
        </w:tc>
      </w:tr>
    </w:tbl>
    <w:p w14:paraId="04838F35">
      <w:r>
        <w:br w:type="page"/>
      </w:r>
    </w:p>
    <w:p w14:paraId="54AF658C">
      <w:pPr>
        <w:pStyle w:val="3"/>
      </w:pPr>
      <w:bookmarkStart w:id="24" w:name="_Toc8726"/>
      <w:r>
        <w:t>6. 测试结论</w:t>
      </w:r>
      <w:bookmarkEnd w:id="24"/>
    </w:p>
    <w:p w14:paraId="7883AD31">
      <w:pPr>
        <w:pStyle w:val="4"/>
      </w:pPr>
      <w:bookmarkStart w:id="25" w:name="_Toc15057"/>
      <w:r>
        <w:t>6.1 指标达成汇总</w:t>
      </w:r>
      <w:bookmarkEnd w:id="25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1551"/>
        <w:gridCol w:w="3301"/>
        <w:gridCol w:w="1479"/>
      </w:tblGrid>
      <w:tr w14:paraId="2D2AE3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58D27761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核心指标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1C6A535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目标值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291865E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实测值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2334050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达成</w:t>
            </w:r>
          </w:p>
        </w:tc>
      </w:tr>
      <w:tr w14:paraId="69A68D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F49DE5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 信息采集延迟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6B933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≤ 3s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4B8D4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0.03~0.45s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92F77B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达成</w:t>
            </w:r>
          </w:p>
        </w:tc>
      </w:tr>
      <w:tr w14:paraId="7E937C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3590F87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安全校验延迟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79F5E4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≤ 500ms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8648CB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&lt; 1ms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7C63D4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达成</w:t>
            </w:r>
          </w:p>
        </w:tc>
      </w:tr>
      <w:tr w14:paraId="0143B1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5A3C7B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并发会话数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42BB8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≥ 10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AE70A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10（100% 成功率）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F4886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达成</w:t>
            </w:r>
          </w:p>
        </w:tc>
      </w:tr>
      <w:tr w14:paraId="0A5247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66047F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知识库检索延迟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AB7118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≤ 100ms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CF1A28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3~8ms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A95448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达成</w:t>
            </w:r>
          </w:p>
        </w:tc>
      </w:tr>
      <w:tr w14:paraId="013218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171E41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单步端到端响应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9159D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≤ 10s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0BD56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3.8~4.8s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9CBA4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达成</w:t>
            </w:r>
          </w:p>
        </w:tc>
      </w:tr>
      <w:tr w14:paraId="6DF3FF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7CDDCBC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多步端到端响应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33079F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≤ 60s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8CE7E7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12.4~28.3s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73BE4A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✅ 达成</w:t>
            </w:r>
          </w:p>
        </w:tc>
      </w:tr>
    </w:tbl>
    <w:p w14:paraId="1DCF8088">
      <w:pPr>
        <w:pStyle w:val="4"/>
      </w:pPr>
      <w:bookmarkStart w:id="26" w:name="_Toc25260"/>
      <w:r>
        <w:t>6.2 性能评级</w:t>
      </w:r>
      <w:bookmarkEnd w:id="26"/>
    </w:p>
    <w:p w14:paraId="035EB4C1">
      <w:pPr>
        <w:jc w:val="center"/>
      </w:pPr>
      <w:r>
        <w:drawing>
          <wp:inline distT="0" distB="0" distL="114300" distR="114300">
            <wp:extent cx="5799455" cy="3499485"/>
            <wp:effectExtent l="0" t="0" r="0" b="0"/>
            <wp:docPr id="12" name="图 6-1 性能评级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 6-1 性能评级流程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B0E5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6-1 性能评级流程图</w:t>
      </w:r>
    </w:p>
    <w:p w14:paraId="309E5F64">
      <w:pPr>
        <w:pStyle w:val="4"/>
      </w:pPr>
      <w:bookmarkStart w:id="27" w:name="_Toc25056"/>
      <w:r>
        <w:t>6.3 最终结论</w:t>
      </w:r>
      <w:bookmarkEnd w:id="27"/>
    </w:p>
    <w:p w14:paraId="18D75890">
      <w:pPr>
        <w:ind w:firstLineChars="200"/>
      </w:pPr>
      <w:r>
        <w:t>本次性能测试覆盖 6 大维度、8 项核心指标，测试结果如下：</w:t>
      </w:r>
    </w:p>
    <w:p w14:paraId="0F57DCC3">
      <w:pPr>
        <w:ind w:firstLineChars="200"/>
      </w:pPr>
      <w:r>
        <w:t>• 全部核心指标达标：OS 采集、安全校验、并发、知识检索、端到端响应均满足目标值</w:t>
      </w:r>
    </w:p>
    <w:p w14:paraId="5F3543BD">
      <w:pPr>
        <w:ind w:firstLineChars="200"/>
      </w:pPr>
      <w:r>
        <w:t>• 性能瓶颈明确：97%+ 耗时在 LLM API 调用，系统自身开销极低</w:t>
      </w:r>
    </w:p>
    <w:p w14:paraId="4AE60800">
      <w:pPr>
        <w:ind w:firstLineChars="200"/>
      </w:pPr>
      <w:r>
        <w:t>• 资源占用合理：空闲 85MB 内存，10 并发 200MB，CPU 峰值 60%</w:t>
      </w:r>
    </w:p>
    <w:p w14:paraId="638C558A">
      <w:pPr>
        <w:ind w:firstLineChars="200"/>
      </w:pPr>
      <w:r>
        <w:t>• 稳定性良好：10 并发下错误率 0%，超时率 0%</w:t>
      </w:r>
    </w:p>
    <w:p w14:paraId="28709F48">
      <w:pPr>
        <w:ind w:firstLineChars="200"/>
      </w:pPr>
      <w:r>
        <w:t>系统性能满足预期要求，具备交付条件。</w:t>
      </w:r>
    </w:p>
    <w:sectPr>
      <w:pgSz w:w="11906" w:h="16838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BD47C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Calibri" w:hAnsi="Calibri" w:eastAsia="微软雅黑" w:cs="Times New Roman"/>
      <w:sz w:val="24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240" w:after="240" w:line="400" w:lineRule="auto"/>
      <w:jc w:val="center"/>
      <w:outlineLvl w:val="0"/>
    </w:pPr>
    <w:rPr>
      <w:rFonts w:ascii="Calibri" w:hAnsi="Calibri" w:eastAsia="微软雅黑"/>
      <w:b/>
      <w:bCs/>
      <w:color w:val="1F3864"/>
      <w:sz w:val="44"/>
      <w:szCs w:val="44"/>
    </w:rPr>
  </w:style>
  <w:style w:type="paragraph" w:styleId="3">
    <w:name w:val="heading 2"/>
    <w:basedOn w:val="1"/>
    <w:next w:val="1"/>
    <w:qFormat/>
    <w:uiPriority w:val="0"/>
    <w:pPr>
      <w:spacing w:before="240" w:after="120"/>
      <w:outlineLvl w:val="1"/>
    </w:pPr>
    <w:rPr>
      <w:rFonts w:ascii="Calibri" w:hAnsi="Calibri" w:eastAsia="微软雅黑"/>
      <w:b/>
      <w:bCs/>
      <w:color w:val="2F5496"/>
      <w:sz w:val="36"/>
      <w:szCs w:val="36"/>
    </w:rPr>
  </w:style>
  <w:style w:type="paragraph" w:styleId="4">
    <w:name w:val="heading 3"/>
    <w:basedOn w:val="1"/>
    <w:next w:val="1"/>
    <w:qFormat/>
    <w:uiPriority w:val="0"/>
    <w:pPr>
      <w:spacing w:before="200" w:after="80"/>
      <w:outlineLvl w:val="2"/>
    </w:pPr>
    <w:rPr>
      <w:rFonts w:ascii="Calibri" w:hAnsi="Calibri" w:eastAsia="微软雅黑"/>
      <w:b/>
      <w:bCs/>
      <w:color w:val="2F5496"/>
      <w:sz w:val="30"/>
      <w:szCs w:val="30"/>
    </w:rPr>
  </w:style>
  <w:style w:type="paragraph" w:styleId="5">
    <w:name w:val="heading 4"/>
    <w:basedOn w:val="1"/>
    <w:next w:val="1"/>
    <w:uiPriority w:val="0"/>
    <w:pPr>
      <w:spacing w:before="160" w:after="60"/>
      <w:outlineLvl w:val="3"/>
    </w:pPr>
    <w:rPr>
      <w:rFonts w:ascii="Calibri" w:hAnsi="Calibri" w:eastAsia="微软雅黑"/>
      <w:b/>
      <w:bCs/>
      <w:color w:val="2F5496"/>
      <w:sz w:val="26"/>
      <w:szCs w:val="26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table" w:styleId="10">
    <w:name w:val="Table Grid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TOC Heading"/>
    <w:basedOn w:val="2"/>
    <w:uiPriority w:val="0"/>
    <w:pPr>
      <w:outlineLvl w:val="9"/>
    </w:pPr>
  </w:style>
  <w:style w:type="paragraph" w:customStyle="1" w:styleId="13">
    <w:name w:val="Code"/>
    <w:basedOn w:val="1"/>
    <w:uiPriority w:val="0"/>
    <w:pPr>
      <w:shd w:val="clear" w:color="auto" w:fill="F5F5F5"/>
      <w:spacing w:before="0" w:after="0" w:line="240" w:lineRule="auto"/>
      <w:ind w:left="284"/>
    </w:pPr>
    <w:rPr>
      <w:rFonts w:ascii="Consolas" w:hAnsi="Consolas" w:eastAsia="微软雅黑"/>
      <w:color w:val="333333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924</Words>
  <Characters>1576</Characters>
  <TotalTime>0</TotalTime>
  <ScaleCrop>false</ScaleCrop>
  <LinksUpToDate>false</LinksUpToDate>
  <CharactersWithSpaces>1658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2026-06-21T06:52:03Z</dcterms:created>
  <dc:creator>xiaolei</dc:creator>
  <cp:lastModifiedBy>肖磊</cp:lastModifiedBy>
  <dcterms:modified xsi:type="dcterms:W3CDTF">2026-06-21T06:52:11Z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eyJoZGlkIjoiNDgwYjdlODE4Mjg4NDhlNGEwMzNhOTEyYzJmNjA1MzgiLCJ1c2VySWQiOiIxNzUzODU3MjM3In0=</vt:lpwstr>
  </property>
  <property fmtid="{D5CDD505-2E9C-101B-9397-08002B2CF9AE}" pid="3" name="KSOProductBuildVer">
    <vt:lpwstr>2052-12.1.0.26895</vt:lpwstr>
  </property>
  <property fmtid="{D5CDD505-2E9C-101B-9397-08002B2CF9AE}" pid="4" name="ICV">
    <vt:lpwstr>B345826C1CAB40A6BF55FB3240CA89BF_12</vt:lpwstr>
  </property>
</Properties>
</file>